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84CE1" w14:textId="77777777" w:rsidR="00834FF9" w:rsidRPr="001F0202" w:rsidRDefault="00536CD4" w:rsidP="003A024C">
      <w:pPr>
        <w:spacing w:after="0" w:line="240" w:lineRule="auto"/>
        <w:ind w:right="10"/>
        <w:jc w:val="center"/>
        <w:rPr>
          <w:rFonts w:asciiTheme="minorHAnsi" w:hAnsiTheme="minorHAnsi" w:cstheme="minorHAnsi"/>
          <w:b/>
          <w:bCs/>
        </w:rPr>
      </w:pPr>
      <w:r w:rsidRPr="001F0202">
        <w:rPr>
          <w:rFonts w:asciiTheme="minorHAnsi" w:hAnsiTheme="minorHAnsi" w:cstheme="minorHAnsi"/>
          <w:b/>
          <w:bCs/>
          <w:noProof/>
        </w:rPr>
        <w:drawing>
          <wp:anchor distT="0" distB="0" distL="114300" distR="114300" simplePos="0" relativeHeight="251658240" behindDoc="0" locked="0" layoutInCell="1" hidden="0" allowOverlap="1" wp14:anchorId="2ADBC392" wp14:editId="4BEA8B5C">
            <wp:simplePos x="0" y="0"/>
            <wp:positionH relativeFrom="margin">
              <wp:align>left</wp:align>
            </wp:positionH>
            <wp:positionV relativeFrom="topMargin">
              <wp:align>bottom</wp:align>
            </wp:positionV>
            <wp:extent cx="1428750" cy="565150"/>
            <wp:effectExtent l="0" t="0" r="0" b="0"/>
            <wp:wrapSquare wrapText="bothSides" distT="0" distB="0" distL="114300" distR="114300"/>
            <wp:docPr id="5" name="image1.png" descr="DAI-Color-logo-(no-tagline)-transparent-backgrnd-150-px"/>
            <wp:cNvGraphicFramePr/>
            <a:graphic xmlns:a="http://schemas.openxmlformats.org/drawingml/2006/main">
              <a:graphicData uri="http://schemas.openxmlformats.org/drawingml/2006/picture">
                <pic:pic xmlns:pic="http://schemas.openxmlformats.org/drawingml/2006/picture">
                  <pic:nvPicPr>
                    <pic:cNvPr id="0" name="image1.png" descr="DAI-Color-logo-(no-tagline)-transparent-backgrnd-150-px"/>
                    <pic:cNvPicPr preferRelativeResize="0"/>
                  </pic:nvPicPr>
                  <pic:blipFill>
                    <a:blip r:embed="rId7"/>
                    <a:srcRect/>
                    <a:stretch>
                      <a:fillRect/>
                    </a:stretch>
                  </pic:blipFill>
                  <pic:spPr>
                    <a:xfrm>
                      <a:off x="0" y="0"/>
                      <a:ext cx="1428750" cy="565150"/>
                    </a:xfrm>
                    <a:prstGeom prst="rect">
                      <a:avLst/>
                    </a:prstGeom>
                    <a:ln/>
                  </pic:spPr>
                </pic:pic>
              </a:graphicData>
            </a:graphic>
          </wp:anchor>
        </w:drawing>
      </w:r>
      <w:r w:rsidRPr="001F0202">
        <w:rPr>
          <w:rFonts w:asciiTheme="minorHAnsi" w:hAnsiTheme="minorHAnsi" w:cstheme="minorHAnsi"/>
          <w:b/>
          <w:bCs/>
        </w:rPr>
        <w:t>Amendment No. 1/</w:t>
      </w:r>
      <w:proofErr w:type="spellStart"/>
      <w:r w:rsidRPr="001F0202">
        <w:rPr>
          <w:rFonts w:asciiTheme="minorHAnsi" w:hAnsiTheme="minorHAnsi" w:cstheme="minorHAnsi"/>
          <w:b/>
          <w:bCs/>
        </w:rPr>
        <w:t>Зміна</w:t>
      </w:r>
      <w:proofErr w:type="spellEnd"/>
      <w:r w:rsidRPr="001F0202">
        <w:rPr>
          <w:rFonts w:asciiTheme="minorHAnsi" w:hAnsiTheme="minorHAnsi" w:cstheme="minorHAnsi"/>
          <w:b/>
          <w:bCs/>
        </w:rPr>
        <w:t xml:space="preserve"> №1</w:t>
      </w:r>
    </w:p>
    <w:p w14:paraId="425A208A" w14:textId="77777777" w:rsidR="00834FF9" w:rsidRPr="001F0202" w:rsidRDefault="00834FF9" w:rsidP="003A024C">
      <w:pPr>
        <w:spacing w:after="0" w:line="240" w:lineRule="auto"/>
        <w:jc w:val="center"/>
        <w:rPr>
          <w:rFonts w:asciiTheme="minorHAnsi" w:hAnsiTheme="minorHAnsi" w:cstheme="minorHAnsi"/>
          <w:b/>
          <w:bCs/>
        </w:rPr>
      </w:pPr>
    </w:p>
    <w:p w14:paraId="169F2EF1" w14:textId="77777777" w:rsidR="00834FF9" w:rsidRPr="001F0202" w:rsidRDefault="00536CD4" w:rsidP="003A024C">
      <w:pPr>
        <w:spacing w:after="0" w:line="240" w:lineRule="auto"/>
        <w:jc w:val="center"/>
        <w:rPr>
          <w:rFonts w:asciiTheme="minorHAnsi" w:hAnsiTheme="minorHAnsi" w:cstheme="minorHAnsi"/>
          <w:b/>
          <w:bCs/>
        </w:rPr>
      </w:pPr>
      <w:r w:rsidRPr="001F0202">
        <w:rPr>
          <w:rFonts w:asciiTheme="minorHAnsi" w:hAnsiTheme="minorHAnsi" w:cstheme="minorHAnsi"/>
          <w:b/>
          <w:bCs/>
        </w:rPr>
        <w:t>To/</w:t>
      </w:r>
      <w:proofErr w:type="spellStart"/>
      <w:r w:rsidRPr="001F0202">
        <w:rPr>
          <w:rFonts w:asciiTheme="minorHAnsi" w:hAnsiTheme="minorHAnsi" w:cstheme="minorHAnsi"/>
          <w:b/>
          <w:bCs/>
        </w:rPr>
        <w:t>До</w:t>
      </w:r>
      <w:proofErr w:type="spellEnd"/>
    </w:p>
    <w:p w14:paraId="73D8A119" w14:textId="77777777" w:rsidR="00834FF9" w:rsidRPr="001F0202" w:rsidRDefault="00834FF9" w:rsidP="003A024C">
      <w:pPr>
        <w:spacing w:after="0" w:line="240" w:lineRule="auto"/>
        <w:jc w:val="center"/>
        <w:rPr>
          <w:rFonts w:asciiTheme="minorHAnsi" w:hAnsiTheme="minorHAnsi" w:cstheme="minorHAnsi"/>
          <w:b/>
          <w:bCs/>
        </w:rPr>
      </w:pPr>
    </w:p>
    <w:p w14:paraId="58A93C35" w14:textId="77777777" w:rsidR="00834FF9" w:rsidRPr="001F0202" w:rsidRDefault="00536CD4" w:rsidP="003A024C">
      <w:pPr>
        <w:spacing w:after="0" w:line="240" w:lineRule="auto"/>
        <w:jc w:val="center"/>
        <w:rPr>
          <w:rFonts w:asciiTheme="minorHAnsi" w:hAnsiTheme="minorHAnsi" w:cstheme="minorHAnsi"/>
          <w:b/>
          <w:bCs/>
        </w:rPr>
      </w:pPr>
      <w:r w:rsidRPr="001F0202">
        <w:rPr>
          <w:rFonts w:asciiTheme="minorHAnsi" w:hAnsiTheme="minorHAnsi" w:cstheme="minorHAnsi"/>
          <w:b/>
          <w:bCs/>
        </w:rPr>
        <w:t>RFP № REQ-KYV-24-0176 - Procurement of dynamic scales for rail tracks (Weight in Motion System)</w:t>
      </w:r>
    </w:p>
    <w:p w14:paraId="5D6D1D0A" w14:textId="696F8C2A" w:rsidR="00834FF9" w:rsidRPr="003707CF" w:rsidRDefault="00536CD4" w:rsidP="003A024C">
      <w:pPr>
        <w:spacing w:after="0" w:line="240" w:lineRule="auto"/>
        <w:jc w:val="center"/>
        <w:rPr>
          <w:rFonts w:asciiTheme="minorHAnsi" w:hAnsiTheme="minorHAnsi" w:cstheme="minorHAnsi"/>
          <w:b/>
          <w:bCs/>
          <w:lang w:val="ru-RU"/>
        </w:rPr>
      </w:pPr>
      <w:r w:rsidRPr="001F0202">
        <w:rPr>
          <w:rFonts w:asciiTheme="minorHAnsi" w:hAnsiTheme="minorHAnsi" w:cstheme="minorHAnsi"/>
          <w:b/>
          <w:bCs/>
        </w:rPr>
        <w:t>RFP</w:t>
      </w:r>
      <w:r w:rsidRPr="003707CF">
        <w:rPr>
          <w:rFonts w:asciiTheme="minorHAnsi" w:hAnsiTheme="minorHAnsi" w:cstheme="minorHAnsi"/>
          <w:b/>
          <w:bCs/>
          <w:lang w:val="ru-RU"/>
        </w:rPr>
        <w:t xml:space="preserve"> № </w:t>
      </w:r>
      <w:r w:rsidRPr="001F0202">
        <w:rPr>
          <w:rFonts w:asciiTheme="minorHAnsi" w:hAnsiTheme="minorHAnsi" w:cstheme="minorHAnsi"/>
          <w:b/>
          <w:bCs/>
        </w:rPr>
        <w:t>REQ</w:t>
      </w:r>
      <w:r w:rsidRPr="003707CF">
        <w:rPr>
          <w:rFonts w:asciiTheme="minorHAnsi" w:hAnsiTheme="minorHAnsi" w:cstheme="minorHAnsi"/>
          <w:b/>
          <w:bCs/>
          <w:lang w:val="ru-RU"/>
        </w:rPr>
        <w:t>-</w:t>
      </w:r>
      <w:r w:rsidRPr="001F0202">
        <w:rPr>
          <w:rFonts w:asciiTheme="minorHAnsi" w:hAnsiTheme="minorHAnsi" w:cstheme="minorHAnsi"/>
          <w:b/>
          <w:bCs/>
        </w:rPr>
        <w:t>KYV</w:t>
      </w:r>
      <w:r w:rsidRPr="003707CF">
        <w:rPr>
          <w:rFonts w:asciiTheme="minorHAnsi" w:hAnsiTheme="minorHAnsi" w:cstheme="minorHAnsi"/>
          <w:b/>
          <w:bCs/>
          <w:lang w:val="ru-RU"/>
        </w:rPr>
        <w:t xml:space="preserve">-24-0176 - </w:t>
      </w:r>
      <w:proofErr w:type="spellStart"/>
      <w:r w:rsidRPr="003707CF">
        <w:rPr>
          <w:rFonts w:asciiTheme="minorHAnsi" w:hAnsiTheme="minorHAnsi" w:cstheme="minorHAnsi"/>
          <w:b/>
          <w:bCs/>
          <w:lang w:val="ru-RU"/>
        </w:rPr>
        <w:t>Закупівля</w:t>
      </w:r>
      <w:proofErr w:type="spellEnd"/>
      <w:r w:rsidRPr="003707CF">
        <w:rPr>
          <w:rFonts w:asciiTheme="minorHAnsi" w:hAnsiTheme="minorHAnsi" w:cstheme="minorHAnsi"/>
          <w:b/>
          <w:bCs/>
          <w:lang w:val="ru-RU"/>
        </w:rPr>
        <w:t xml:space="preserve"> </w:t>
      </w:r>
      <w:proofErr w:type="spellStart"/>
      <w:r w:rsidRPr="003707CF">
        <w:rPr>
          <w:rFonts w:asciiTheme="minorHAnsi" w:hAnsiTheme="minorHAnsi" w:cstheme="minorHAnsi"/>
          <w:b/>
          <w:bCs/>
          <w:lang w:val="ru-RU"/>
        </w:rPr>
        <w:t>динамічних</w:t>
      </w:r>
      <w:proofErr w:type="spellEnd"/>
      <w:r w:rsidRPr="003707CF">
        <w:rPr>
          <w:rFonts w:asciiTheme="minorHAnsi" w:hAnsiTheme="minorHAnsi" w:cstheme="minorHAnsi"/>
          <w:b/>
          <w:bCs/>
          <w:lang w:val="ru-RU"/>
        </w:rPr>
        <w:t xml:space="preserve"> ваг для </w:t>
      </w:r>
      <w:proofErr w:type="spellStart"/>
      <w:r w:rsidRPr="003707CF">
        <w:rPr>
          <w:rFonts w:asciiTheme="minorHAnsi" w:hAnsiTheme="minorHAnsi" w:cstheme="minorHAnsi"/>
          <w:b/>
          <w:bCs/>
          <w:lang w:val="ru-RU"/>
        </w:rPr>
        <w:t>залізничних</w:t>
      </w:r>
      <w:proofErr w:type="spellEnd"/>
      <w:r w:rsidRPr="003707CF">
        <w:rPr>
          <w:rFonts w:asciiTheme="minorHAnsi" w:hAnsiTheme="minorHAnsi" w:cstheme="minorHAnsi"/>
          <w:b/>
          <w:bCs/>
          <w:lang w:val="ru-RU"/>
        </w:rPr>
        <w:t xml:space="preserve"> </w:t>
      </w:r>
      <w:proofErr w:type="spellStart"/>
      <w:r w:rsidRPr="003707CF">
        <w:rPr>
          <w:rFonts w:asciiTheme="minorHAnsi" w:hAnsiTheme="minorHAnsi" w:cstheme="minorHAnsi"/>
          <w:b/>
          <w:bCs/>
          <w:lang w:val="ru-RU"/>
        </w:rPr>
        <w:t>колій</w:t>
      </w:r>
      <w:proofErr w:type="spellEnd"/>
      <w:r w:rsidR="00070A0D" w:rsidRPr="003707CF">
        <w:rPr>
          <w:rFonts w:asciiTheme="minorHAnsi" w:hAnsiTheme="minorHAnsi" w:cstheme="minorHAnsi"/>
          <w:b/>
          <w:bCs/>
          <w:lang w:val="ru-RU"/>
        </w:rPr>
        <w:t xml:space="preserve"> </w:t>
      </w:r>
      <w:r w:rsidRPr="003707CF">
        <w:rPr>
          <w:rFonts w:asciiTheme="minorHAnsi" w:hAnsiTheme="minorHAnsi" w:cstheme="minorHAnsi"/>
          <w:b/>
          <w:bCs/>
          <w:lang w:val="ru-RU"/>
        </w:rPr>
        <w:t xml:space="preserve">(система </w:t>
      </w:r>
      <w:proofErr w:type="spellStart"/>
      <w:r w:rsidRPr="003707CF">
        <w:rPr>
          <w:rFonts w:asciiTheme="minorHAnsi" w:hAnsiTheme="minorHAnsi" w:cstheme="minorHAnsi"/>
          <w:b/>
          <w:bCs/>
          <w:lang w:val="ru-RU"/>
        </w:rPr>
        <w:t>зважування</w:t>
      </w:r>
      <w:proofErr w:type="spellEnd"/>
      <w:r w:rsidRPr="003707CF">
        <w:rPr>
          <w:rFonts w:asciiTheme="minorHAnsi" w:hAnsiTheme="minorHAnsi" w:cstheme="minorHAnsi"/>
          <w:b/>
          <w:bCs/>
          <w:lang w:val="ru-RU"/>
        </w:rPr>
        <w:t xml:space="preserve"> у </w:t>
      </w:r>
      <w:proofErr w:type="spellStart"/>
      <w:r w:rsidRPr="003707CF">
        <w:rPr>
          <w:rFonts w:asciiTheme="minorHAnsi" w:hAnsiTheme="minorHAnsi" w:cstheme="minorHAnsi"/>
          <w:b/>
          <w:bCs/>
          <w:lang w:val="ru-RU"/>
        </w:rPr>
        <w:t>русі</w:t>
      </w:r>
      <w:proofErr w:type="spellEnd"/>
      <w:r w:rsidRPr="003707CF">
        <w:rPr>
          <w:rFonts w:asciiTheme="minorHAnsi" w:hAnsiTheme="minorHAnsi" w:cstheme="minorHAnsi"/>
          <w:b/>
          <w:bCs/>
          <w:lang w:val="ru-RU"/>
        </w:rPr>
        <w:t>)</w:t>
      </w:r>
    </w:p>
    <w:p w14:paraId="5E54A033" w14:textId="77777777" w:rsidR="00834FF9" w:rsidRPr="003707CF" w:rsidRDefault="00834FF9" w:rsidP="003A024C">
      <w:pPr>
        <w:tabs>
          <w:tab w:val="left" w:pos="3285"/>
        </w:tabs>
        <w:spacing w:after="0" w:line="240" w:lineRule="auto"/>
        <w:jc w:val="center"/>
        <w:rPr>
          <w:rFonts w:asciiTheme="minorHAnsi" w:hAnsiTheme="minorHAnsi" w:cstheme="minorHAnsi"/>
          <w:b/>
          <w:bCs/>
          <w:lang w:val="ru-RU"/>
        </w:rPr>
      </w:pPr>
    </w:p>
    <w:p w14:paraId="6F92A170" w14:textId="77777777" w:rsidR="00834FF9" w:rsidRPr="00DD0DDA" w:rsidRDefault="00536CD4" w:rsidP="003A024C">
      <w:pPr>
        <w:spacing w:after="0" w:line="240" w:lineRule="auto"/>
        <w:jc w:val="center"/>
        <w:rPr>
          <w:rFonts w:asciiTheme="minorHAnsi" w:hAnsiTheme="minorHAnsi" w:cstheme="minorHAnsi"/>
          <w:b/>
          <w:bCs/>
          <w:lang w:val="ru-RU"/>
        </w:rPr>
      </w:pPr>
      <w:r w:rsidRPr="001F0202">
        <w:rPr>
          <w:rFonts w:asciiTheme="minorHAnsi" w:hAnsiTheme="minorHAnsi" w:cstheme="minorHAnsi"/>
          <w:b/>
          <w:bCs/>
        </w:rPr>
        <w:t>RFP</w:t>
      </w:r>
      <w:r w:rsidRPr="00DD0DDA">
        <w:rPr>
          <w:rFonts w:asciiTheme="minorHAnsi" w:hAnsiTheme="minorHAnsi" w:cstheme="minorHAnsi"/>
          <w:b/>
          <w:bCs/>
          <w:lang w:val="ru-RU"/>
        </w:rPr>
        <w:t xml:space="preserve"> </w:t>
      </w:r>
      <w:r w:rsidRPr="001F0202">
        <w:rPr>
          <w:rFonts w:asciiTheme="minorHAnsi" w:hAnsiTheme="minorHAnsi" w:cstheme="minorHAnsi"/>
          <w:b/>
          <w:bCs/>
        </w:rPr>
        <w:t>Issuance</w:t>
      </w:r>
      <w:r w:rsidRPr="00DD0DDA">
        <w:rPr>
          <w:rFonts w:asciiTheme="minorHAnsi" w:hAnsiTheme="minorHAnsi" w:cstheme="minorHAnsi"/>
          <w:b/>
          <w:bCs/>
          <w:lang w:val="ru-RU"/>
        </w:rPr>
        <w:t xml:space="preserve"> </w:t>
      </w:r>
      <w:r w:rsidRPr="001F0202">
        <w:rPr>
          <w:rFonts w:asciiTheme="minorHAnsi" w:hAnsiTheme="minorHAnsi" w:cstheme="minorHAnsi"/>
          <w:b/>
          <w:bCs/>
        </w:rPr>
        <w:t>Date</w:t>
      </w:r>
      <w:r w:rsidRPr="00DD0DDA">
        <w:rPr>
          <w:rFonts w:asciiTheme="minorHAnsi" w:hAnsiTheme="minorHAnsi" w:cstheme="minorHAnsi"/>
          <w:b/>
          <w:bCs/>
          <w:lang w:val="ru-RU"/>
        </w:rPr>
        <w:t xml:space="preserve">: </w:t>
      </w:r>
      <w:r w:rsidRPr="001F0202">
        <w:rPr>
          <w:rFonts w:asciiTheme="minorHAnsi" w:hAnsiTheme="minorHAnsi" w:cstheme="minorHAnsi"/>
          <w:b/>
          <w:bCs/>
        </w:rPr>
        <w:t>June</w:t>
      </w:r>
      <w:r w:rsidRPr="00DD0DDA">
        <w:rPr>
          <w:rFonts w:asciiTheme="minorHAnsi" w:hAnsiTheme="minorHAnsi" w:cstheme="minorHAnsi"/>
          <w:b/>
          <w:bCs/>
          <w:lang w:val="ru-RU"/>
        </w:rPr>
        <w:t xml:space="preserve"> 27, 2024</w:t>
      </w:r>
    </w:p>
    <w:p w14:paraId="67482884" w14:textId="77777777" w:rsidR="00834FF9" w:rsidRPr="001F0202" w:rsidRDefault="00536CD4" w:rsidP="003A024C">
      <w:pPr>
        <w:spacing w:after="0" w:line="240" w:lineRule="auto"/>
        <w:jc w:val="center"/>
        <w:rPr>
          <w:rFonts w:asciiTheme="minorHAnsi" w:hAnsiTheme="minorHAnsi" w:cstheme="minorHAnsi"/>
          <w:b/>
          <w:bCs/>
          <w:lang w:val="ru-RU"/>
        </w:rPr>
      </w:pPr>
      <w:r w:rsidRPr="001F0202">
        <w:rPr>
          <w:rFonts w:asciiTheme="minorHAnsi" w:hAnsiTheme="minorHAnsi" w:cstheme="minorHAnsi"/>
          <w:b/>
          <w:bCs/>
          <w:lang w:val="ru-RU"/>
        </w:rPr>
        <w:t xml:space="preserve">Дата випуску Запиту на надання </w:t>
      </w:r>
      <w:proofErr w:type="gramStart"/>
      <w:r w:rsidRPr="001F0202">
        <w:rPr>
          <w:rFonts w:asciiTheme="minorHAnsi" w:hAnsiTheme="minorHAnsi" w:cstheme="minorHAnsi"/>
          <w:b/>
          <w:bCs/>
          <w:lang w:val="ru-RU"/>
        </w:rPr>
        <w:t>пропозиції :</w:t>
      </w:r>
      <w:proofErr w:type="gramEnd"/>
      <w:r w:rsidRPr="001F0202">
        <w:rPr>
          <w:rFonts w:asciiTheme="minorHAnsi" w:hAnsiTheme="minorHAnsi" w:cstheme="minorHAnsi"/>
          <w:b/>
          <w:bCs/>
          <w:lang w:val="ru-RU"/>
        </w:rPr>
        <w:t xml:space="preserve"> 27 червня 2024 року</w:t>
      </w:r>
    </w:p>
    <w:p w14:paraId="56474045" w14:textId="77777777" w:rsidR="00834FF9" w:rsidRPr="001F0202" w:rsidRDefault="00834FF9" w:rsidP="003A024C">
      <w:pPr>
        <w:spacing w:after="0" w:line="240" w:lineRule="auto"/>
        <w:jc w:val="center"/>
        <w:rPr>
          <w:rFonts w:asciiTheme="minorHAnsi" w:hAnsiTheme="minorHAnsi" w:cstheme="minorHAnsi"/>
          <w:b/>
          <w:bCs/>
          <w:lang w:val="ru-RU"/>
        </w:rPr>
      </w:pPr>
    </w:p>
    <w:p w14:paraId="06797BA0" w14:textId="776105E4" w:rsidR="00834FF9" w:rsidRPr="001F0202" w:rsidRDefault="00536CD4" w:rsidP="003A024C">
      <w:pPr>
        <w:spacing w:after="0" w:line="240" w:lineRule="auto"/>
        <w:jc w:val="center"/>
        <w:rPr>
          <w:rFonts w:asciiTheme="minorHAnsi" w:hAnsiTheme="minorHAnsi" w:cstheme="minorHAnsi"/>
          <w:b/>
          <w:bCs/>
        </w:rPr>
      </w:pPr>
      <w:r w:rsidRPr="001F0202">
        <w:rPr>
          <w:rFonts w:asciiTheme="minorHAnsi" w:hAnsiTheme="minorHAnsi" w:cstheme="minorHAnsi"/>
          <w:b/>
          <w:bCs/>
        </w:rPr>
        <w:t xml:space="preserve">Amendment No.1 Issuance Date: August </w:t>
      </w:r>
      <w:r w:rsidR="00951023" w:rsidRPr="001F0202">
        <w:rPr>
          <w:rFonts w:asciiTheme="minorHAnsi" w:hAnsiTheme="minorHAnsi" w:cstheme="minorHAnsi"/>
          <w:b/>
          <w:bCs/>
          <w:lang w:val="uk-UA"/>
        </w:rPr>
        <w:t>19</w:t>
      </w:r>
      <w:r w:rsidRPr="001F0202">
        <w:rPr>
          <w:rFonts w:asciiTheme="minorHAnsi" w:hAnsiTheme="minorHAnsi" w:cstheme="minorHAnsi"/>
          <w:b/>
          <w:bCs/>
        </w:rPr>
        <w:t>, 2024</w:t>
      </w:r>
    </w:p>
    <w:p w14:paraId="7D885375" w14:textId="602BE57A" w:rsidR="00834FF9" w:rsidRPr="001F0202" w:rsidRDefault="00536CD4" w:rsidP="003A024C">
      <w:pPr>
        <w:spacing w:after="0" w:line="240" w:lineRule="auto"/>
        <w:jc w:val="center"/>
        <w:rPr>
          <w:rFonts w:asciiTheme="minorHAnsi" w:hAnsiTheme="minorHAnsi" w:cstheme="minorHAnsi"/>
          <w:b/>
          <w:bCs/>
        </w:rPr>
      </w:pPr>
      <w:proofErr w:type="spellStart"/>
      <w:r w:rsidRPr="001F0202">
        <w:rPr>
          <w:rFonts w:asciiTheme="minorHAnsi" w:hAnsiTheme="minorHAnsi" w:cstheme="minorHAnsi"/>
          <w:b/>
          <w:bCs/>
        </w:rPr>
        <w:t>Зміна</w:t>
      </w:r>
      <w:proofErr w:type="spellEnd"/>
      <w:r w:rsidRPr="001F0202">
        <w:rPr>
          <w:rFonts w:asciiTheme="minorHAnsi" w:hAnsiTheme="minorHAnsi" w:cstheme="minorHAnsi"/>
          <w:b/>
          <w:bCs/>
        </w:rPr>
        <w:t xml:space="preserve"> №1. </w:t>
      </w:r>
      <w:proofErr w:type="spellStart"/>
      <w:r w:rsidRPr="001F0202">
        <w:rPr>
          <w:rFonts w:asciiTheme="minorHAnsi" w:hAnsiTheme="minorHAnsi" w:cstheme="minorHAnsi"/>
          <w:b/>
          <w:bCs/>
        </w:rPr>
        <w:t>Дата</w:t>
      </w:r>
      <w:proofErr w:type="spellEnd"/>
      <w:r w:rsidRPr="001F0202">
        <w:rPr>
          <w:rFonts w:asciiTheme="minorHAnsi" w:hAnsiTheme="minorHAnsi" w:cstheme="minorHAnsi"/>
          <w:b/>
          <w:bCs/>
        </w:rPr>
        <w:t xml:space="preserve"> </w:t>
      </w:r>
      <w:proofErr w:type="spellStart"/>
      <w:r w:rsidRPr="001F0202">
        <w:rPr>
          <w:rFonts w:asciiTheme="minorHAnsi" w:hAnsiTheme="minorHAnsi" w:cstheme="minorHAnsi"/>
          <w:b/>
          <w:bCs/>
        </w:rPr>
        <w:t>зміни</w:t>
      </w:r>
      <w:proofErr w:type="spellEnd"/>
      <w:r w:rsidRPr="001F0202">
        <w:rPr>
          <w:rFonts w:asciiTheme="minorHAnsi" w:hAnsiTheme="minorHAnsi" w:cstheme="minorHAnsi"/>
          <w:b/>
          <w:bCs/>
        </w:rPr>
        <w:t xml:space="preserve">: </w:t>
      </w:r>
      <w:r w:rsidR="00951023" w:rsidRPr="001F0202">
        <w:rPr>
          <w:rFonts w:asciiTheme="minorHAnsi" w:hAnsiTheme="minorHAnsi" w:cstheme="minorHAnsi"/>
          <w:b/>
          <w:bCs/>
          <w:lang w:val="uk-UA"/>
        </w:rPr>
        <w:t>19</w:t>
      </w:r>
      <w:r w:rsidRPr="001F0202">
        <w:rPr>
          <w:rFonts w:asciiTheme="minorHAnsi" w:hAnsiTheme="minorHAnsi" w:cstheme="minorHAnsi"/>
          <w:b/>
          <w:bCs/>
        </w:rPr>
        <w:t xml:space="preserve"> </w:t>
      </w:r>
      <w:proofErr w:type="spellStart"/>
      <w:r w:rsidRPr="001F0202">
        <w:rPr>
          <w:rFonts w:asciiTheme="minorHAnsi" w:hAnsiTheme="minorHAnsi" w:cstheme="minorHAnsi"/>
          <w:b/>
          <w:bCs/>
        </w:rPr>
        <w:t>серпня</w:t>
      </w:r>
      <w:proofErr w:type="spellEnd"/>
      <w:r w:rsidRPr="001F0202">
        <w:rPr>
          <w:rFonts w:asciiTheme="minorHAnsi" w:hAnsiTheme="minorHAnsi" w:cstheme="minorHAnsi"/>
          <w:b/>
          <w:bCs/>
        </w:rPr>
        <w:t xml:space="preserve"> 2024 </w:t>
      </w:r>
      <w:proofErr w:type="spellStart"/>
      <w:r w:rsidRPr="001F0202">
        <w:rPr>
          <w:rFonts w:asciiTheme="minorHAnsi" w:hAnsiTheme="minorHAnsi" w:cstheme="minorHAnsi"/>
          <w:b/>
          <w:bCs/>
        </w:rPr>
        <w:t>року</w:t>
      </w:r>
      <w:proofErr w:type="spellEnd"/>
    </w:p>
    <w:p w14:paraId="71F6A164" w14:textId="77777777" w:rsidR="00834FF9" w:rsidRPr="001F0202" w:rsidRDefault="00834FF9">
      <w:pPr>
        <w:rPr>
          <w:rFonts w:asciiTheme="minorHAnsi" w:hAnsiTheme="minorHAnsi" w:cstheme="minorHAnsi"/>
        </w:rPr>
      </w:pPr>
    </w:p>
    <w:p w14:paraId="1D9A7D21" w14:textId="50FD4CD8" w:rsidR="00834FF9" w:rsidRPr="001B5DAD" w:rsidRDefault="00536CD4" w:rsidP="00070A0D">
      <w:pPr>
        <w:spacing w:line="240" w:lineRule="auto"/>
        <w:contextualSpacing/>
        <w:rPr>
          <w:rFonts w:asciiTheme="minorHAnsi" w:hAnsiTheme="minorHAnsi" w:cstheme="minorHAnsi"/>
          <w:u w:val="single"/>
        </w:rPr>
      </w:pPr>
      <w:r w:rsidRPr="001F0202">
        <w:rPr>
          <w:rFonts w:asciiTheme="minorHAnsi" w:hAnsiTheme="minorHAnsi" w:cstheme="minorHAnsi"/>
          <w:u w:val="single"/>
        </w:rPr>
        <w:t xml:space="preserve">This Amendment is issued to/ </w:t>
      </w:r>
      <w:proofErr w:type="spellStart"/>
      <w:r w:rsidRPr="001F0202">
        <w:rPr>
          <w:rFonts w:asciiTheme="minorHAnsi" w:hAnsiTheme="minorHAnsi" w:cstheme="minorHAnsi"/>
          <w:u w:val="single"/>
        </w:rPr>
        <w:t>Дані</w:t>
      </w:r>
      <w:proofErr w:type="spellEnd"/>
      <w:r w:rsidRPr="001F0202">
        <w:rPr>
          <w:rFonts w:asciiTheme="minorHAnsi" w:hAnsiTheme="minorHAnsi" w:cstheme="minorHAnsi"/>
          <w:u w:val="single"/>
        </w:rPr>
        <w:t xml:space="preserve"> </w:t>
      </w:r>
      <w:proofErr w:type="spellStart"/>
      <w:r w:rsidRPr="001F0202">
        <w:rPr>
          <w:rFonts w:asciiTheme="minorHAnsi" w:hAnsiTheme="minorHAnsi" w:cstheme="minorHAnsi"/>
          <w:u w:val="single"/>
        </w:rPr>
        <w:t>зміни</w:t>
      </w:r>
      <w:proofErr w:type="spellEnd"/>
      <w:r w:rsidRPr="001F0202">
        <w:rPr>
          <w:rFonts w:asciiTheme="minorHAnsi" w:hAnsiTheme="minorHAnsi" w:cstheme="minorHAnsi"/>
          <w:u w:val="single"/>
        </w:rPr>
        <w:t xml:space="preserve"> </w:t>
      </w:r>
      <w:proofErr w:type="spellStart"/>
      <w:r w:rsidRPr="001F0202">
        <w:rPr>
          <w:rFonts w:asciiTheme="minorHAnsi" w:hAnsiTheme="minorHAnsi" w:cstheme="minorHAnsi"/>
          <w:u w:val="single"/>
        </w:rPr>
        <w:t>поширюються</w:t>
      </w:r>
      <w:proofErr w:type="spellEnd"/>
      <w:r w:rsidRPr="001F0202">
        <w:rPr>
          <w:rFonts w:asciiTheme="minorHAnsi" w:hAnsiTheme="minorHAnsi" w:cstheme="minorHAnsi"/>
          <w:u w:val="single"/>
        </w:rPr>
        <w:t xml:space="preserve"> на:</w:t>
      </w:r>
    </w:p>
    <w:p w14:paraId="2079CACB" w14:textId="77777777" w:rsidR="001B5DAD" w:rsidRPr="001F0202" w:rsidRDefault="001B5DAD" w:rsidP="001F0202">
      <w:pPr>
        <w:spacing w:line="240" w:lineRule="auto"/>
        <w:contextualSpacing/>
        <w:rPr>
          <w:rFonts w:asciiTheme="minorHAnsi" w:hAnsiTheme="minorHAnsi" w:cstheme="minorHAnsi"/>
          <w:u w:val="single"/>
        </w:rPr>
      </w:pPr>
    </w:p>
    <w:p w14:paraId="4ABF21F2" w14:textId="0F0F57A9" w:rsidR="00834FF9" w:rsidRPr="001F0202" w:rsidRDefault="00536CD4" w:rsidP="00070A0D">
      <w:pPr>
        <w:numPr>
          <w:ilvl w:val="0"/>
          <w:numId w:val="3"/>
        </w:numPr>
        <w:spacing w:line="240" w:lineRule="auto"/>
        <w:contextualSpacing/>
        <w:rPr>
          <w:rFonts w:asciiTheme="minorHAnsi" w:hAnsiTheme="minorHAnsi" w:cstheme="minorHAnsi"/>
        </w:rPr>
      </w:pPr>
      <w:r w:rsidRPr="001F0202">
        <w:rPr>
          <w:rFonts w:asciiTheme="minorHAnsi" w:hAnsiTheme="minorHAnsi" w:cstheme="minorHAnsi"/>
        </w:rPr>
        <w:t xml:space="preserve">Extend the deadline for receipt of proposals / </w:t>
      </w:r>
      <w:proofErr w:type="spellStart"/>
      <w:r w:rsidRPr="001F0202">
        <w:rPr>
          <w:rFonts w:asciiTheme="minorHAnsi" w:hAnsiTheme="minorHAnsi" w:cstheme="minorHAnsi"/>
        </w:rPr>
        <w:t>Продовжити</w:t>
      </w:r>
      <w:proofErr w:type="spellEnd"/>
      <w:r w:rsidRPr="001F0202">
        <w:rPr>
          <w:rFonts w:asciiTheme="minorHAnsi" w:hAnsiTheme="minorHAnsi" w:cstheme="minorHAnsi"/>
        </w:rPr>
        <w:t xml:space="preserve"> </w:t>
      </w:r>
      <w:proofErr w:type="spellStart"/>
      <w:r w:rsidRPr="001F0202">
        <w:rPr>
          <w:rFonts w:asciiTheme="minorHAnsi" w:hAnsiTheme="minorHAnsi" w:cstheme="minorHAnsi"/>
        </w:rPr>
        <w:t>кінцевий</w:t>
      </w:r>
      <w:proofErr w:type="spellEnd"/>
      <w:r w:rsidRPr="001F0202">
        <w:rPr>
          <w:rFonts w:asciiTheme="minorHAnsi" w:hAnsiTheme="minorHAnsi" w:cstheme="minorHAnsi"/>
        </w:rPr>
        <w:t xml:space="preserve"> </w:t>
      </w:r>
      <w:proofErr w:type="spellStart"/>
      <w:r w:rsidRPr="001F0202">
        <w:rPr>
          <w:rFonts w:asciiTheme="minorHAnsi" w:hAnsiTheme="minorHAnsi" w:cstheme="minorHAnsi"/>
        </w:rPr>
        <w:t>термін</w:t>
      </w:r>
      <w:proofErr w:type="spellEnd"/>
      <w:r w:rsidRPr="001F0202">
        <w:rPr>
          <w:rFonts w:asciiTheme="minorHAnsi" w:hAnsiTheme="minorHAnsi" w:cstheme="minorHAnsi"/>
        </w:rPr>
        <w:t xml:space="preserve"> </w:t>
      </w:r>
      <w:proofErr w:type="gramStart"/>
      <w:r w:rsidR="00951023" w:rsidRPr="001F0202">
        <w:rPr>
          <w:rFonts w:asciiTheme="minorHAnsi" w:hAnsiTheme="minorHAnsi" w:cstheme="minorHAnsi"/>
          <w:lang w:val="uk-UA"/>
        </w:rPr>
        <w:t>подання</w:t>
      </w:r>
      <w:proofErr w:type="spellStart"/>
      <w:r w:rsidRPr="001F0202">
        <w:rPr>
          <w:rFonts w:asciiTheme="minorHAnsi" w:hAnsiTheme="minorHAnsi" w:cstheme="minorHAnsi"/>
        </w:rPr>
        <w:t>пропозицій</w:t>
      </w:r>
      <w:proofErr w:type="spellEnd"/>
      <w:r w:rsidR="00951023" w:rsidRPr="001F0202">
        <w:rPr>
          <w:rFonts w:asciiTheme="minorHAnsi" w:hAnsiTheme="minorHAnsi" w:cstheme="minorHAnsi"/>
          <w:lang w:val="uk-UA"/>
        </w:rPr>
        <w:t>;</w:t>
      </w:r>
      <w:proofErr w:type="gramEnd"/>
    </w:p>
    <w:p w14:paraId="0E8D4FBF" w14:textId="77777777" w:rsidR="001B5DAD" w:rsidRPr="001F0202" w:rsidRDefault="001B5DAD" w:rsidP="001F0202">
      <w:pPr>
        <w:spacing w:line="240" w:lineRule="auto"/>
        <w:ind w:left="720"/>
        <w:contextualSpacing/>
        <w:rPr>
          <w:rFonts w:asciiTheme="minorHAnsi" w:hAnsiTheme="minorHAnsi" w:cstheme="minorHAnsi"/>
        </w:rPr>
      </w:pPr>
    </w:p>
    <w:p w14:paraId="0561C777" w14:textId="5AA295CE" w:rsidR="003A024C" w:rsidRPr="001F0202" w:rsidRDefault="003A024C" w:rsidP="00070A0D">
      <w:pPr>
        <w:numPr>
          <w:ilvl w:val="0"/>
          <w:numId w:val="3"/>
        </w:numPr>
        <w:spacing w:line="240" w:lineRule="auto"/>
        <w:contextualSpacing/>
        <w:rPr>
          <w:rFonts w:asciiTheme="minorHAnsi" w:hAnsiTheme="minorHAnsi" w:cstheme="minorHAnsi"/>
        </w:rPr>
      </w:pPr>
      <w:r w:rsidRPr="001F0202">
        <w:rPr>
          <w:rFonts w:asciiTheme="minorHAnsi" w:hAnsiTheme="minorHAnsi" w:cstheme="minorHAnsi"/>
          <w:color w:val="000000"/>
          <w:lang w:val="en-US"/>
        </w:rPr>
        <w:t>U</w:t>
      </w:r>
      <w:proofErr w:type="spellStart"/>
      <w:r w:rsidRPr="001F0202">
        <w:rPr>
          <w:rFonts w:asciiTheme="minorHAnsi" w:hAnsiTheme="minorHAnsi" w:cstheme="minorHAnsi"/>
          <w:color w:val="000000"/>
        </w:rPr>
        <w:t>pdate</w:t>
      </w:r>
      <w:proofErr w:type="spellEnd"/>
      <w:r w:rsidRPr="001F0202">
        <w:rPr>
          <w:rFonts w:asciiTheme="minorHAnsi" w:hAnsiTheme="minorHAnsi" w:cstheme="minorHAnsi"/>
          <w:color w:val="000000"/>
        </w:rPr>
        <w:t xml:space="preserve"> the technical requirements of </w:t>
      </w:r>
      <w:r w:rsidR="00070A0D" w:rsidRPr="001B5DAD">
        <w:rPr>
          <w:rFonts w:asciiTheme="minorHAnsi" w:hAnsiTheme="minorHAnsi" w:cstheme="minorHAnsi"/>
          <w:color w:val="000000"/>
        </w:rPr>
        <w:t>d</w:t>
      </w:r>
      <w:r w:rsidRPr="001F0202">
        <w:rPr>
          <w:rFonts w:asciiTheme="minorHAnsi" w:hAnsiTheme="minorHAnsi" w:cstheme="minorHAnsi"/>
          <w:color w:val="000000"/>
        </w:rPr>
        <w:t xml:space="preserve">ynamic scales for rail tracks (Weight in Motion System) </w:t>
      </w:r>
      <w:r w:rsidRPr="001F0202">
        <w:rPr>
          <w:rFonts w:asciiTheme="minorHAnsi" w:hAnsiTheme="minorHAnsi" w:cstheme="minorHAnsi"/>
          <w:color w:val="000000"/>
          <w:lang w:val="uk-UA"/>
        </w:rPr>
        <w:t>/ Оновити технічні вимоги до динамічних ваг для залізничних колій (система зважування у русі</w:t>
      </w:r>
      <w:proofErr w:type="gramStart"/>
      <w:r w:rsidRPr="001F0202">
        <w:rPr>
          <w:rFonts w:asciiTheme="minorHAnsi" w:hAnsiTheme="minorHAnsi" w:cstheme="minorHAnsi"/>
          <w:color w:val="000000"/>
          <w:lang w:val="uk-UA"/>
        </w:rPr>
        <w:t>)</w:t>
      </w:r>
      <w:r w:rsidR="00951023" w:rsidRPr="001F0202">
        <w:rPr>
          <w:rFonts w:asciiTheme="minorHAnsi" w:hAnsiTheme="minorHAnsi" w:cstheme="minorHAnsi"/>
          <w:color w:val="000000"/>
          <w:lang w:val="uk-UA"/>
        </w:rPr>
        <w:t>;</w:t>
      </w:r>
      <w:proofErr w:type="gramEnd"/>
    </w:p>
    <w:p w14:paraId="5FD08459" w14:textId="77777777" w:rsidR="001B5DAD" w:rsidRPr="001F0202" w:rsidRDefault="001B5DAD" w:rsidP="001F0202">
      <w:pPr>
        <w:spacing w:line="240" w:lineRule="auto"/>
        <w:ind w:left="720"/>
        <w:contextualSpacing/>
        <w:rPr>
          <w:rFonts w:asciiTheme="minorHAnsi" w:hAnsiTheme="minorHAnsi" w:cstheme="minorHAnsi"/>
        </w:rPr>
      </w:pPr>
    </w:p>
    <w:p w14:paraId="21861B48" w14:textId="77777777" w:rsidR="00834FF9" w:rsidRPr="001F0202" w:rsidRDefault="00536CD4" w:rsidP="001F0202">
      <w:pPr>
        <w:numPr>
          <w:ilvl w:val="0"/>
          <w:numId w:val="3"/>
        </w:numPr>
        <w:spacing w:line="240" w:lineRule="auto"/>
        <w:contextualSpacing/>
        <w:jc w:val="both"/>
        <w:rPr>
          <w:rFonts w:asciiTheme="minorHAnsi" w:hAnsiTheme="minorHAnsi" w:cstheme="minorHAnsi"/>
        </w:rPr>
      </w:pPr>
      <w:r w:rsidRPr="001F0202">
        <w:rPr>
          <w:rFonts w:asciiTheme="minorHAnsi" w:hAnsiTheme="minorHAnsi" w:cstheme="minorHAnsi"/>
        </w:rPr>
        <w:t xml:space="preserve">Answer the questions received during the Pre-Bidders Conference and before the Deadline for Receipt of Questions/ </w:t>
      </w:r>
      <w:proofErr w:type="spellStart"/>
      <w:r w:rsidRPr="001F0202">
        <w:rPr>
          <w:rFonts w:asciiTheme="minorHAnsi" w:hAnsiTheme="minorHAnsi" w:cstheme="minorHAnsi"/>
        </w:rPr>
        <w:t>Відповіді</w:t>
      </w:r>
      <w:proofErr w:type="spellEnd"/>
      <w:r w:rsidRPr="001F0202">
        <w:rPr>
          <w:rFonts w:asciiTheme="minorHAnsi" w:hAnsiTheme="minorHAnsi" w:cstheme="minorHAnsi"/>
        </w:rPr>
        <w:t xml:space="preserve"> на </w:t>
      </w:r>
      <w:proofErr w:type="spellStart"/>
      <w:r w:rsidRPr="001F0202">
        <w:rPr>
          <w:rFonts w:asciiTheme="minorHAnsi" w:hAnsiTheme="minorHAnsi" w:cstheme="minorHAnsi"/>
        </w:rPr>
        <w:t>запитання</w:t>
      </w:r>
      <w:proofErr w:type="spellEnd"/>
      <w:r w:rsidRPr="001F0202">
        <w:rPr>
          <w:rFonts w:asciiTheme="minorHAnsi" w:hAnsiTheme="minorHAnsi" w:cstheme="minorHAnsi"/>
        </w:rPr>
        <w:t xml:space="preserve">, </w:t>
      </w:r>
      <w:proofErr w:type="spellStart"/>
      <w:r w:rsidRPr="001F0202">
        <w:rPr>
          <w:rFonts w:asciiTheme="minorHAnsi" w:hAnsiTheme="minorHAnsi" w:cstheme="minorHAnsi"/>
        </w:rPr>
        <w:t>отримані</w:t>
      </w:r>
      <w:proofErr w:type="spellEnd"/>
      <w:r w:rsidRPr="001F0202">
        <w:rPr>
          <w:rFonts w:asciiTheme="minorHAnsi" w:hAnsiTheme="minorHAnsi" w:cstheme="minorHAnsi"/>
        </w:rPr>
        <w:t xml:space="preserve"> </w:t>
      </w:r>
      <w:proofErr w:type="spellStart"/>
      <w:r w:rsidRPr="001F0202">
        <w:rPr>
          <w:rFonts w:asciiTheme="minorHAnsi" w:hAnsiTheme="minorHAnsi" w:cstheme="minorHAnsi"/>
        </w:rPr>
        <w:t>до</w:t>
      </w:r>
      <w:proofErr w:type="spellEnd"/>
      <w:r w:rsidRPr="001F0202">
        <w:rPr>
          <w:rFonts w:asciiTheme="minorHAnsi" w:hAnsiTheme="minorHAnsi" w:cstheme="minorHAnsi"/>
        </w:rPr>
        <w:t xml:space="preserve"> </w:t>
      </w:r>
      <w:proofErr w:type="spellStart"/>
      <w:r w:rsidRPr="001F0202">
        <w:rPr>
          <w:rFonts w:asciiTheme="minorHAnsi" w:hAnsiTheme="minorHAnsi" w:cstheme="minorHAnsi"/>
        </w:rPr>
        <w:t>Кінцевого</w:t>
      </w:r>
      <w:proofErr w:type="spellEnd"/>
      <w:r w:rsidRPr="001F0202">
        <w:rPr>
          <w:rFonts w:asciiTheme="minorHAnsi" w:hAnsiTheme="minorHAnsi" w:cstheme="minorHAnsi"/>
        </w:rPr>
        <w:t xml:space="preserve"> </w:t>
      </w:r>
      <w:proofErr w:type="spellStart"/>
      <w:r w:rsidRPr="001F0202">
        <w:rPr>
          <w:rFonts w:asciiTheme="minorHAnsi" w:hAnsiTheme="minorHAnsi" w:cstheme="minorHAnsi"/>
        </w:rPr>
        <w:t>терміну</w:t>
      </w:r>
      <w:proofErr w:type="spellEnd"/>
      <w:r w:rsidRPr="001F0202">
        <w:rPr>
          <w:rFonts w:asciiTheme="minorHAnsi" w:hAnsiTheme="minorHAnsi" w:cstheme="minorHAnsi"/>
        </w:rPr>
        <w:t xml:space="preserve"> </w:t>
      </w:r>
      <w:proofErr w:type="spellStart"/>
      <w:r w:rsidRPr="001F0202">
        <w:rPr>
          <w:rFonts w:asciiTheme="minorHAnsi" w:hAnsiTheme="minorHAnsi" w:cstheme="minorHAnsi"/>
        </w:rPr>
        <w:t>прийому</w:t>
      </w:r>
      <w:proofErr w:type="spellEnd"/>
      <w:r w:rsidRPr="001F0202">
        <w:rPr>
          <w:rFonts w:asciiTheme="minorHAnsi" w:hAnsiTheme="minorHAnsi" w:cstheme="minorHAnsi"/>
        </w:rPr>
        <w:t xml:space="preserve"> </w:t>
      </w:r>
      <w:proofErr w:type="spellStart"/>
      <w:proofErr w:type="gramStart"/>
      <w:r w:rsidRPr="001F0202">
        <w:rPr>
          <w:rFonts w:asciiTheme="minorHAnsi" w:hAnsiTheme="minorHAnsi" w:cstheme="minorHAnsi"/>
        </w:rPr>
        <w:t>запитань</w:t>
      </w:r>
      <w:proofErr w:type="spellEnd"/>
      <w:proofErr w:type="gramEnd"/>
    </w:p>
    <w:p w14:paraId="2A37BC06" w14:textId="77777777" w:rsidR="00070A0D" w:rsidRPr="001B5DAD" w:rsidRDefault="00070A0D" w:rsidP="001F0202">
      <w:pPr>
        <w:spacing w:line="240" w:lineRule="auto"/>
        <w:contextualSpacing/>
        <w:rPr>
          <w:rFonts w:asciiTheme="minorHAnsi" w:hAnsiTheme="minorHAnsi" w:cstheme="minorHAnsi"/>
          <w:u w:val="single"/>
        </w:rPr>
      </w:pPr>
    </w:p>
    <w:p w14:paraId="30D14EE2" w14:textId="2A59EE82" w:rsidR="00834FF9" w:rsidRPr="001B5DAD" w:rsidRDefault="00536CD4" w:rsidP="00070A0D">
      <w:pPr>
        <w:spacing w:line="240" w:lineRule="auto"/>
        <w:contextualSpacing/>
        <w:rPr>
          <w:rFonts w:asciiTheme="minorHAnsi" w:hAnsiTheme="minorHAnsi" w:cstheme="minorHAnsi"/>
          <w:u w:val="single"/>
        </w:rPr>
      </w:pPr>
      <w:r w:rsidRPr="001F0202">
        <w:rPr>
          <w:rFonts w:asciiTheme="minorHAnsi" w:hAnsiTheme="minorHAnsi" w:cstheme="minorHAnsi"/>
          <w:u w:val="single"/>
        </w:rPr>
        <w:t xml:space="preserve">The details of the amendment are as follows / </w:t>
      </w:r>
      <w:proofErr w:type="spellStart"/>
      <w:r w:rsidRPr="001F0202">
        <w:rPr>
          <w:rFonts w:asciiTheme="minorHAnsi" w:hAnsiTheme="minorHAnsi" w:cstheme="minorHAnsi"/>
          <w:u w:val="single"/>
        </w:rPr>
        <w:t>Деталі</w:t>
      </w:r>
      <w:proofErr w:type="spellEnd"/>
      <w:r w:rsidRPr="001F0202">
        <w:rPr>
          <w:rFonts w:asciiTheme="minorHAnsi" w:hAnsiTheme="minorHAnsi" w:cstheme="minorHAnsi"/>
          <w:u w:val="single"/>
        </w:rPr>
        <w:t xml:space="preserve"> </w:t>
      </w:r>
      <w:proofErr w:type="spellStart"/>
      <w:r w:rsidRPr="001F0202">
        <w:rPr>
          <w:rFonts w:asciiTheme="minorHAnsi" w:hAnsiTheme="minorHAnsi" w:cstheme="minorHAnsi"/>
          <w:u w:val="single"/>
        </w:rPr>
        <w:t>до</w:t>
      </w:r>
      <w:proofErr w:type="spellEnd"/>
      <w:r w:rsidRPr="001F0202">
        <w:rPr>
          <w:rFonts w:asciiTheme="minorHAnsi" w:hAnsiTheme="minorHAnsi" w:cstheme="minorHAnsi"/>
          <w:u w:val="single"/>
        </w:rPr>
        <w:t xml:space="preserve"> </w:t>
      </w:r>
      <w:proofErr w:type="spellStart"/>
      <w:r w:rsidRPr="001F0202">
        <w:rPr>
          <w:rFonts w:asciiTheme="minorHAnsi" w:hAnsiTheme="minorHAnsi" w:cstheme="minorHAnsi"/>
          <w:u w:val="single"/>
        </w:rPr>
        <w:t>змін</w:t>
      </w:r>
      <w:proofErr w:type="spellEnd"/>
      <w:r w:rsidRPr="001F0202">
        <w:rPr>
          <w:rFonts w:asciiTheme="minorHAnsi" w:hAnsiTheme="minorHAnsi" w:cstheme="minorHAnsi"/>
          <w:u w:val="single"/>
        </w:rPr>
        <w:t xml:space="preserve"> </w:t>
      </w:r>
      <w:proofErr w:type="spellStart"/>
      <w:r w:rsidRPr="001F0202">
        <w:rPr>
          <w:rFonts w:asciiTheme="minorHAnsi" w:hAnsiTheme="minorHAnsi" w:cstheme="minorHAnsi"/>
          <w:u w:val="single"/>
        </w:rPr>
        <w:t>наступні</w:t>
      </w:r>
      <w:proofErr w:type="spellEnd"/>
      <w:r w:rsidRPr="001F0202">
        <w:rPr>
          <w:rFonts w:asciiTheme="minorHAnsi" w:hAnsiTheme="minorHAnsi" w:cstheme="minorHAnsi"/>
          <w:u w:val="single"/>
        </w:rPr>
        <w:t>:</w:t>
      </w:r>
    </w:p>
    <w:p w14:paraId="28D8BDFD" w14:textId="77777777" w:rsidR="00070A0D" w:rsidRPr="001F0202" w:rsidRDefault="00070A0D" w:rsidP="001F0202">
      <w:pPr>
        <w:spacing w:line="240" w:lineRule="auto"/>
        <w:contextualSpacing/>
        <w:rPr>
          <w:rFonts w:asciiTheme="minorHAnsi" w:hAnsiTheme="minorHAnsi" w:cstheme="minorHAnsi"/>
          <w:u w:val="single"/>
        </w:rPr>
      </w:pPr>
    </w:p>
    <w:p w14:paraId="6C0A9F79" w14:textId="759F2C4F" w:rsidR="00E25504" w:rsidRPr="001F0202" w:rsidRDefault="00E25504" w:rsidP="001F0202">
      <w:pPr>
        <w:pStyle w:val="ListParagraph"/>
        <w:numPr>
          <w:ilvl w:val="3"/>
          <w:numId w:val="3"/>
        </w:numPr>
        <w:ind w:left="720"/>
        <w:contextualSpacing/>
        <w:jc w:val="both"/>
        <w:rPr>
          <w:rFonts w:asciiTheme="minorHAnsi" w:hAnsiTheme="minorHAnsi" w:cstheme="minorHAnsi"/>
          <w:sz w:val="22"/>
          <w:szCs w:val="22"/>
          <w:lang w:val="en-US"/>
        </w:rPr>
      </w:pPr>
      <w:r w:rsidRPr="001F0202">
        <w:rPr>
          <w:rFonts w:asciiTheme="minorHAnsi" w:hAnsiTheme="minorHAnsi" w:cstheme="minorHAnsi"/>
          <w:sz w:val="22"/>
          <w:szCs w:val="22"/>
          <w:lang w:val="en-US"/>
        </w:rPr>
        <w:t>Revise Section 1.</w:t>
      </w:r>
      <w:r w:rsidRPr="001F0202">
        <w:rPr>
          <w:rFonts w:asciiTheme="minorHAnsi" w:hAnsiTheme="minorHAnsi" w:cstheme="minorHAnsi"/>
          <w:sz w:val="22"/>
          <w:szCs w:val="22"/>
          <w:lang w:val="uk-UA"/>
        </w:rPr>
        <w:t>9</w:t>
      </w:r>
      <w:r w:rsidRPr="001F0202">
        <w:rPr>
          <w:rFonts w:asciiTheme="minorHAnsi" w:hAnsiTheme="minorHAnsi" w:cstheme="minorHAnsi"/>
          <w:sz w:val="22"/>
          <w:szCs w:val="22"/>
          <w:lang w:val="en-US"/>
        </w:rPr>
        <w:t xml:space="preserve"> Deadline for Receipt of Proposals on page </w:t>
      </w:r>
      <w:r w:rsidRPr="001F0202">
        <w:rPr>
          <w:rFonts w:asciiTheme="minorHAnsi" w:hAnsiTheme="minorHAnsi" w:cstheme="minorHAnsi"/>
          <w:sz w:val="22"/>
          <w:szCs w:val="22"/>
          <w:lang w:val="uk-UA"/>
        </w:rPr>
        <w:t>4</w:t>
      </w:r>
      <w:r w:rsidRPr="001F0202">
        <w:rPr>
          <w:rFonts w:asciiTheme="minorHAnsi" w:hAnsiTheme="minorHAnsi" w:cstheme="minorHAnsi"/>
          <w:sz w:val="22"/>
          <w:szCs w:val="22"/>
          <w:lang w:val="en-US"/>
        </w:rPr>
        <w:t xml:space="preserve"> of the RFP as follows: </w:t>
      </w:r>
    </w:p>
    <w:p w14:paraId="6E94DEF0" w14:textId="26B3408B" w:rsidR="00E25504" w:rsidRPr="001F0202" w:rsidRDefault="002632DA" w:rsidP="001F0202">
      <w:pPr>
        <w:spacing w:after="0" w:line="240" w:lineRule="auto"/>
        <w:contextualSpacing/>
        <w:jc w:val="both"/>
        <w:rPr>
          <w:rFonts w:asciiTheme="minorHAnsi" w:hAnsiTheme="minorHAnsi" w:cstheme="minorHAnsi"/>
        </w:rPr>
      </w:pPr>
      <w:r w:rsidRPr="006741CC">
        <w:rPr>
          <w:rFonts w:asciiTheme="minorHAnsi" w:hAnsiTheme="minorHAnsi" w:cstheme="minorHAnsi"/>
          <w:b/>
          <w:bCs/>
        </w:rPr>
        <w:t>September</w:t>
      </w:r>
      <w:r w:rsidR="00E25504" w:rsidRPr="006741CC">
        <w:rPr>
          <w:rFonts w:asciiTheme="minorHAnsi" w:hAnsiTheme="minorHAnsi" w:cstheme="minorHAnsi"/>
          <w:b/>
          <w:bCs/>
        </w:rPr>
        <w:t xml:space="preserve"> </w:t>
      </w:r>
      <w:r w:rsidR="00E25504" w:rsidRPr="006741CC">
        <w:rPr>
          <w:rFonts w:asciiTheme="minorHAnsi" w:hAnsiTheme="minorHAnsi" w:cstheme="minorHAnsi"/>
          <w:b/>
          <w:bCs/>
          <w:lang w:val="uk-UA"/>
        </w:rPr>
        <w:t>1</w:t>
      </w:r>
      <w:r w:rsidR="00E25504" w:rsidRPr="006741CC">
        <w:rPr>
          <w:rFonts w:asciiTheme="minorHAnsi" w:hAnsiTheme="minorHAnsi" w:cstheme="minorHAnsi"/>
          <w:b/>
          <w:bCs/>
        </w:rPr>
        <w:t xml:space="preserve">0, 2024, </w:t>
      </w:r>
      <w:r w:rsidR="00971264" w:rsidRPr="006741CC">
        <w:rPr>
          <w:rFonts w:asciiTheme="minorHAnsi" w:hAnsiTheme="minorHAnsi" w:cstheme="minorHAnsi"/>
          <w:b/>
          <w:bCs/>
          <w:lang w:val="uk-UA"/>
        </w:rPr>
        <w:t>5</w:t>
      </w:r>
      <w:r w:rsidR="00E25504" w:rsidRPr="006741CC">
        <w:rPr>
          <w:rFonts w:asciiTheme="minorHAnsi" w:hAnsiTheme="minorHAnsi" w:cstheme="minorHAnsi"/>
          <w:b/>
          <w:bCs/>
        </w:rPr>
        <w:t>:</w:t>
      </w:r>
      <w:r w:rsidR="00971264" w:rsidRPr="006741CC">
        <w:rPr>
          <w:rFonts w:asciiTheme="minorHAnsi" w:hAnsiTheme="minorHAnsi" w:cstheme="minorHAnsi"/>
          <w:b/>
          <w:bCs/>
          <w:lang w:val="uk-UA"/>
        </w:rPr>
        <w:t>3</w:t>
      </w:r>
      <w:r w:rsidR="00E25504" w:rsidRPr="006741CC">
        <w:rPr>
          <w:rFonts w:asciiTheme="minorHAnsi" w:hAnsiTheme="minorHAnsi" w:cstheme="minorHAnsi"/>
          <w:b/>
          <w:bCs/>
        </w:rPr>
        <w:t>0 pm, Kyiv, Ukraine Time</w:t>
      </w:r>
      <w:r w:rsidR="00E25504" w:rsidRPr="001F0202">
        <w:rPr>
          <w:rFonts w:asciiTheme="minorHAnsi" w:hAnsiTheme="minorHAnsi" w:cstheme="minorHAnsi"/>
        </w:rPr>
        <w:t xml:space="preserve"> to the email address ProcurementERAInbox@dai.com / </w:t>
      </w:r>
    </w:p>
    <w:p w14:paraId="6039924C" w14:textId="73A287C5" w:rsidR="00E25504" w:rsidRPr="001F0202" w:rsidRDefault="00E25504" w:rsidP="001F0202">
      <w:pPr>
        <w:spacing w:after="0" w:line="240" w:lineRule="auto"/>
        <w:contextualSpacing/>
        <w:jc w:val="both"/>
        <w:rPr>
          <w:rFonts w:asciiTheme="minorHAnsi" w:hAnsiTheme="minorHAnsi" w:cstheme="minorHAnsi"/>
          <w:lang w:val="ru-RU"/>
        </w:rPr>
      </w:pPr>
      <w:r w:rsidRPr="001F0202">
        <w:rPr>
          <w:rFonts w:asciiTheme="minorHAnsi" w:hAnsiTheme="minorHAnsi" w:cstheme="minorHAnsi"/>
          <w:lang w:val="ru-RU"/>
        </w:rPr>
        <w:t>Викласти Розділ 1.</w:t>
      </w:r>
      <w:r w:rsidRPr="001F0202">
        <w:rPr>
          <w:rFonts w:asciiTheme="minorHAnsi" w:hAnsiTheme="minorHAnsi" w:cstheme="minorHAnsi"/>
          <w:lang w:val="uk-UA"/>
        </w:rPr>
        <w:t>9</w:t>
      </w:r>
      <w:r w:rsidRPr="001F0202">
        <w:rPr>
          <w:rFonts w:asciiTheme="minorHAnsi" w:hAnsiTheme="minorHAnsi" w:cstheme="minorHAnsi"/>
          <w:lang w:val="ru-RU"/>
        </w:rPr>
        <w:t xml:space="preserve"> "Кінцевий термін подання пропозицій" на сторінці </w:t>
      </w:r>
      <w:r w:rsidRPr="001F0202">
        <w:rPr>
          <w:rFonts w:asciiTheme="minorHAnsi" w:hAnsiTheme="minorHAnsi" w:cstheme="minorHAnsi"/>
          <w:lang w:val="uk-UA"/>
        </w:rPr>
        <w:t>4</w:t>
      </w:r>
      <w:r w:rsidRPr="001F0202">
        <w:rPr>
          <w:rFonts w:asciiTheme="minorHAnsi" w:hAnsiTheme="minorHAnsi" w:cstheme="minorHAnsi"/>
          <w:lang w:val="ru-RU"/>
        </w:rPr>
        <w:t xml:space="preserve"> </w:t>
      </w:r>
      <w:r w:rsidRPr="001F0202">
        <w:rPr>
          <w:rFonts w:asciiTheme="minorHAnsi" w:hAnsiTheme="minorHAnsi" w:cstheme="minorHAnsi"/>
        </w:rPr>
        <w:t>RFP</w:t>
      </w:r>
      <w:r w:rsidRPr="001F0202">
        <w:rPr>
          <w:rFonts w:asciiTheme="minorHAnsi" w:hAnsiTheme="minorHAnsi" w:cstheme="minorHAnsi"/>
          <w:lang w:val="ru-RU"/>
        </w:rPr>
        <w:t xml:space="preserve"> у наступній редакції: </w:t>
      </w:r>
    </w:p>
    <w:p w14:paraId="213CA351" w14:textId="5E0BB4B5" w:rsidR="00070A0D" w:rsidRPr="001F0202" w:rsidRDefault="002632DA" w:rsidP="001F0202">
      <w:pPr>
        <w:spacing w:after="0" w:line="240" w:lineRule="auto"/>
        <w:contextualSpacing/>
        <w:jc w:val="both"/>
        <w:rPr>
          <w:rFonts w:asciiTheme="minorHAnsi" w:hAnsiTheme="minorHAnsi" w:cstheme="minorHAnsi"/>
          <w:lang w:val="ru-RU"/>
        </w:rPr>
      </w:pPr>
      <w:r w:rsidRPr="00133AA1">
        <w:rPr>
          <w:rFonts w:asciiTheme="minorHAnsi" w:hAnsiTheme="minorHAnsi" w:cstheme="minorHAnsi"/>
          <w:b/>
          <w:bCs/>
          <w:lang w:val="ru-RU"/>
        </w:rPr>
        <w:t>1</w:t>
      </w:r>
      <w:r w:rsidR="00E25504" w:rsidRPr="00133AA1">
        <w:rPr>
          <w:rFonts w:asciiTheme="minorHAnsi" w:hAnsiTheme="minorHAnsi" w:cstheme="minorHAnsi"/>
          <w:b/>
          <w:bCs/>
          <w:lang w:val="ru-RU"/>
        </w:rPr>
        <w:t xml:space="preserve">0 </w:t>
      </w:r>
      <w:r w:rsidRPr="00133AA1">
        <w:rPr>
          <w:rFonts w:asciiTheme="minorHAnsi" w:hAnsiTheme="minorHAnsi" w:cstheme="minorHAnsi"/>
          <w:b/>
          <w:bCs/>
          <w:lang w:val="uk-UA"/>
        </w:rPr>
        <w:t>вересня</w:t>
      </w:r>
      <w:r w:rsidR="00E25504" w:rsidRPr="00133AA1">
        <w:rPr>
          <w:rFonts w:asciiTheme="minorHAnsi" w:hAnsiTheme="minorHAnsi" w:cstheme="minorHAnsi"/>
          <w:b/>
          <w:bCs/>
          <w:lang w:val="ru-RU"/>
        </w:rPr>
        <w:t xml:space="preserve"> 2024 року, 1</w:t>
      </w:r>
      <w:r w:rsidR="00971264" w:rsidRPr="00133AA1">
        <w:rPr>
          <w:rFonts w:asciiTheme="minorHAnsi" w:hAnsiTheme="minorHAnsi" w:cstheme="minorHAnsi"/>
          <w:b/>
          <w:bCs/>
          <w:lang w:val="uk-UA"/>
        </w:rPr>
        <w:t>7</w:t>
      </w:r>
      <w:r w:rsidR="00E25504" w:rsidRPr="00133AA1">
        <w:rPr>
          <w:rFonts w:asciiTheme="minorHAnsi" w:hAnsiTheme="minorHAnsi" w:cstheme="minorHAnsi"/>
          <w:b/>
          <w:bCs/>
          <w:lang w:val="ru-RU"/>
        </w:rPr>
        <w:t>:</w:t>
      </w:r>
      <w:r w:rsidR="00971264" w:rsidRPr="00133AA1">
        <w:rPr>
          <w:rFonts w:asciiTheme="minorHAnsi" w:hAnsiTheme="minorHAnsi" w:cstheme="minorHAnsi"/>
          <w:b/>
          <w:bCs/>
          <w:lang w:val="uk-UA"/>
        </w:rPr>
        <w:t>3</w:t>
      </w:r>
      <w:r w:rsidR="00E25504" w:rsidRPr="00133AA1">
        <w:rPr>
          <w:rFonts w:asciiTheme="minorHAnsi" w:hAnsiTheme="minorHAnsi" w:cstheme="minorHAnsi"/>
          <w:b/>
          <w:bCs/>
          <w:lang w:val="ru-RU"/>
        </w:rPr>
        <w:t>0</w:t>
      </w:r>
      <w:r w:rsidR="00E25504" w:rsidRPr="001F0202">
        <w:rPr>
          <w:rFonts w:asciiTheme="minorHAnsi" w:hAnsiTheme="minorHAnsi" w:cstheme="minorHAnsi"/>
          <w:lang w:val="ru-RU"/>
        </w:rPr>
        <w:t xml:space="preserve"> за </w:t>
      </w:r>
      <w:proofErr w:type="spellStart"/>
      <w:r w:rsidR="00E25504" w:rsidRPr="001F0202">
        <w:rPr>
          <w:rFonts w:asciiTheme="minorHAnsi" w:hAnsiTheme="minorHAnsi" w:cstheme="minorHAnsi"/>
          <w:lang w:val="ru-RU"/>
        </w:rPr>
        <w:t>київським</w:t>
      </w:r>
      <w:proofErr w:type="spellEnd"/>
      <w:r w:rsidR="00E25504" w:rsidRPr="001F0202">
        <w:rPr>
          <w:rFonts w:asciiTheme="minorHAnsi" w:hAnsiTheme="minorHAnsi" w:cstheme="minorHAnsi"/>
          <w:lang w:val="ru-RU"/>
        </w:rPr>
        <w:t xml:space="preserve"> часом на </w:t>
      </w:r>
      <w:proofErr w:type="spellStart"/>
      <w:r w:rsidR="00E25504" w:rsidRPr="001F0202">
        <w:rPr>
          <w:rFonts w:asciiTheme="minorHAnsi" w:hAnsiTheme="minorHAnsi" w:cstheme="minorHAnsi"/>
          <w:lang w:val="ru-RU"/>
        </w:rPr>
        <w:t>електронну</w:t>
      </w:r>
      <w:proofErr w:type="spellEnd"/>
      <w:r w:rsidR="00E25504" w:rsidRPr="001F0202">
        <w:rPr>
          <w:rFonts w:asciiTheme="minorHAnsi" w:hAnsiTheme="minorHAnsi" w:cstheme="minorHAnsi"/>
          <w:lang w:val="ru-RU"/>
        </w:rPr>
        <w:t xml:space="preserve"> адресу </w:t>
      </w:r>
      <w:hyperlink r:id="rId8" w:history="1">
        <w:r w:rsidR="00070A0D" w:rsidRPr="001F0202">
          <w:rPr>
            <w:rStyle w:val="Hyperlink"/>
            <w:rFonts w:asciiTheme="minorHAnsi" w:hAnsiTheme="minorHAnsi" w:cstheme="minorHAnsi"/>
          </w:rPr>
          <w:t>ProcurementERAInbox</w:t>
        </w:r>
        <w:r w:rsidR="00070A0D" w:rsidRPr="001F0202">
          <w:rPr>
            <w:rStyle w:val="Hyperlink"/>
            <w:rFonts w:asciiTheme="minorHAnsi" w:hAnsiTheme="minorHAnsi" w:cstheme="minorHAnsi"/>
            <w:lang w:val="ru-RU"/>
          </w:rPr>
          <w:t>@</w:t>
        </w:r>
        <w:proofErr w:type="spellStart"/>
        <w:r w:rsidR="00070A0D" w:rsidRPr="001F0202">
          <w:rPr>
            <w:rStyle w:val="Hyperlink"/>
            <w:rFonts w:asciiTheme="minorHAnsi" w:hAnsiTheme="minorHAnsi" w:cstheme="minorHAnsi"/>
          </w:rPr>
          <w:t>dai</w:t>
        </w:r>
        <w:proofErr w:type="spellEnd"/>
        <w:r w:rsidR="00070A0D" w:rsidRPr="001F0202">
          <w:rPr>
            <w:rStyle w:val="Hyperlink"/>
            <w:rFonts w:asciiTheme="minorHAnsi" w:hAnsiTheme="minorHAnsi" w:cstheme="minorHAnsi"/>
            <w:lang w:val="ru-RU"/>
          </w:rPr>
          <w:t>.</w:t>
        </w:r>
        <w:r w:rsidR="00070A0D" w:rsidRPr="001F0202">
          <w:rPr>
            <w:rStyle w:val="Hyperlink"/>
            <w:rFonts w:asciiTheme="minorHAnsi" w:hAnsiTheme="minorHAnsi" w:cstheme="minorHAnsi"/>
          </w:rPr>
          <w:t>com</w:t>
        </w:r>
      </w:hyperlink>
      <w:r w:rsidR="00E25504" w:rsidRPr="001F0202">
        <w:rPr>
          <w:rFonts w:asciiTheme="minorHAnsi" w:hAnsiTheme="minorHAnsi" w:cstheme="minorHAnsi"/>
          <w:lang w:val="ru-RU"/>
        </w:rPr>
        <w:t>.</w:t>
      </w:r>
    </w:p>
    <w:p w14:paraId="610BF8B7" w14:textId="77777777" w:rsidR="00BB401F" w:rsidRPr="001F0202" w:rsidRDefault="00BB401F" w:rsidP="001F0202">
      <w:pPr>
        <w:spacing w:line="240" w:lineRule="auto"/>
        <w:contextualSpacing/>
        <w:rPr>
          <w:rFonts w:asciiTheme="minorHAnsi" w:hAnsiTheme="minorHAnsi" w:cstheme="minorHAnsi"/>
          <w:lang w:val="pl-PL"/>
        </w:rPr>
      </w:pPr>
    </w:p>
    <w:p w14:paraId="5116ADA2" w14:textId="15C7632E" w:rsidR="00070A0D" w:rsidRPr="001F0202" w:rsidRDefault="00070A0D" w:rsidP="001F0202">
      <w:pPr>
        <w:pStyle w:val="ListParagraph"/>
        <w:numPr>
          <w:ilvl w:val="0"/>
          <w:numId w:val="11"/>
        </w:numPr>
        <w:contextualSpacing/>
        <w:rPr>
          <w:rFonts w:asciiTheme="minorHAnsi" w:hAnsiTheme="minorHAnsi" w:cstheme="minorHAnsi"/>
          <w:sz w:val="22"/>
          <w:szCs w:val="22"/>
          <w:lang w:val="pl-PL"/>
        </w:rPr>
      </w:pPr>
      <w:r w:rsidRPr="001F0202">
        <w:rPr>
          <w:rFonts w:asciiTheme="minorHAnsi" w:hAnsiTheme="minorHAnsi" w:cstheme="minorHAnsi"/>
          <w:color w:val="000000"/>
          <w:sz w:val="22"/>
          <w:szCs w:val="22"/>
          <w:lang w:val="pl-PL"/>
        </w:rPr>
        <w:t xml:space="preserve">Update the technical requirements of dynamic scales for rail tracks (Weight in Motion System) </w:t>
      </w:r>
      <w:r w:rsidRPr="001F0202">
        <w:rPr>
          <w:rFonts w:asciiTheme="minorHAnsi" w:hAnsiTheme="minorHAnsi" w:cstheme="minorHAnsi"/>
          <w:color w:val="000000"/>
          <w:sz w:val="22"/>
          <w:szCs w:val="22"/>
          <w:lang w:val="uk-UA"/>
        </w:rPr>
        <w:t>/ Оновити технічні вимоги до динамічних ваг для залізничних колій (система зважування у русі);</w:t>
      </w:r>
    </w:p>
    <w:p w14:paraId="64539383" w14:textId="77777777" w:rsidR="00070A0D" w:rsidRPr="001B5DAD" w:rsidRDefault="00070A0D" w:rsidP="00070A0D">
      <w:pPr>
        <w:spacing w:line="240" w:lineRule="auto"/>
        <w:contextualSpacing/>
        <w:jc w:val="both"/>
        <w:rPr>
          <w:rFonts w:asciiTheme="minorHAnsi" w:hAnsiTheme="minorHAnsi" w:cstheme="minorHAnsi"/>
          <w:lang w:val="pl-PL"/>
        </w:rPr>
      </w:pPr>
    </w:p>
    <w:p w14:paraId="429EEBA3" w14:textId="07E2F0C0" w:rsidR="001B5DAD" w:rsidRPr="006A52F1" w:rsidRDefault="0015053C" w:rsidP="001F0202">
      <w:pPr>
        <w:pStyle w:val="ListParagraph"/>
        <w:numPr>
          <w:ilvl w:val="1"/>
          <w:numId w:val="18"/>
        </w:numPr>
        <w:ind w:left="990"/>
        <w:rPr>
          <w:rFonts w:asciiTheme="minorHAnsi" w:hAnsiTheme="minorHAnsi" w:cstheme="minorHAnsi"/>
          <w:sz w:val="22"/>
          <w:szCs w:val="22"/>
          <w:lang w:val="en-US"/>
        </w:rPr>
      </w:pPr>
      <w:r w:rsidRPr="006A52F1">
        <w:rPr>
          <w:rFonts w:asciiTheme="minorHAnsi" w:hAnsiTheme="minorHAnsi" w:cstheme="minorHAnsi"/>
          <w:sz w:val="22"/>
          <w:szCs w:val="22"/>
          <w:lang w:val="en-US"/>
        </w:rPr>
        <w:t>Revise the Critical Specifications requirements</w:t>
      </w:r>
      <w:r w:rsidR="00A308E8" w:rsidRPr="006A52F1">
        <w:rPr>
          <w:rFonts w:asciiTheme="minorHAnsi" w:hAnsiTheme="minorHAnsi" w:cstheme="minorHAnsi"/>
          <w:sz w:val="22"/>
          <w:szCs w:val="22"/>
          <w:lang w:val="en-US"/>
        </w:rPr>
        <w:t xml:space="preserve"> on the page </w:t>
      </w:r>
      <w:r w:rsidR="00A308E8" w:rsidRPr="003828E0">
        <w:rPr>
          <w:rFonts w:asciiTheme="minorHAnsi" w:hAnsiTheme="minorHAnsi" w:cstheme="minorHAnsi"/>
          <w:sz w:val="22"/>
          <w:szCs w:val="22"/>
          <w:lang w:val="en-US"/>
        </w:rPr>
        <w:t>No</w:t>
      </w:r>
      <w:r w:rsidR="00A87D70" w:rsidRPr="003828E0">
        <w:rPr>
          <w:rFonts w:asciiTheme="minorHAnsi" w:hAnsiTheme="minorHAnsi" w:cstheme="minorHAnsi"/>
          <w:sz w:val="22"/>
          <w:szCs w:val="22"/>
          <w:lang w:val="en-US"/>
        </w:rPr>
        <w:t xml:space="preserve"> 1</w:t>
      </w:r>
      <w:r w:rsidRPr="006A52F1">
        <w:rPr>
          <w:rFonts w:asciiTheme="minorHAnsi" w:hAnsiTheme="minorHAnsi" w:cstheme="minorHAnsi"/>
          <w:sz w:val="22"/>
          <w:szCs w:val="22"/>
          <w:lang w:val="en-US"/>
        </w:rPr>
        <w:t xml:space="preserve"> for the minimum operating speed in English for all lots as follows: Minimum operating speed (</w:t>
      </w:r>
      <w:proofErr w:type="spellStart"/>
      <w:r w:rsidRPr="006A52F1">
        <w:rPr>
          <w:rFonts w:asciiTheme="minorHAnsi" w:hAnsiTheme="minorHAnsi" w:cstheme="minorHAnsi"/>
          <w:sz w:val="22"/>
          <w:szCs w:val="22"/>
          <w:lang w:val="en-US"/>
        </w:rPr>
        <w:t>vmin</w:t>
      </w:r>
      <w:proofErr w:type="spellEnd"/>
      <w:r w:rsidRPr="006A52F1">
        <w:rPr>
          <w:rFonts w:asciiTheme="minorHAnsi" w:hAnsiTheme="minorHAnsi" w:cstheme="minorHAnsi"/>
          <w:sz w:val="22"/>
          <w:szCs w:val="22"/>
          <w:lang w:val="en-US"/>
        </w:rPr>
        <w:t>): no more than 5 kmph</w:t>
      </w:r>
      <w:r w:rsidR="00971264" w:rsidRPr="006A52F1">
        <w:rPr>
          <w:rFonts w:asciiTheme="minorHAnsi" w:hAnsiTheme="minorHAnsi" w:cstheme="minorHAnsi"/>
          <w:sz w:val="22"/>
          <w:szCs w:val="22"/>
          <w:lang w:val="uk-UA"/>
        </w:rPr>
        <w:t>.</w:t>
      </w:r>
      <w:r w:rsidR="001B5DAD" w:rsidRPr="006A52F1">
        <w:rPr>
          <w:rFonts w:asciiTheme="minorHAnsi" w:hAnsiTheme="minorHAnsi" w:cstheme="minorHAnsi"/>
          <w:sz w:val="22"/>
          <w:szCs w:val="22"/>
          <w:lang w:val="en-US"/>
        </w:rPr>
        <w:t>/</w:t>
      </w:r>
    </w:p>
    <w:p w14:paraId="373F6821" w14:textId="283AABED" w:rsidR="00995C28" w:rsidRPr="006A52F1" w:rsidRDefault="00995C28" w:rsidP="001F0202">
      <w:pPr>
        <w:pStyle w:val="ListParagraph"/>
        <w:ind w:left="990"/>
        <w:rPr>
          <w:rFonts w:asciiTheme="minorHAnsi" w:hAnsiTheme="minorHAnsi" w:cstheme="minorHAnsi"/>
          <w:sz w:val="22"/>
          <w:szCs w:val="22"/>
          <w:lang w:val="uk-UA"/>
        </w:rPr>
      </w:pPr>
      <w:r w:rsidRPr="006A52F1">
        <w:rPr>
          <w:rFonts w:asciiTheme="minorHAnsi" w:hAnsiTheme="minorHAnsi" w:cstheme="minorHAnsi"/>
          <w:sz w:val="22"/>
          <w:szCs w:val="22"/>
          <w:lang w:val="uk-UA"/>
        </w:rPr>
        <w:t xml:space="preserve">Викласти вимоги </w:t>
      </w:r>
      <w:r w:rsidR="0015053C" w:rsidRPr="006A52F1">
        <w:rPr>
          <w:rFonts w:asciiTheme="minorHAnsi" w:hAnsiTheme="minorHAnsi" w:cstheme="minorHAnsi"/>
          <w:sz w:val="22"/>
          <w:szCs w:val="22"/>
          <w:lang w:val="uk-UA"/>
        </w:rPr>
        <w:t>Критичних специфікацій</w:t>
      </w:r>
      <w:r w:rsidR="00A308E8" w:rsidRPr="006A52F1">
        <w:rPr>
          <w:rFonts w:asciiTheme="minorHAnsi" w:hAnsiTheme="minorHAnsi" w:cstheme="minorHAnsi"/>
          <w:sz w:val="22"/>
          <w:szCs w:val="22"/>
          <w:lang w:val="en-US"/>
        </w:rPr>
        <w:t xml:space="preserve"> </w:t>
      </w:r>
      <w:r w:rsidR="00A308E8" w:rsidRPr="006A52F1">
        <w:rPr>
          <w:rFonts w:asciiTheme="minorHAnsi" w:hAnsiTheme="minorHAnsi" w:cstheme="minorHAnsi"/>
          <w:sz w:val="22"/>
          <w:szCs w:val="22"/>
          <w:lang w:val="uk-UA"/>
        </w:rPr>
        <w:t xml:space="preserve">на сторінці </w:t>
      </w:r>
      <w:r w:rsidR="00A308E8" w:rsidRPr="003828E0">
        <w:rPr>
          <w:rFonts w:asciiTheme="minorHAnsi" w:hAnsiTheme="minorHAnsi" w:cstheme="minorHAnsi"/>
          <w:sz w:val="22"/>
          <w:szCs w:val="22"/>
          <w:lang w:val="uk-UA"/>
        </w:rPr>
        <w:t>№</w:t>
      </w:r>
      <w:r w:rsidR="00165592" w:rsidRPr="003828E0">
        <w:rPr>
          <w:rFonts w:asciiTheme="minorHAnsi" w:hAnsiTheme="minorHAnsi" w:cstheme="minorHAnsi"/>
          <w:sz w:val="22"/>
          <w:szCs w:val="22"/>
          <w:lang w:val="en-US"/>
        </w:rPr>
        <w:t xml:space="preserve"> 1</w:t>
      </w:r>
      <w:r w:rsidR="0015053C" w:rsidRPr="006A52F1">
        <w:rPr>
          <w:rFonts w:asciiTheme="minorHAnsi" w:hAnsiTheme="minorHAnsi" w:cstheme="minorHAnsi"/>
          <w:sz w:val="22"/>
          <w:szCs w:val="22"/>
          <w:lang w:val="uk-UA"/>
        </w:rPr>
        <w:t xml:space="preserve"> </w:t>
      </w:r>
      <w:r w:rsidRPr="006A52F1">
        <w:rPr>
          <w:rFonts w:asciiTheme="minorHAnsi" w:hAnsiTheme="minorHAnsi" w:cstheme="minorHAnsi"/>
          <w:sz w:val="22"/>
          <w:szCs w:val="22"/>
          <w:lang w:val="uk-UA"/>
        </w:rPr>
        <w:t xml:space="preserve">до </w:t>
      </w:r>
      <w:proofErr w:type="spellStart"/>
      <w:r w:rsidRPr="006A52F1">
        <w:rPr>
          <w:rFonts w:asciiTheme="minorHAnsi" w:hAnsiTheme="minorHAnsi" w:cstheme="minorHAnsi"/>
          <w:sz w:val="22"/>
          <w:szCs w:val="22"/>
        </w:rPr>
        <w:t>найменшо</w:t>
      </w:r>
      <w:proofErr w:type="spellEnd"/>
      <w:r w:rsidRPr="006A52F1">
        <w:rPr>
          <w:rFonts w:asciiTheme="minorHAnsi" w:hAnsiTheme="minorHAnsi" w:cstheme="minorHAnsi"/>
          <w:sz w:val="22"/>
          <w:szCs w:val="22"/>
          <w:lang w:val="uk-UA"/>
        </w:rPr>
        <w:t xml:space="preserve">ї робочої швидкості у англійському варіанті для усіх лотів у наступній редакції: </w:t>
      </w:r>
      <w:proofErr w:type="spellStart"/>
      <w:r w:rsidRPr="006A52F1">
        <w:rPr>
          <w:rFonts w:asciiTheme="minorHAnsi" w:hAnsiTheme="minorHAnsi" w:cstheme="minorHAnsi"/>
          <w:sz w:val="22"/>
          <w:szCs w:val="22"/>
          <w:lang w:val="uk-UA"/>
        </w:rPr>
        <w:t>Minimum</w:t>
      </w:r>
      <w:proofErr w:type="spellEnd"/>
      <w:r w:rsidRPr="006A52F1">
        <w:rPr>
          <w:rFonts w:asciiTheme="minorHAnsi" w:hAnsiTheme="minorHAnsi" w:cstheme="minorHAnsi"/>
          <w:sz w:val="22"/>
          <w:szCs w:val="22"/>
          <w:lang w:val="uk-UA"/>
        </w:rPr>
        <w:t xml:space="preserve"> </w:t>
      </w:r>
      <w:proofErr w:type="spellStart"/>
      <w:r w:rsidRPr="006A52F1">
        <w:rPr>
          <w:rFonts w:asciiTheme="minorHAnsi" w:hAnsiTheme="minorHAnsi" w:cstheme="minorHAnsi"/>
          <w:sz w:val="22"/>
          <w:szCs w:val="22"/>
          <w:lang w:val="uk-UA"/>
        </w:rPr>
        <w:t>operating</w:t>
      </w:r>
      <w:proofErr w:type="spellEnd"/>
      <w:r w:rsidRPr="006A52F1">
        <w:rPr>
          <w:rFonts w:asciiTheme="minorHAnsi" w:hAnsiTheme="minorHAnsi" w:cstheme="minorHAnsi"/>
          <w:sz w:val="22"/>
          <w:szCs w:val="22"/>
          <w:lang w:val="uk-UA"/>
        </w:rPr>
        <w:t xml:space="preserve"> </w:t>
      </w:r>
      <w:proofErr w:type="spellStart"/>
      <w:r w:rsidRPr="006A52F1">
        <w:rPr>
          <w:rFonts w:asciiTheme="minorHAnsi" w:hAnsiTheme="minorHAnsi" w:cstheme="minorHAnsi"/>
          <w:sz w:val="22"/>
          <w:szCs w:val="22"/>
          <w:lang w:val="uk-UA"/>
        </w:rPr>
        <w:t>speed</w:t>
      </w:r>
      <w:proofErr w:type="spellEnd"/>
      <w:r w:rsidRPr="006A52F1">
        <w:rPr>
          <w:rFonts w:asciiTheme="minorHAnsi" w:hAnsiTheme="minorHAnsi" w:cstheme="minorHAnsi"/>
          <w:sz w:val="22"/>
          <w:szCs w:val="22"/>
          <w:lang w:val="uk-UA"/>
        </w:rPr>
        <w:t xml:space="preserve"> (</w:t>
      </w:r>
      <w:proofErr w:type="spellStart"/>
      <w:r w:rsidRPr="006A52F1">
        <w:rPr>
          <w:rFonts w:asciiTheme="minorHAnsi" w:hAnsiTheme="minorHAnsi" w:cstheme="minorHAnsi"/>
          <w:sz w:val="22"/>
          <w:szCs w:val="22"/>
          <w:lang w:val="uk-UA"/>
        </w:rPr>
        <w:t>vmin</w:t>
      </w:r>
      <w:proofErr w:type="spellEnd"/>
      <w:r w:rsidRPr="006A52F1">
        <w:rPr>
          <w:rFonts w:asciiTheme="minorHAnsi" w:hAnsiTheme="minorHAnsi" w:cstheme="minorHAnsi"/>
          <w:sz w:val="22"/>
          <w:szCs w:val="22"/>
          <w:lang w:val="uk-UA"/>
        </w:rPr>
        <w:t xml:space="preserve">): </w:t>
      </w:r>
      <w:proofErr w:type="spellStart"/>
      <w:r w:rsidRPr="006A52F1">
        <w:rPr>
          <w:rFonts w:asciiTheme="minorHAnsi" w:hAnsiTheme="minorHAnsi" w:cstheme="minorHAnsi"/>
          <w:sz w:val="22"/>
          <w:szCs w:val="22"/>
          <w:lang w:val="uk-UA"/>
        </w:rPr>
        <w:t>no</w:t>
      </w:r>
      <w:proofErr w:type="spellEnd"/>
      <w:r w:rsidRPr="006A52F1">
        <w:rPr>
          <w:rFonts w:asciiTheme="minorHAnsi" w:hAnsiTheme="minorHAnsi" w:cstheme="minorHAnsi"/>
          <w:sz w:val="22"/>
          <w:szCs w:val="22"/>
          <w:lang w:val="uk-UA"/>
        </w:rPr>
        <w:t xml:space="preserve"> </w:t>
      </w:r>
      <w:r w:rsidRPr="006A52F1">
        <w:rPr>
          <w:rFonts w:asciiTheme="minorHAnsi" w:hAnsiTheme="minorHAnsi" w:cstheme="minorHAnsi"/>
          <w:sz w:val="22"/>
          <w:szCs w:val="22"/>
          <w:lang w:val="pl-PL"/>
        </w:rPr>
        <w:t>more</w:t>
      </w:r>
      <w:r w:rsidRPr="006A52F1">
        <w:rPr>
          <w:rFonts w:asciiTheme="minorHAnsi" w:hAnsiTheme="minorHAnsi" w:cstheme="minorHAnsi"/>
          <w:sz w:val="22"/>
          <w:szCs w:val="22"/>
          <w:lang w:val="uk-UA"/>
        </w:rPr>
        <w:t xml:space="preserve"> </w:t>
      </w:r>
      <w:proofErr w:type="spellStart"/>
      <w:r w:rsidRPr="006A52F1">
        <w:rPr>
          <w:rFonts w:asciiTheme="minorHAnsi" w:hAnsiTheme="minorHAnsi" w:cstheme="minorHAnsi"/>
          <w:sz w:val="22"/>
          <w:szCs w:val="22"/>
          <w:lang w:val="uk-UA"/>
        </w:rPr>
        <w:t>than</w:t>
      </w:r>
      <w:proofErr w:type="spellEnd"/>
      <w:r w:rsidRPr="006A52F1">
        <w:rPr>
          <w:rFonts w:asciiTheme="minorHAnsi" w:hAnsiTheme="minorHAnsi" w:cstheme="minorHAnsi"/>
          <w:sz w:val="22"/>
          <w:szCs w:val="22"/>
          <w:lang w:val="uk-UA"/>
        </w:rPr>
        <w:t xml:space="preserve"> 5 </w:t>
      </w:r>
      <w:proofErr w:type="spellStart"/>
      <w:r w:rsidRPr="006A52F1">
        <w:rPr>
          <w:rFonts w:asciiTheme="minorHAnsi" w:hAnsiTheme="minorHAnsi" w:cstheme="minorHAnsi"/>
          <w:sz w:val="22"/>
          <w:szCs w:val="22"/>
          <w:lang w:val="uk-UA"/>
        </w:rPr>
        <w:t>kmph</w:t>
      </w:r>
      <w:proofErr w:type="spellEnd"/>
      <w:r w:rsidR="0015053C" w:rsidRPr="006A52F1">
        <w:rPr>
          <w:rFonts w:asciiTheme="minorHAnsi" w:hAnsiTheme="minorHAnsi" w:cstheme="minorHAnsi"/>
          <w:sz w:val="22"/>
          <w:szCs w:val="22"/>
          <w:lang w:val="uk-UA"/>
        </w:rPr>
        <w:t>.</w:t>
      </w:r>
    </w:p>
    <w:p w14:paraId="63B90BF2" w14:textId="77777777" w:rsidR="00070A0D" w:rsidRPr="006A52F1" w:rsidRDefault="00070A0D" w:rsidP="001F0202">
      <w:pPr>
        <w:pStyle w:val="ListParagraph"/>
        <w:ind w:left="990"/>
        <w:rPr>
          <w:rFonts w:asciiTheme="minorHAnsi" w:hAnsiTheme="minorHAnsi" w:cstheme="minorHAnsi"/>
          <w:sz w:val="22"/>
          <w:szCs w:val="22"/>
          <w:lang w:val="uk-UA"/>
        </w:rPr>
      </w:pPr>
    </w:p>
    <w:p w14:paraId="627F5281" w14:textId="2100217B" w:rsidR="0015053C" w:rsidRPr="001F0202" w:rsidRDefault="001B5DAD" w:rsidP="001F0202">
      <w:pPr>
        <w:pStyle w:val="ListParagraph"/>
        <w:ind w:left="990" w:hanging="360"/>
        <w:rPr>
          <w:rFonts w:asciiTheme="minorHAnsi" w:hAnsiTheme="minorHAnsi" w:cstheme="minorHAnsi"/>
          <w:sz w:val="22"/>
          <w:szCs w:val="22"/>
          <w:lang w:val="uk-UA"/>
        </w:rPr>
      </w:pPr>
      <w:r w:rsidRPr="006A52F1">
        <w:rPr>
          <w:rFonts w:asciiTheme="minorHAnsi" w:hAnsiTheme="minorHAnsi" w:cstheme="minorHAnsi"/>
          <w:sz w:val="22"/>
          <w:szCs w:val="22"/>
          <w:lang w:val="en-US"/>
        </w:rPr>
        <w:t>b</w:t>
      </w:r>
      <w:r w:rsidRPr="006A52F1">
        <w:rPr>
          <w:rFonts w:asciiTheme="minorHAnsi" w:hAnsiTheme="minorHAnsi" w:cstheme="minorHAnsi"/>
          <w:sz w:val="22"/>
          <w:szCs w:val="22"/>
          <w:lang w:val="uk-UA"/>
        </w:rPr>
        <w:t>)</w:t>
      </w:r>
      <w:r w:rsidRPr="006A52F1">
        <w:rPr>
          <w:rFonts w:asciiTheme="minorHAnsi" w:hAnsiTheme="minorHAnsi" w:cstheme="minorHAnsi"/>
          <w:sz w:val="22"/>
          <w:szCs w:val="22"/>
          <w:lang w:val="uk-UA"/>
        </w:rPr>
        <w:tab/>
      </w:r>
      <w:r w:rsidR="0015053C" w:rsidRPr="006A52F1">
        <w:rPr>
          <w:rFonts w:asciiTheme="minorHAnsi" w:hAnsiTheme="minorHAnsi" w:cstheme="minorHAnsi"/>
          <w:sz w:val="22"/>
          <w:szCs w:val="22"/>
          <w:lang w:val="en-US"/>
        </w:rPr>
        <w:t>Revise</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the</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Critical</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Specifications</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requirements</w:t>
      </w:r>
      <w:r w:rsidR="00A308E8" w:rsidRPr="006A52F1">
        <w:rPr>
          <w:rFonts w:asciiTheme="minorHAnsi" w:hAnsiTheme="minorHAnsi" w:cstheme="minorHAnsi"/>
          <w:sz w:val="22"/>
          <w:szCs w:val="22"/>
          <w:lang w:val="uk-UA"/>
        </w:rPr>
        <w:t xml:space="preserve"> </w:t>
      </w:r>
      <w:r w:rsidR="00A308E8" w:rsidRPr="006A52F1">
        <w:rPr>
          <w:rFonts w:asciiTheme="minorHAnsi" w:hAnsiTheme="minorHAnsi" w:cstheme="minorHAnsi"/>
          <w:sz w:val="22"/>
          <w:szCs w:val="22"/>
          <w:lang w:val="en-US"/>
        </w:rPr>
        <w:t>on</w:t>
      </w:r>
      <w:r w:rsidR="00A308E8" w:rsidRPr="006A52F1">
        <w:rPr>
          <w:rFonts w:asciiTheme="minorHAnsi" w:hAnsiTheme="minorHAnsi" w:cstheme="minorHAnsi"/>
          <w:sz w:val="22"/>
          <w:szCs w:val="22"/>
          <w:lang w:val="uk-UA"/>
        </w:rPr>
        <w:t xml:space="preserve"> </w:t>
      </w:r>
      <w:r w:rsidR="00A308E8" w:rsidRPr="006A52F1">
        <w:rPr>
          <w:rFonts w:asciiTheme="minorHAnsi" w:hAnsiTheme="minorHAnsi" w:cstheme="minorHAnsi"/>
          <w:sz w:val="22"/>
          <w:szCs w:val="22"/>
          <w:lang w:val="en-US"/>
        </w:rPr>
        <w:t>the</w:t>
      </w:r>
      <w:r w:rsidR="00A308E8" w:rsidRPr="006A52F1">
        <w:rPr>
          <w:rFonts w:asciiTheme="minorHAnsi" w:hAnsiTheme="minorHAnsi" w:cstheme="minorHAnsi"/>
          <w:sz w:val="22"/>
          <w:szCs w:val="22"/>
          <w:lang w:val="uk-UA"/>
        </w:rPr>
        <w:t xml:space="preserve"> </w:t>
      </w:r>
      <w:r w:rsidR="00A308E8" w:rsidRPr="006A52F1">
        <w:rPr>
          <w:rFonts w:asciiTheme="minorHAnsi" w:hAnsiTheme="minorHAnsi" w:cstheme="minorHAnsi"/>
          <w:sz w:val="22"/>
          <w:szCs w:val="22"/>
          <w:lang w:val="en-US"/>
        </w:rPr>
        <w:t>page</w:t>
      </w:r>
      <w:r w:rsidR="00A308E8" w:rsidRPr="006A52F1">
        <w:rPr>
          <w:rFonts w:asciiTheme="minorHAnsi" w:hAnsiTheme="minorHAnsi" w:cstheme="minorHAnsi"/>
          <w:sz w:val="22"/>
          <w:szCs w:val="22"/>
          <w:lang w:val="uk-UA"/>
        </w:rPr>
        <w:t xml:space="preserve"> </w:t>
      </w:r>
      <w:r w:rsidR="00A308E8" w:rsidRPr="003828E0">
        <w:rPr>
          <w:rFonts w:asciiTheme="minorHAnsi" w:hAnsiTheme="minorHAnsi" w:cstheme="minorHAnsi"/>
          <w:sz w:val="22"/>
          <w:szCs w:val="22"/>
          <w:lang w:val="en-US"/>
        </w:rPr>
        <w:t>No</w:t>
      </w:r>
      <w:r w:rsidR="00A87D70" w:rsidRPr="003828E0">
        <w:rPr>
          <w:rFonts w:asciiTheme="minorHAnsi" w:hAnsiTheme="minorHAnsi" w:cstheme="minorHAnsi"/>
          <w:sz w:val="22"/>
          <w:szCs w:val="22"/>
          <w:lang w:val="en-US"/>
        </w:rPr>
        <w:t xml:space="preserve"> 1</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for</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the</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maximum</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operating</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speed</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in</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English</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for</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all</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lots</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as</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follows</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Maximum</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operating</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speed</w:t>
      </w:r>
      <w:r w:rsidR="0015053C" w:rsidRPr="006A52F1">
        <w:rPr>
          <w:rFonts w:asciiTheme="minorHAnsi" w:hAnsiTheme="minorHAnsi" w:cstheme="minorHAnsi"/>
          <w:sz w:val="22"/>
          <w:szCs w:val="22"/>
          <w:lang w:val="uk-UA"/>
        </w:rPr>
        <w:t xml:space="preserve"> (</w:t>
      </w:r>
      <w:proofErr w:type="spellStart"/>
      <w:r w:rsidR="0015053C" w:rsidRPr="006A52F1">
        <w:rPr>
          <w:rFonts w:asciiTheme="minorHAnsi" w:hAnsiTheme="minorHAnsi" w:cstheme="minorHAnsi"/>
          <w:sz w:val="22"/>
          <w:szCs w:val="22"/>
          <w:lang w:val="en-US"/>
        </w:rPr>
        <w:t>vm</w:t>
      </w:r>
      <w:r w:rsidR="00BB401F" w:rsidRPr="006A52F1">
        <w:rPr>
          <w:rFonts w:asciiTheme="minorHAnsi" w:hAnsiTheme="minorHAnsi" w:cstheme="minorHAnsi"/>
          <w:sz w:val="22"/>
          <w:szCs w:val="22"/>
          <w:lang w:val="en-US"/>
        </w:rPr>
        <w:t>ax</w:t>
      </w:r>
      <w:proofErr w:type="spellEnd"/>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no</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less</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than</w:t>
      </w:r>
      <w:r w:rsidR="0015053C" w:rsidRPr="006A52F1">
        <w:rPr>
          <w:rFonts w:asciiTheme="minorHAnsi" w:hAnsiTheme="minorHAnsi" w:cstheme="minorHAnsi"/>
          <w:sz w:val="22"/>
          <w:szCs w:val="22"/>
          <w:lang w:val="uk-UA"/>
        </w:rPr>
        <w:t xml:space="preserve"> </w:t>
      </w:r>
      <w:r w:rsidR="00BB401F" w:rsidRPr="006A52F1">
        <w:rPr>
          <w:rFonts w:asciiTheme="minorHAnsi" w:hAnsiTheme="minorHAnsi" w:cstheme="minorHAnsi"/>
          <w:sz w:val="22"/>
          <w:szCs w:val="22"/>
          <w:lang w:val="uk-UA"/>
        </w:rPr>
        <w:t>40</w:t>
      </w:r>
      <w:r w:rsidR="0015053C"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en-US"/>
        </w:rPr>
        <w:t>kmph</w:t>
      </w:r>
      <w:r w:rsidR="00A308E8" w:rsidRPr="006A52F1">
        <w:rPr>
          <w:rFonts w:asciiTheme="minorHAnsi" w:hAnsiTheme="minorHAnsi" w:cstheme="minorHAnsi"/>
          <w:sz w:val="22"/>
          <w:szCs w:val="22"/>
          <w:lang w:val="uk-UA"/>
        </w:rPr>
        <w:t>/</w:t>
      </w:r>
      <w:r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uk-UA"/>
        </w:rPr>
        <w:t>Викласти вимоги Критичних специфікацій</w:t>
      </w:r>
      <w:r w:rsidR="00A308E8" w:rsidRPr="006A52F1">
        <w:rPr>
          <w:rFonts w:asciiTheme="minorHAnsi" w:hAnsiTheme="minorHAnsi" w:cstheme="minorHAnsi"/>
          <w:sz w:val="22"/>
          <w:szCs w:val="22"/>
          <w:lang w:val="uk-UA"/>
        </w:rPr>
        <w:t xml:space="preserve"> на сторінці </w:t>
      </w:r>
      <w:r w:rsidR="00A308E8" w:rsidRPr="003828E0">
        <w:rPr>
          <w:rFonts w:asciiTheme="minorHAnsi" w:hAnsiTheme="minorHAnsi" w:cstheme="minorHAnsi"/>
          <w:sz w:val="22"/>
          <w:szCs w:val="22"/>
          <w:lang w:val="uk-UA"/>
        </w:rPr>
        <w:t>№</w:t>
      </w:r>
      <w:r w:rsidR="00A87D70" w:rsidRPr="003828E0">
        <w:rPr>
          <w:rFonts w:asciiTheme="minorHAnsi" w:hAnsiTheme="minorHAnsi" w:cstheme="minorHAnsi"/>
          <w:sz w:val="22"/>
          <w:szCs w:val="22"/>
          <w:lang w:val="en-US"/>
        </w:rPr>
        <w:t xml:space="preserve"> 1</w:t>
      </w:r>
      <w:r w:rsidR="00A308E8" w:rsidRPr="006A52F1">
        <w:rPr>
          <w:rFonts w:asciiTheme="minorHAnsi" w:hAnsiTheme="minorHAnsi" w:cstheme="minorHAnsi"/>
          <w:sz w:val="22"/>
          <w:szCs w:val="22"/>
          <w:lang w:val="uk-UA"/>
        </w:rPr>
        <w:t xml:space="preserve"> </w:t>
      </w:r>
      <w:r w:rsidR="0015053C" w:rsidRPr="006A52F1">
        <w:rPr>
          <w:rFonts w:asciiTheme="minorHAnsi" w:hAnsiTheme="minorHAnsi" w:cstheme="minorHAnsi"/>
          <w:sz w:val="22"/>
          <w:szCs w:val="22"/>
          <w:lang w:val="uk-UA"/>
        </w:rPr>
        <w:t xml:space="preserve"> до </w:t>
      </w:r>
      <w:r w:rsidR="00BB401F" w:rsidRPr="006A52F1">
        <w:rPr>
          <w:rFonts w:asciiTheme="minorHAnsi" w:hAnsiTheme="minorHAnsi" w:cstheme="minorHAnsi"/>
          <w:sz w:val="22"/>
          <w:szCs w:val="22"/>
          <w:lang w:val="uk-UA"/>
        </w:rPr>
        <w:t>найбільшої</w:t>
      </w:r>
      <w:r w:rsidR="0015053C" w:rsidRPr="006A52F1">
        <w:rPr>
          <w:rFonts w:asciiTheme="minorHAnsi" w:hAnsiTheme="minorHAnsi" w:cstheme="minorHAnsi"/>
          <w:sz w:val="22"/>
          <w:szCs w:val="22"/>
          <w:lang w:val="uk-UA"/>
        </w:rPr>
        <w:t xml:space="preserve"> робочої швидкості у англійському варіанті для усіх лотів у наступній редакції: </w:t>
      </w:r>
      <w:r w:rsidR="00BB401F" w:rsidRPr="006A52F1">
        <w:rPr>
          <w:rFonts w:asciiTheme="minorHAnsi" w:hAnsiTheme="minorHAnsi" w:cstheme="minorHAnsi"/>
          <w:sz w:val="22"/>
          <w:szCs w:val="22"/>
          <w:lang w:val="en-US"/>
        </w:rPr>
        <w:t>Maximum</w:t>
      </w:r>
      <w:r w:rsidR="00BB401F" w:rsidRPr="001F0202">
        <w:rPr>
          <w:rFonts w:asciiTheme="minorHAnsi" w:hAnsiTheme="minorHAnsi" w:cstheme="minorHAnsi"/>
          <w:sz w:val="22"/>
          <w:szCs w:val="22"/>
          <w:lang w:val="uk-UA"/>
        </w:rPr>
        <w:t xml:space="preserve"> </w:t>
      </w:r>
      <w:proofErr w:type="spellStart"/>
      <w:r w:rsidR="0015053C" w:rsidRPr="001F0202">
        <w:rPr>
          <w:rFonts w:asciiTheme="minorHAnsi" w:hAnsiTheme="minorHAnsi" w:cstheme="minorHAnsi"/>
          <w:sz w:val="22"/>
          <w:szCs w:val="22"/>
          <w:lang w:val="uk-UA"/>
        </w:rPr>
        <w:t>operating</w:t>
      </w:r>
      <w:proofErr w:type="spellEnd"/>
      <w:r w:rsidR="0015053C" w:rsidRPr="001F0202">
        <w:rPr>
          <w:rFonts w:asciiTheme="minorHAnsi" w:hAnsiTheme="minorHAnsi" w:cstheme="minorHAnsi"/>
          <w:sz w:val="22"/>
          <w:szCs w:val="22"/>
          <w:lang w:val="uk-UA"/>
        </w:rPr>
        <w:t xml:space="preserve"> </w:t>
      </w:r>
      <w:proofErr w:type="spellStart"/>
      <w:r w:rsidR="0015053C" w:rsidRPr="001F0202">
        <w:rPr>
          <w:rFonts w:asciiTheme="minorHAnsi" w:hAnsiTheme="minorHAnsi" w:cstheme="minorHAnsi"/>
          <w:sz w:val="22"/>
          <w:szCs w:val="22"/>
          <w:lang w:val="uk-UA"/>
        </w:rPr>
        <w:t>speed</w:t>
      </w:r>
      <w:proofErr w:type="spellEnd"/>
      <w:r w:rsidR="0015053C" w:rsidRPr="001F0202">
        <w:rPr>
          <w:rFonts w:asciiTheme="minorHAnsi" w:hAnsiTheme="minorHAnsi" w:cstheme="minorHAnsi"/>
          <w:sz w:val="22"/>
          <w:szCs w:val="22"/>
          <w:lang w:val="uk-UA"/>
        </w:rPr>
        <w:t xml:space="preserve"> (</w:t>
      </w:r>
      <w:proofErr w:type="spellStart"/>
      <w:r w:rsidR="0015053C" w:rsidRPr="001F0202">
        <w:rPr>
          <w:rFonts w:asciiTheme="minorHAnsi" w:hAnsiTheme="minorHAnsi" w:cstheme="minorHAnsi"/>
          <w:sz w:val="22"/>
          <w:szCs w:val="22"/>
          <w:lang w:val="uk-UA"/>
        </w:rPr>
        <w:t>vm</w:t>
      </w:r>
      <w:proofErr w:type="spellEnd"/>
      <w:r w:rsidR="00BB401F" w:rsidRPr="001F0202">
        <w:rPr>
          <w:rFonts w:asciiTheme="minorHAnsi" w:hAnsiTheme="minorHAnsi" w:cstheme="minorHAnsi"/>
          <w:sz w:val="22"/>
          <w:szCs w:val="22"/>
          <w:lang w:val="pl-PL"/>
        </w:rPr>
        <w:t>ax</w:t>
      </w:r>
      <w:r w:rsidR="0015053C" w:rsidRPr="001F0202">
        <w:rPr>
          <w:rFonts w:asciiTheme="minorHAnsi" w:hAnsiTheme="minorHAnsi" w:cstheme="minorHAnsi"/>
          <w:sz w:val="22"/>
          <w:szCs w:val="22"/>
          <w:lang w:val="uk-UA"/>
        </w:rPr>
        <w:t xml:space="preserve">): </w:t>
      </w:r>
      <w:proofErr w:type="spellStart"/>
      <w:r w:rsidR="0015053C" w:rsidRPr="001F0202">
        <w:rPr>
          <w:rFonts w:asciiTheme="minorHAnsi" w:hAnsiTheme="minorHAnsi" w:cstheme="minorHAnsi"/>
          <w:sz w:val="22"/>
          <w:szCs w:val="22"/>
          <w:lang w:val="uk-UA"/>
        </w:rPr>
        <w:t>no</w:t>
      </w:r>
      <w:proofErr w:type="spellEnd"/>
      <w:r w:rsidR="0015053C" w:rsidRPr="001F0202">
        <w:rPr>
          <w:rFonts w:asciiTheme="minorHAnsi" w:hAnsiTheme="minorHAnsi" w:cstheme="minorHAnsi"/>
          <w:sz w:val="22"/>
          <w:szCs w:val="22"/>
          <w:lang w:val="uk-UA"/>
        </w:rPr>
        <w:t xml:space="preserve"> </w:t>
      </w:r>
      <w:r w:rsidR="00BB401F" w:rsidRPr="001F0202">
        <w:rPr>
          <w:rFonts w:asciiTheme="minorHAnsi" w:hAnsiTheme="minorHAnsi" w:cstheme="minorHAnsi"/>
          <w:sz w:val="22"/>
          <w:szCs w:val="22"/>
          <w:lang w:val="pl-PL"/>
        </w:rPr>
        <w:t>less</w:t>
      </w:r>
      <w:r w:rsidR="0015053C" w:rsidRPr="001F0202">
        <w:rPr>
          <w:rFonts w:asciiTheme="minorHAnsi" w:hAnsiTheme="minorHAnsi" w:cstheme="minorHAnsi"/>
          <w:sz w:val="22"/>
          <w:szCs w:val="22"/>
          <w:lang w:val="uk-UA"/>
        </w:rPr>
        <w:t xml:space="preserve"> </w:t>
      </w:r>
      <w:proofErr w:type="spellStart"/>
      <w:r w:rsidR="0015053C" w:rsidRPr="001F0202">
        <w:rPr>
          <w:rFonts w:asciiTheme="minorHAnsi" w:hAnsiTheme="minorHAnsi" w:cstheme="minorHAnsi"/>
          <w:sz w:val="22"/>
          <w:szCs w:val="22"/>
          <w:lang w:val="uk-UA"/>
        </w:rPr>
        <w:t>than</w:t>
      </w:r>
      <w:proofErr w:type="spellEnd"/>
      <w:r w:rsidR="0015053C" w:rsidRPr="001F0202">
        <w:rPr>
          <w:rFonts w:asciiTheme="minorHAnsi" w:hAnsiTheme="minorHAnsi" w:cstheme="minorHAnsi"/>
          <w:sz w:val="22"/>
          <w:szCs w:val="22"/>
          <w:lang w:val="uk-UA"/>
        </w:rPr>
        <w:t xml:space="preserve"> </w:t>
      </w:r>
      <w:r w:rsidR="00BB401F" w:rsidRPr="001F0202">
        <w:rPr>
          <w:rFonts w:asciiTheme="minorHAnsi" w:hAnsiTheme="minorHAnsi" w:cstheme="minorHAnsi"/>
          <w:sz w:val="22"/>
          <w:szCs w:val="22"/>
          <w:lang w:val="uk-UA"/>
        </w:rPr>
        <w:t>40</w:t>
      </w:r>
      <w:r w:rsidR="0015053C" w:rsidRPr="001F0202">
        <w:rPr>
          <w:rFonts w:asciiTheme="minorHAnsi" w:hAnsiTheme="minorHAnsi" w:cstheme="minorHAnsi"/>
          <w:sz w:val="22"/>
          <w:szCs w:val="22"/>
          <w:lang w:val="uk-UA"/>
        </w:rPr>
        <w:t xml:space="preserve"> </w:t>
      </w:r>
      <w:proofErr w:type="spellStart"/>
      <w:r w:rsidR="0015053C" w:rsidRPr="001F0202">
        <w:rPr>
          <w:rFonts w:asciiTheme="minorHAnsi" w:hAnsiTheme="minorHAnsi" w:cstheme="minorHAnsi"/>
          <w:sz w:val="22"/>
          <w:szCs w:val="22"/>
          <w:lang w:val="uk-UA"/>
        </w:rPr>
        <w:t>kmph</w:t>
      </w:r>
      <w:proofErr w:type="spellEnd"/>
      <w:r w:rsidR="0015053C" w:rsidRPr="001F0202">
        <w:rPr>
          <w:rFonts w:asciiTheme="minorHAnsi" w:hAnsiTheme="minorHAnsi" w:cstheme="minorHAnsi"/>
          <w:sz w:val="22"/>
          <w:szCs w:val="22"/>
          <w:lang w:val="uk-UA"/>
        </w:rPr>
        <w:t>.</w:t>
      </w:r>
    </w:p>
    <w:p w14:paraId="2558403F" w14:textId="77777777" w:rsidR="00070A0D" w:rsidRPr="001F0202" w:rsidRDefault="00070A0D" w:rsidP="001F0202">
      <w:pPr>
        <w:pStyle w:val="ListParagraph"/>
        <w:ind w:left="990"/>
        <w:rPr>
          <w:rFonts w:asciiTheme="minorHAnsi" w:hAnsiTheme="minorHAnsi" w:cstheme="minorHAnsi"/>
          <w:sz w:val="22"/>
          <w:szCs w:val="22"/>
          <w:lang w:val="uk-UA"/>
        </w:rPr>
      </w:pPr>
    </w:p>
    <w:p w14:paraId="692BC4A1" w14:textId="352FF634" w:rsidR="0015053C" w:rsidRPr="006A52F1" w:rsidRDefault="001B5DAD" w:rsidP="001F0202">
      <w:pPr>
        <w:pStyle w:val="ListParagraph"/>
        <w:ind w:left="990" w:hanging="360"/>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lastRenderedPageBreak/>
        <w:t xml:space="preserve">c)    </w:t>
      </w:r>
      <w:r w:rsidR="0015053C" w:rsidRPr="001F0202">
        <w:rPr>
          <w:rFonts w:asciiTheme="minorHAnsi" w:hAnsiTheme="minorHAnsi" w:cstheme="minorHAnsi"/>
          <w:sz w:val="22"/>
          <w:szCs w:val="22"/>
          <w:lang w:val="en-US"/>
        </w:rPr>
        <w:t>Revise the Critical Specifications requirements</w:t>
      </w:r>
      <w:r w:rsidR="00A308E8" w:rsidRPr="001F0202">
        <w:rPr>
          <w:rFonts w:asciiTheme="minorHAnsi" w:hAnsiTheme="minorHAnsi" w:cstheme="minorHAnsi"/>
          <w:sz w:val="22"/>
          <w:szCs w:val="22"/>
          <w:lang w:val="en-US"/>
        </w:rPr>
        <w:t xml:space="preserve"> on the </w:t>
      </w:r>
      <w:r w:rsidR="00A308E8" w:rsidRPr="006A52F1">
        <w:rPr>
          <w:rFonts w:asciiTheme="minorHAnsi" w:hAnsiTheme="minorHAnsi" w:cstheme="minorHAnsi"/>
          <w:sz w:val="22"/>
          <w:szCs w:val="22"/>
          <w:lang w:val="en-US"/>
        </w:rPr>
        <w:t xml:space="preserve">page </w:t>
      </w:r>
      <w:r w:rsidR="00A308E8" w:rsidRPr="003828E0">
        <w:rPr>
          <w:rFonts w:asciiTheme="minorHAnsi" w:hAnsiTheme="minorHAnsi" w:cstheme="minorHAnsi"/>
          <w:sz w:val="22"/>
          <w:szCs w:val="22"/>
          <w:lang w:val="en-US"/>
        </w:rPr>
        <w:t>No</w:t>
      </w:r>
      <w:r w:rsidR="001A71DD" w:rsidRPr="003828E0">
        <w:rPr>
          <w:rFonts w:asciiTheme="minorHAnsi" w:hAnsiTheme="minorHAnsi" w:cstheme="minorHAnsi"/>
          <w:sz w:val="22"/>
          <w:szCs w:val="22"/>
          <w:lang w:val="en-US"/>
        </w:rPr>
        <w:t xml:space="preserve"> 1</w:t>
      </w:r>
      <w:r w:rsidR="00A308E8" w:rsidRPr="006A52F1">
        <w:rPr>
          <w:rFonts w:asciiTheme="minorHAnsi" w:hAnsiTheme="minorHAnsi" w:cstheme="minorHAnsi"/>
          <w:sz w:val="22"/>
          <w:szCs w:val="22"/>
          <w:lang w:val="en-US"/>
        </w:rPr>
        <w:t xml:space="preserve"> </w:t>
      </w:r>
      <w:r w:rsidR="0015053C" w:rsidRPr="006A52F1">
        <w:rPr>
          <w:rFonts w:asciiTheme="minorHAnsi" w:hAnsiTheme="minorHAnsi" w:cstheme="minorHAnsi"/>
          <w:sz w:val="22"/>
          <w:szCs w:val="22"/>
          <w:lang w:val="en-US"/>
        </w:rPr>
        <w:t xml:space="preserve"> for the maximum number of</w:t>
      </w:r>
      <w:r w:rsidRPr="006A52F1">
        <w:rPr>
          <w:rFonts w:asciiTheme="minorHAnsi" w:hAnsiTheme="minorHAnsi" w:cstheme="minorHAnsi"/>
          <w:sz w:val="22"/>
          <w:szCs w:val="22"/>
          <w:lang w:val="en-US"/>
        </w:rPr>
        <w:t xml:space="preserve"> </w:t>
      </w:r>
      <w:r w:rsidR="0015053C" w:rsidRPr="006A52F1">
        <w:rPr>
          <w:rFonts w:asciiTheme="minorHAnsi" w:hAnsiTheme="minorHAnsi" w:cstheme="minorHAnsi"/>
          <w:sz w:val="22"/>
          <w:szCs w:val="22"/>
          <w:lang w:val="en-US"/>
        </w:rPr>
        <w:t>wagons in a train for all Lots as follows: 'Maximum number of wagons in a train (</w:t>
      </w:r>
      <w:proofErr w:type="spellStart"/>
      <w:r w:rsidR="0015053C" w:rsidRPr="006A52F1">
        <w:rPr>
          <w:rFonts w:asciiTheme="minorHAnsi" w:hAnsiTheme="minorHAnsi" w:cstheme="minorHAnsi"/>
          <w:sz w:val="22"/>
          <w:szCs w:val="22"/>
          <w:lang w:val="en-US"/>
        </w:rPr>
        <w:t>nwmax</w:t>
      </w:r>
      <w:proofErr w:type="spellEnd"/>
      <w:r w:rsidR="0015053C" w:rsidRPr="006A52F1">
        <w:rPr>
          <w:rFonts w:asciiTheme="minorHAnsi" w:hAnsiTheme="minorHAnsi" w:cstheme="minorHAnsi"/>
          <w:sz w:val="22"/>
          <w:szCs w:val="22"/>
          <w:lang w:val="en-US"/>
        </w:rPr>
        <w:t>): 100</w:t>
      </w:r>
      <w:r w:rsidR="00054953" w:rsidRPr="006A52F1">
        <w:rPr>
          <w:rFonts w:asciiTheme="minorHAnsi" w:hAnsiTheme="minorHAnsi" w:cstheme="minorHAnsi"/>
          <w:sz w:val="22"/>
          <w:szCs w:val="22"/>
          <w:lang w:val="en-US"/>
        </w:rPr>
        <w:t>/</w:t>
      </w:r>
    </w:p>
    <w:p w14:paraId="03323358" w14:textId="0C050A3A" w:rsidR="003C659C" w:rsidRPr="006A52F1" w:rsidRDefault="001B5DAD" w:rsidP="001F0202">
      <w:pPr>
        <w:pStyle w:val="ListParagraph"/>
        <w:ind w:left="990" w:hanging="450"/>
        <w:contextualSpacing/>
        <w:jc w:val="both"/>
        <w:rPr>
          <w:rFonts w:asciiTheme="minorHAnsi" w:hAnsiTheme="minorHAnsi" w:cstheme="minorHAnsi"/>
          <w:sz w:val="22"/>
          <w:szCs w:val="22"/>
          <w:lang w:val="en-US"/>
        </w:rPr>
      </w:pPr>
      <w:r w:rsidRPr="006A52F1">
        <w:rPr>
          <w:rFonts w:asciiTheme="minorHAnsi" w:hAnsiTheme="minorHAnsi" w:cstheme="minorHAnsi"/>
          <w:sz w:val="22"/>
          <w:szCs w:val="22"/>
          <w:lang w:val="en-US"/>
        </w:rPr>
        <w:t xml:space="preserve">         </w:t>
      </w:r>
      <w:proofErr w:type="spellStart"/>
      <w:r w:rsidR="00B04E49" w:rsidRPr="006A52F1">
        <w:rPr>
          <w:rFonts w:asciiTheme="minorHAnsi" w:hAnsiTheme="minorHAnsi" w:cstheme="minorHAnsi"/>
          <w:sz w:val="22"/>
          <w:szCs w:val="22"/>
        </w:rPr>
        <w:t>Викласти</w:t>
      </w:r>
      <w:proofErr w:type="spellEnd"/>
      <w:r w:rsidR="00B04E49" w:rsidRPr="006A52F1">
        <w:rPr>
          <w:rFonts w:asciiTheme="minorHAnsi" w:hAnsiTheme="minorHAnsi" w:cstheme="minorHAnsi"/>
          <w:sz w:val="22"/>
          <w:szCs w:val="22"/>
          <w:lang w:val="en-US"/>
        </w:rPr>
        <w:t xml:space="preserve"> </w:t>
      </w:r>
      <w:proofErr w:type="spellStart"/>
      <w:r w:rsidR="00B04E49" w:rsidRPr="006A52F1">
        <w:rPr>
          <w:rFonts w:asciiTheme="minorHAnsi" w:hAnsiTheme="minorHAnsi" w:cstheme="minorHAnsi"/>
          <w:sz w:val="22"/>
          <w:szCs w:val="22"/>
        </w:rPr>
        <w:t>вимоги</w:t>
      </w:r>
      <w:proofErr w:type="spellEnd"/>
      <w:r w:rsidR="0015053C" w:rsidRPr="006A52F1">
        <w:rPr>
          <w:rFonts w:asciiTheme="minorHAnsi" w:hAnsiTheme="minorHAnsi" w:cstheme="minorHAnsi"/>
          <w:sz w:val="22"/>
          <w:szCs w:val="22"/>
          <w:lang w:val="en-US"/>
        </w:rPr>
        <w:t xml:space="preserve"> </w:t>
      </w:r>
      <w:r w:rsidR="0015053C" w:rsidRPr="006A52F1">
        <w:rPr>
          <w:rFonts w:asciiTheme="minorHAnsi" w:hAnsiTheme="minorHAnsi" w:cstheme="minorHAnsi"/>
          <w:sz w:val="22"/>
          <w:szCs w:val="22"/>
          <w:lang w:val="uk-UA"/>
        </w:rPr>
        <w:t>Критичних специфікацій</w:t>
      </w:r>
      <w:r w:rsidR="00054953" w:rsidRPr="006A52F1">
        <w:rPr>
          <w:rFonts w:asciiTheme="minorHAnsi" w:hAnsiTheme="minorHAnsi" w:cstheme="minorHAnsi"/>
          <w:sz w:val="22"/>
          <w:szCs w:val="22"/>
          <w:lang w:val="en-US"/>
        </w:rPr>
        <w:t xml:space="preserve"> на </w:t>
      </w:r>
      <w:proofErr w:type="spellStart"/>
      <w:r w:rsidR="00054953" w:rsidRPr="006A52F1">
        <w:rPr>
          <w:rFonts w:asciiTheme="minorHAnsi" w:hAnsiTheme="minorHAnsi" w:cstheme="minorHAnsi"/>
          <w:sz w:val="22"/>
          <w:szCs w:val="22"/>
          <w:lang w:val="en-US"/>
        </w:rPr>
        <w:t>сторінці</w:t>
      </w:r>
      <w:proofErr w:type="spellEnd"/>
      <w:r w:rsidR="00054953" w:rsidRPr="006A52F1">
        <w:rPr>
          <w:rFonts w:asciiTheme="minorHAnsi" w:hAnsiTheme="minorHAnsi" w:cstheme="minorHAnsi"/>
          <w:sz w:val="22"/>
          <w:szCs w:val="22"/>
          <w:lang w:val="en-US"/>
        </w:rPr>
        <w:t xml:space="preserve"> </w:t>
      </w:r>
      <w:r w:rsidR="00054953" w:rsidRPr="003828E0">
        <w:rPr>
          <w:rFonts w:asciiTheme="minorHAnsi" w:hAnsiTheme="minorHAnsi" w:cstheme="minorHAnsi"/>
          <w:sz w:val="22"/>
          <w:szCs w:val="22"/>
          <w:lang w:val="en-US"/>
        </w:rPr>
        <w:t>№</w:t>
      </w:r>
      <w:r w:rsidR="001A71DD" w:rsidRPr="003828E0">
        <w:rPr>
          <w:rFonts w:asciiTheme="minorHAnsi" w:hAnsiTheme="minorHAnsi" w:cstheme="minorHAnsi"/>
          <w:sz w:val="22"/>
          <w:szCs w:val="22"/>
          <w:lang w:val="en-US"/>
        </w:rPr>
        <w:t xml:space="preserve"> 1</w:t>
      </w:r>
      <w:r w:rsidR="00054953" w:rsidRPr="006A52F1">
        <w:rPr>
          <w:rFonts w:asciiTheme="minorHAnsi" w:hAnsiTheme="minorHAnsi" w:cstheme="minorHAnsi"/>
          <w:sz w:val="22"/>
          <w:szCs w:val="22"/>
          <w:lang w:val="en-US"/>
        </w:rPr>
        <w:t xml:space="preserve">  </w:t>
      </w:r>
      <w:r w:rsidR="00B04E49" w:rsidRPr="006A52F1">
        <w:rPr>
          <w:rFonts w:asciiTheme="minorHAnsi" w:hAnsiTheme="minorHAnsi" w:cstheme="minorHAnsi"/>
          <w:sz w:val="22"/>
          <w:szCs w:val="22"/>
          <w:lang w:val="en-US"/>
        </w:rPr>
        <w:t xml:space="preserve"> </w:t>
      </w:r>
      <w:r w:rsidR="00B04E49" w:rsidRPr="006A52F1">
        <w:rPr>
          <w:rFonts w:asciiTheme="minorHAnsi" w:hAnsiTheme="minorHAnsi" w:cstheme="minorHAnsi"/>
          <w:sz w:val="22"/>
          <w:szCs w:val="22"/>
        </w:rPr>
        <w:t>до</w:t>
      </w:r>
      <w:r w:rsidR="00B04E49" w:rsidRPr="006A52F1">
        <w:rPr>
          <w:rFonts w:asciiTheme="minorHAnsi" w:hAnsiTheme="minorHAnsi" w:cstheme="minorHAnsi"/>
          <w:sz w:val="22"/>
          <w:szCs w:val="22"/>
          <w:lang w:val="en-US"/>
        </w:rPr>
        <w:t xml:space="preserve"> </w:t>
      </w:r>
      <w:r w:rsidR="003C659C" w:rsidRPr="006A52F1">
        <w:rPr>
          <w:rFonts w:asciiTheme="minorHAnsi" w:hAnsiTheme="minorHAnsi" w:cstheme="minorHAnsi"/>
          <w:sz w:val="22"/>
          <w:szCs w:val="22"/>
        </w:rPr>
        <w:t>максимально</w:t>
      </w:r>
      <w:r w:rsidR="003C659C" w:rsidRPr="006A52F1">
        <w:rPr>
          <w:rFonts w:asciiTheme="minorHAnsi" w:hAnsiTheme="minorHAnsi" w:cstheme="minorHAnsi"/>
          <w:sz w:val="22"/>
          <w:szCs w:val="22"/>
          <w:lang w:val="uk-UA"/>
        </w:rPr>
        <w:t xml:space="preserve">ї кількості вагонів у поїзді для усіх лотів </w:t>
      </w:r>
      <w:r w:rsidR="003C659C" w:rsidRPr="006A52F1">
        <w:rPr>
          <w:rFonts w:asciiTheme="minorHAnsi" w:hAnsiTheme="minorHAnsi" w:cstheme="minorHAnsi"/>
          <w:sz w:val="22"/>
          <w:szCs w:val="22"/>
        </w:rPr>
        <w:t>у</w:t>
      </w:r>
      <w:r w:rsidR="003C659C" w:rsidRPr="006A52F1">
        <w:rPr>
          <w:rFonts w:asciiTheme="minorHAnsi" w:hAnsiTheme="minorHAnsi" w:cstheme="minorHAnsi"/>
          <w:sz w:val="22"/>
          <w:szCs w:val="22"/>
          <w:lang w:val="en-US"/>
        </w:rPr>
        <w:t xml:space="preserve"> </w:t>
      </w:r>
      <w:proofErr w:type="spellStart"/>
      <w:r w:rsidR="003C659C" w:rsidRPr="006A52F1">
        <w:rPr>
          <w:rFonts w:asciiTheme="minorHAnsi" w:hAnsiTheme="minorHAnsi" w:cstheme="minorHAnsi"/>
          <w:sz w:val="22"/>
          <w:szCs w:val="22"/>
        </w:rPr>
        <w:t>наступн</w:t>
      </w:r>
      <w:r w:rsidR="003C659C" w:rsidRPr="006A52F1">
        <w:rPr>
          <w:rFonts w:asciiTheme="minorHAnsi" w:hAnsiTheme="minorHAnsi" w:cstheme="minorHAnsi"/>
          <w:sz w:val="22"/>
          <w:szCs w:val="22"/>
          <w:lang w:val="uk-UA"/>
        </w:rPr>
        <w:t>ій</w:t>
      </w:r>
      <w:proofErr w:type="spellEnd"/>
      <w:r w:rsidR="003C659C" w:rsidRPr="006A52F1">
        <w:rPr>
          <w:rFonts w:asciiTheme="minorHAnsi" w:hAnsiTheme="minorHAnsi" w:cstheme="minorHAnsi"/>
          <w:sz w:val="22"/>
          <w:szCs w:val="22"/>
          <w:lang w:val="uk-UA"/>
        </w:rPr>
        <w:t xml:space="preserve"> редакції «Максимальна кількість вагонів у поїзді (</w:t>
      </w:r>
      <w:proofErr w:type="spellStart"/>
      <w:r w:rsidR="003C659C" w:rsidRPr="006A52F1">
        <w:rPr>
          <w:rFonts w:asciiTheme="minorHAnsi" w:hAnsiTheme="minorHAnsi" w:cstheme="minorHAnsi"/>
          <w:sz w:val="22"/>
          <w:szCs w:val="22"/>
          <w:lang w:val="uk-UA"/>
        </w:rPr>
        <w:t>nwmax</w:t>
      </w:r>
      <w:proofErr w:type="spellEnd"/>
      <w:r w:rsidR="003C659C" w:rsidRPr="006A52F1">
        <w:rPr>
          <w:rFonts w:asciiTheme="minorHAnsi" w:hAnsiTheme="minorHAnsi" w:cstheme="minorHAnsi"/>
          <w:sz w:val="22"/>
          <w:szCs w:val="22"/>
          <w:lang w:val="uk-UA"/>
        </w:rPr>
        <w:t>): 100»</w:t>
      </w:r>
      <w:r w:rsidR="0015053C" w:rsidRPr="006A52F1">
        <w:rPr>
          <w:rFonts w:asciiTheme="minorHAnsi" w:hAnsiTheme="minorHAnsi" w:cstheme="minorHAnsi"/>
          <w:sz w:val="22"/>
          <w:szCs w:val="22"/>
          <w:lang w:val="en-US"/>
        </w:rPr>
        <w:t>.</w:t>
      </w:r>
    </w:p>
    <w:p w14:paraId="66AB02D4" w14:textId="77777777" w:rsidR="001B5DAD" w:rsidRPr="006A52F1" w:rsidRDefault="001B5DAD" w:rsidP="001B5DAD">
      <w:pPr>
        <w:pStyle w:val="ListParagraph"/>
        <w:ind w:left="990" w:hanging="360"/>
        <w:contextualSpacing/>
        <w:jc w:val="both"/>
        <w:rPr>
          <w:rFonts w:asciiTheme="minorHAnsi" w:hAnsiTheme="minorHAnsi" w:cstheme="minorHAnsi"/>
          <w:sz w:val="22"/>
          <w:szCs w:val="22"/>
          <w:lang w:val="en-US"/>
        </w:rPr>
      </w:pPr>
    </w:p>
    <w:p w14:paraId="78FB9B63" w14:textId="3CCE1DC4" w:rsidR="0015053C" w:rsidRPr="006A52F1" w:rsidRDefault="001B5DAD" w:rsidP="001F0202">
      <w:pPr>
        <w:pStyle w:val="ListParagraph"/>
        <w:ind w:left="990" w:hanging="360"/>
        <w:contextualSpacing/>
        <w:jc w:val="both"/>
        <w:rPr>
          <w:rFonts w:asciiTheme="minorHAnsi" w:hAnsiTheme="minorHAnsi" w:cstheme="minorHAnsi"/>
          <w:sz w:val="22"/>
          <w:szCs w:val="22"/>
          <w:lang w:val="en-US"/>
        </w:rPr>
      </w:pPr>
      <w:r w:rsidRPr="006A52F1">
        <w:rPr>
          <w:rFonts w:asciiTheme="minorHAnsi" w:hAnsiTheme="minorHAnsi" w:cstheme="minorHAnsi"/>
          <w:sz w:val="22"/>
          <w:szCs w:val="22"/>
          <w:lang w:val="en-US"/>
        </w:rPr>
        <w:t xml:space="preserve">d)    </w:t>
      </w:r>
      <w:r w:rsidR="0015053C" w:rsidRPr="006A52F1">
        <w:rPr>
          <w:rFonts w:asciiTheme="minorHAnsi" w:hAnsiTheme="minorHAnsi" w:cstheme="minorHAnsi"/>
          <w:sz w:val="22"/>
          <w:szCs w:val="22"/>
          <w:lang w:val="en-US"/>
        </w:rPr>
        <w:t>Revise the purpose in the Critical Specifications</w:t>
      </w:r>
      <w:r w:rsidR="00054953" w:rsidRPr="006A52F1">
        <w:rPr>
          <w:rFonts w:asciiTheme="minorHAnsi" w:hAnsiTheme="minorHAnsi" w:cstheme="minorHAnsi"/>
          <w:sz w:val="22"/>
          <w:szCs w:val="22"/>
          <w:lang w:val="en-US"/>
        </w:rPr>
        <w:t xml:space="preserve"> on the page </w:t>
      </w:r>
      <w:r w:rsidR="00054953" w:rsidRPr="003828E0">
        <w:rPr>
          <w:rFonts w:asciiTheme="minorHAnsi" w:hAnsiTheme="minorHAnsi" w:cstheme="minorHAnsi"/>
          <w:sz w:val="22"/>
          <w:szCs w:val="22"/>
          <w:lang w:val="en-US"/>
        </w:rPr>
        <w:t>No</w:t>
      </w:r>
      <w:r w:rsidR="001A71DD" w:rsidRPr="006A52F1">
        <w:rPr>
          <w:rFonts w:asciiTheme="minorHAnsi" w:hAnsiTheme="minorHAnsi" w:cstheme="minorHAnsi"/>
          <w:sz w:val="22"/>
          <w:szCs w:val="22"/>
          <w:lang w:val="en-US"/>
        </w:rPr>
        <w:t xml:space="preserve"> 1</w:t>
      </w:r>
      <w:r w:rsidR="0015053C" w:rsidRPr="006A52F1">
        <w:rPr>
          <w:rFonts w:asciiTheme="minorHAnsi" w:hAnsiTheme="minorHAnsi" w:cstheme="minorHAnsi"/>
          <w:sz w:val="22"/>
          <w:szCs w:val="22"/>
          <w:lang w:val="en-US"/>
        </w:rPr>
        <w:t xml:space="preserve"> for Lot 1 as follows: 'Purpose: </w:t>
      </w:r>
      <w:r w:rsidR="00BB401F" w:rsidRPr="006A52F1">
        <w:rPr>
          <w:rFonts w:asciiTheme="minorHAnsi" w:hAnsiTheme="minorHAnsi" w:cstheme="minorHAnsi"/>
          <w:sz w:val="22"/>
          <w:szCs w:val="22"/>
          <w:lang w:val="en-US"/>
        </w:rPr>
        <w:t xml:space="preserve">for bogie partial weighting-in-motion of cargo wagons on </w:t>
      </w:r>
      <w:r w:rsidR="0015053C" w:rsidRPr="006A52F1">
        <w:rPr>
          <w:rFonts w:asciiTheme="minorHAnsi" w:hAnsiTheme="minorHAnsi" w:cstheme="minorHAnsi"/>
          <w:sz w:val="22"/>
          <w:szCs w:val="22"/>
          <w:lang w:val="en-US"/>
        </w:rPr>
        <w:t>an electrified (3000V DC) combined gauge 1435/1520 mm track.</w:t>
      </w:r>
      <w:r w:rsidR="00054953" w:rsidRPr="006A52F1">
        <w:rPr>
          <w:rFonts w:asciiTheme="minorHAnsi" w:hAnsiTheme="minorHAnsi" w:cstheme="minorHAnsi"/>
          <w:sz w:val="22"/>
          <w:szCs w:val="22"/>
          <w:lang w:val="en-US"/>
        </w:rPr>
        <w:t>/</w:t>
      </w:r>
    </w:p>
    <w:p w14:paraId="6A577F4B" w14:textId="4A58B587" w:rsidR="003C659C" w:rsidRPr="006A52F1" w:rsidRDefault="001B5DAD" w:rsidP="001F0202">
      <w:pPr>
        <w:pStyle w:val="ListParagraph"/>
        <w:ind w:left="990" w:hanging="360"/>
        <w:contextualSpacing/>
        <w:jc w:val="both"/>
        <w:rPr>
          <w:rFonts w:asciiTheme="minorHAnsi" w:hAnsiTheme="minorHAnsi" w:cstheme="minorHAnsi"/>
          <w:sz w:val="22"/>
          <w:szCs w:val="22"/>
          <w:lang w:val="uk-UA"/>
        </w:rPr>
      </w:pPr>
      <w:r w:rsidRPr="003828E0">
        <w:rPr>
          <w:rFonts w:asciiTheme="minorHAnsi" w:hAnsiTheme="minorHAnsi" w:cstheme="minorHAnsi"/>
          <w:sz w:val="22"/>
          <w:szCs w:val="22"/>
          <w:lang w:val="en-US"/>
        </w:rPr>
        <w:t xml:space="preserve">       </w:t>
      </w:r>
      <w:r w:rsidR="003C659C" w:rsidRPr="006A52F1">
        <w:rPr>
          <w:rFonts w:asciiTheme="minorHAnsi" w:hAnsiTheme="minorHAnsi" w:cstheme="minorHAnsi"/>
          <w:sz w:val="22"/>
          <w:szCs w:val="22"/>
          <w:lang w:val="uk-UA"/>
        </w:rPr>
        <w:t xml:space="preserve">Викласти призначення </w:t>
      </w:r>
      <w:r w:rsidR="0015053C" w:rsidRPr="006A52F1">
        <w:rPr>
          <w:rFonts w:asciiTheme="minorHAnsi" w:hAnsiTheme="minorHAnsi" w:cstheme="minorHAnsi"/>
          <w:sz w:val="22"/>
          <w:szCs w:val="22"/>
          <w:lang w:val="uk-UA"/>
        </w:rPr>
        <w:t>у Критичних специфікаціях</w:t>
      </w:r>
      <w:r w:rsidR="00054953" w:rsidRPr="006A52F1">
        <w:rPr>
          <w:rFonts w:asciiTheme="minorHAnsi" w:hAnsiTheme="minorHAnsi" w:cstheme="minorHAnsi"/>
          <w:sz w:val="22"/>
          <w:szCs w:val="22"/>
        </w:rPr>
        <w:t xml:space="preserve"> </w:t>
      </w:r>
      <w:bookmarkStart w:id="0" w:name="_Hlk174724274"/>
      <w:r w:rsidR="00054953" w:rsidRPr="006A52F1">
        <w:rPr>
          <w:rFonts w:asciiTheme="minorHAnsi" w:hAnsiTheme="minorHAnsi" w:cstheme="minorHAnsi"/>
          <w:sz w:val="22"/>
          <w:szCs w:val="22"/>
        </w:rPr>
        <w:t xml:space="preserve">на </w:t>
      </w:r>
      <w:proofErr w:type="spellStart"/>
      <w:r w:rsidR="00054953" w:rsidRPr="006A52F1">
        <w:rPr>
          <w:rFonts w:asciiTheme="minorHAnsi" w:hAnsiTheme="minorHAnsi" w:cstheme="minorHAnsi"/>
          <w:sz w:val="22"/>
          <w:szCs w:val="22"/>
        </w:rPr>
        <w:t>сторінці</w:t>
      </w:r>
      <w:proofErr w:type="spellEnd"/>
      <w:r w:rsidR="00054953" w:rsidRPr="006A52F1">
        <w:rPr>
          <w:rFonts w:asciiTheme="minorHAnsi" w:hAnsiTheme="minorHAnsi" w:cstheme="minorHAnsi"/>
          <w:sz w:val="22"/>
          <w:szCs w:val="22"/>
        </w:rPr>
        <w:t xml:space="preserve"> </w:t>
      </w:r>
      <w:r w:rsidR="00054953" w:rsidRPr="003828E0">
        <w:rPr>
          <w:rFonts w:asciiTheme="minorHAnsi" w:hAnsiTheme="minorHAnsi" w:cstheme="minorHAnsi"/>
          <w:sz w:val="22"/>
          <w:szCs w:val="22"/>
        </w:rPr>
        <w:t>№</w:t>
      </w:r>
      <w:r w:rsidR="001A71DD" w:rsidRPr="003828E0">
        <w:rPr>
          <w:rFonts w:asciiTheme="minorHAnsi" w:hAnsiTheme="minorHAnsi" w:cstheme="minorHAnsi"/>
          <w:sz w:val="22"/>
          <w:szCs w:val="22"/>
        </w:rPr>
        <w:t xml:space="preserve"> 1</w:t>
      </w:r>
      <w:r w:rsidR="00054953" w:rsidRPr="006A52F1">
        <w:rPr>
          <w:rFonts w:asciiTheme="minorHAnsi" w:hAnsiTheme="minorHAnsi" w:cstheme="minorHAnsi"/>
          <w:sz w:val="22"/>
          <w:szCs w:val="22"/>
        </w:rPr>
        <w:t xml:space="preserve">  </w:t>
      </w:r>
      <w:r w:rsidR="0015053C" w:rsidRPr="006A52F1">
        <w:rPr>
          <w:rFonts w:asciiTheme="minorHAnsi" w:hAnsiTheme="minorHAnsi" w:cstheme="minorHAnsi"/>
          <w:sz w:val="22"/>
          <w:szCs w:val="22"/>
          <w:lang w:val="uk-UA"/>
        </w:rPr>
        <w:t xml:space="preserve"> </w:t>
      </w:r>
      <w:bookmarkEnd w:id="0"/>
      <w:r w:rsidR="003C659C" w:rsidRPr="006A52F1">
        <w:rPr>
          <w:rFonts w:asciiTheme="minorHAnsi" w:hAnsiTheme="minorHAnsi" w:cstheme="minorHAnsi"/>
          <w:sz w:val="22"/>
          <w:szCs w:val="22"/>
          <w:lang w:val="uk-UA"/>
        </w:rPr>
        <w:t xml:space="preserve">для Лоту 1 у наступній редакції: «Призначення: для </w:t>
      </w:r>
      <w:proofErr w:type="spellStart"/>
      <w:r w:rsidR="003C659C" w:rsidRPr="006A52F1">
        <w:rPr>
          <w:rFonts w:asciiTheme="minorHAnsi" w:hAnsiTheme="minorHAnsi" w:cstheme="minorHAnsi"/>
          <w:sz w:val="22"/>
          <w:szCs w:val="22"/>
          <w:lang w:val="uk-UA"/>
        </w:rPr>
        <w:t>повізкового</w:t>
      </w:r>
      <w:proofErr w:type="spellEnd"/>
      <w:r w:rsidR="003C659C" w:rsidRPr="006A52F1">
        <w:rPr>
          <w:rFonts w:asciiTheme="minorHAnsi" w:hAnsiTheme="minorHAnsi" w:cstheme="minorHAnsi"/>
          <w:sz w:val="22"/>
          <w:szCs w:val="22"/>
          <w:lang w:val="uk-UA"/>
        </w:rPr>
        <w:t xml:space="preserve"> зважування (зважування по частинах) у русі вантажних вагонів на електрифікованій (3000В, постійний струм) суміщеній колії 1435/1520 мм». </w:t>
      </w:r>
    </w:p>
    <w:p w14:paraId="61EF3D24" w14:textId="77777777" w:rsidR="001B5DAD" w:rsidRPr="006A52F1" w:rsidRDefault="001B5DAD" w:rsidP="001B5DAD">
      <w:pPr>
        <w:pStyle w:val="ListParagraph"/>
        <w:ind w:left="990" w:hanging="270"/>
        <w:contextualSpacing/>
        <w:jc w:val="both"/>
        <w:rPr>
          <w:rFonts w:asciiTheme="minorHAnsi" w:hAnsiTheme="minorHAnsi" w:cstheme="minorHAnsi"/>
          <w:sz w:val="22"/>
          <w:szCs w:val="22"/>
        </w:rPr>
      </w:pPr>
    </w:p>
    <w:p w14:paraId="0058CA55" w14:textId="04D0A80F" w:rsidR="001B5DAD" w:rsidRPr="001F0202" w:rsidRDefault="001B5DAD" w:rsidP="001F0202">
      <w:pPr>
        <w:pStyle w:val="ListParagraph"/>
        <w:ind w:left="990" w:hanging="270"/>
        <w:contextualSpacing/>
        <w:jc w:val="both"/>
        <w:rPr>
          <w:rFonts w:asciiTheme="minorHAnsi" w:hAnsiTheme="minorHAnsi" w:cstheme="minorHAnsi"/>
          <w:sz w:val="22"/>
          <w:szCs w:val="22"/>
          <w:lang w:val="en-US"/>
        </w:rPr>
      </w:pPr>
      <w:r w:rsidRPr="006A52F1">
        <w:rPr>
          <w:rFonts w:asciiTheme="minorHAnsi" w:hAnsiTheme="minorHAnsi" w:cstheme="minorHAnsi"/>
          <w:sz w:val="22"/>
          <w:szCs w:val="22"/>
          <w:lang w:val="en-US"/>
        </w:rPr>
        <w:t xml:space="preserve">e)   </w:t>
      </w:r>
      <w:r w:rsidR="0015053C" w:rsidRPr="006A52F1">
        <w:rPr>
          <w:rFonts w:asciiTheme="minorHAnsi" w:hAnsiTheme="minorHAnsi" w:cstheme="minorHAnsi"/>
          <w:sz w:val="22"/>
          <w:szCs w:val="22"/>
          <w:lang w:val="en-US"/>
        </w:rPr>
        <w:t>Revise the Purpose in the Critical Specifications</w:t>
      </w:r>
      <w:r w:rsidR="00054953" w:rsidRPr="006A52F1">
        <w:rPr>
          <w:rFonts w:asciiTheme="minorHAnsi" w:hAnsiTheme="minorHAnsi" w:cstheme="minorHAnsi"/>
          <w:sz w:val="22"/>
          <w:szCs w:val="22"/>
          <w:lang w:val="en-US"/>
        </w:rPr>
        <w:t xml:space="preserve"> on the page </w:t>
      </w:r>
      <w:r w:rsidR="00054953" w:rsidRPr="003828E0">
        <w:rPr>
          <w:rFonts w:asciiTheme="minorHAnsi" w:hAnsiTheme="minorHAnsi" w:cstheme="minorHAnsi"/>
          <w:sz w:val="22"/>
          <w:szCs w:val="22"/>
          <w:lang w:val="en-US"/>
        </w:rPr>
        <w:t>No</w:t>
      </w:r>
      <w:r w:rsidR="001A71DD" w:rsidRPr="003828E0">
        <w:rPr>
          <w:rFonts w:asciiTheme="minorHAnsi" w:hAnsiTheme="minorHAnsi" w:cstheme="minorHAnsi"/>
          <w:sz w:val="22"/>
          <w:szCs w:val="22"/>
          <w:lang w:val="en-US"/>
        </w:rPr>
        <w:t xml:space="preserve"> 1</w:t>
      </w:r>
      <w:r w:rsidR="00054953" w:rsidRPr="006A52F1">
        <w:rPr>
          <w:rFonts w:asciiTheme="minorHAnsi" w:hAnsiTheme="minorHAnsi" w:cstheme="minorHAnsi"/>
          <w:sz w:val="22"/>
          <w:szCs w:val="22"/>
          <w:lang w:val="en-US"/>
        </w:rPr>
        <w:t xml:space="preserve"> </w:t>
      </w:r>
      <w:r w:rsidR="0015053C" w:rsidRPr="006A52F1">
        <w:rPr>
          <w:rFonts w:asciiTheme="minorHAnsi" w:hAnsiTheme="minorHAnsi" w:cstheme="minorHAnsi"/>
          <w:sz w:val="22"/>
          <w:szCs w:val="22"/>
          <w:lang w:val="en-US"/>
        </w:rPr>
        <w:t xml:space="preserve"> for Lot 2, Position 1 as follows: 'Purpose: </w:t>
      </w:r>
      <w:r w:rsidR="00BB401F" w:rsidRPr="006A52F1">
        <w:rPr>
          <w:rFonts w:asciiTheme="minorHAnsi" w:hAnsiTheme="minorHAnsi" w:cstheme="minorHAnsi"/>
          <w:sz w:val="22"/>
          <w:szCs w:val="22"/>
          <w:lang w:val="en-US"/>
        </w:rPr>
        <w:t xml:space="preserve">for bogie partial weighting-in-motion of cargo wagons on </w:t>
      </w:r>
      <w:r w:rsidR="0015053C" w:rsidRPr="006A52F1">
        <w:rPr>
          <w:rFonts w:asciiTheme="minorHAnsi" w:hAnsiTheme="minorHAnsi" w:cstheme="minorHAnsi"/>
          <w:sz w:val="22"/>
          <w:szCs w:val="22"/>
          <w:lang w:val="en-US"/>
        </w:rPr>
        <w:t>an</w:t>
      </w:r>
      <w:r w:rsidR="0015053C" w:rsidRPr="001F0202">
        <w:rPr>
          <w:rFonts w:asciiTheme="minorHAnsi" w:hAnsiTheme="minorHAnsi" w:cstheme="minorHAnsi"/>
          <w:sz w:val="22"/>
          <w:szCs w:val="22"/>
          <w:lang w:val="en-US"/>
        </w:rPr>
        <w:t xml:space="preserve"> electrified (3000V DC) 1520 mm gauge track.</w:t>
      </w:r>
      <w:r w:rsidR="00054953" w:rsidRPr="001F0202">
        <w:rPr>
          <w:rFonts w:asciiTheme="minorHAnsi" w:hAnsiTheme="minorHAnsi" w:cstheme="minorHAnsi"/>
          <w:sz w:val="22"/>
          <w:szCs w:val="22"/>
          <w:lang w:val="en-US"/>
        </w:rPr>
        <w:t>/</w:t>
      </w:r>
    </w:p>
    <w:p w14:paraId="087E1331" w14:textId="53CC07D0" w:rsidR="003C659C" w:rsidRPr="006A52F1" w:rsidRDefault="001B5DAD" w:rsidP="001F0202">
      <w:pPr>
        <w:pStyle w:val="ListParagraph"/>
        <w:ind w:left="990" w:hanging="270"/>
        <w:contextualSpacing/>
        <w:jc w:val="both"/>
        <w:rPr>
          <w:rFonts w:asciiTheme="minorHAnsi" w:hAnsiTheme="minorHAnsi" w:cstheme="minorHAnsi"/>
          <w:sz w:val="22"/>
          <w:szCs w:val="22"/>
          <w:lang w:val="uk-UA"/>
        </w:rPr>
      </w:pPr>
      <w:r w:rsidRPr="003828E0">
        <w:rPr>
          <w:rFonts w:asciiTheme="minorHAnsi" w:hAnsiTheme="minorHAnsi" w:cstheme="minorHAnsi"/>
          <w:sz w:val="22"/>
          <w:szCs w:val="22"/>
          <w:lang w:val="en-US"/>
        </w:rPr>
        <w:t xml:space="preserve">     </w:t>
      </w:r>
      <w:r w:rsidR="003C659C" w:rsidRPr="001F0202">
        <w:rPr>
          <w:rFonts w:asciiTheme="minorHAnsi" w:hAnsiTheme="minorHAnsi" w:cstheme="minorHAnsi"/>
          <w:sz w:val="22"/>
          <w:szCs w:val="22"/>
          <w:lang w:val="uk-UA"/>
        </w:rPr>
        <w:t xml:space="preserve">Викласти </w:t>
      </w:r>
      <w:r w:rsidR="0015053C" w:rsidRPr="001F0202">
        <w:rPr>
          <w:rFonts w:asciiTheme="minorHAnsi" w:hAnsiTheme="minorHAnsi" w:cstheme="minorHAnsi"/>
          <w:sz w:val="22"/>
          <w:szCs w:val="22"/>
          <w:lang w:val="uk-UA"/>
        </w:rPr>
        <w:t>призначення у Критичних специфікаціях</w:t>
      </w:r>
      <w:r w:rsidR="00054953" w:rsidRPr="001F0202">
        <w:rPr>
          <w:rFonts w:asciiTheme="minorHAnsi" w:hAnsiTheme="minorHAnsi" w:cstheme="minorHAnsi"/>
          <w:sz w:val="22"/>
          <w:szCs w:val="22"/>
        </w:rPr>
        <w:t xml:space="preserve"> на </w:t>
      </w:r>
      <w:proofErr w:type="spellStart"/>
      <w:r w:rsidR="00054953" w:rsidRPr="006A52F1">
        <w:rPr>
          <w:rFonts w:asciiTheme="minorHAnsi" w:hAnsiTheme="minorHAnsi" w:cstheme="minorHAnsi"/>
          <w:sz w:val="22"/>
          <w:szCs w:val="22"/>
        </w:rPr>
        <w:t>сторінці</w:t>
      </w:r>
      <w:proofErr w:type="spellEnd"/>
      <w:r w:rsidR="00054953" w:rsidRPr="006A52F1">
        <w:rPr>
          <w:rFonts w:asciiTheme="minorHAnsi" w:hAnsiTheme="minorHAnsi" w:cstheme="minorHAnsi"/>
          <w:sz w:val="22"/>
          <w:szCs w:val="22"/>
        </w:rPr>
        <w:t xml:space="preserve"> </w:t>
      </w:r>
      <w:r w:rsidR="00054953" w:rsidRPr="003828E0">
        <w:rPr>
          <w:rFonts w:asciiTheme="minorHAnsi" w:hAnsiTheme="minorHAnsi" w:cstheme="minorHAnsi"/>
          <w:sz w:val="22"/>
          <w:szCs w:val="22"/>
        </w:rPr>
        <w:t>№</w:t>
      </w:r>
      <w:r w:rsidR="001A71DD" w:rsidRPr="003828E0">
        <w:rPr>
          <w:rFonts w:asciiTheme="minorHAnsi" w:hAnsiTheme="minorHAnsi" w:cstheme="minorHAnsi"/>
          <w:sz w:val="22"/>
          <w:szCs w:val="22"/>
        </w:rPr>
        <w:t xml:space="preserve"> 1</w:t>
      </w:r>
      <w:r w:rsidR="00054953" w:rsidRPr="006A52F1">
        <w:rPr>
          <w:rFonts w:asciiTheme="minorHAnsi" w:hAnsiTheme="minorHAnsi" w:cstheme="minorHAnsi"/>
          <w:sz w:val="22"/>
          <w:szCs w:val="22"/>
        </w:rPr>
        <w:t xml:space="preserve">   </w:t>
      </w:r>
      <w:r w:rsidR="0015053C" w:rsidRPr="006A52F1">
        <w:rPr>
          <w:rFonts w:asciiTheme="minorHAnsi" w:hAnsiTheme="minorHAnsi" w:cstheme="minorHAnsi"/>
          <w:sz w:val="22"/>
          <w:szCs w:val="22"/>
          <w:lang w:val="uk-UA"/>
        </w:rPr>
        <w:t xml:space="preserve"> </w:t>
      </w:r>
      <w:r w:rsidR="003C659C" w:rsidRPr="006A52F1">
        <w:rPr>
          <w:rFonts w:asciiTheme="minorHAnsi" w:hAnsiTheme="minorHAnsi" w:cstheme="minorHAnsi"/>
          <w:sz w:val="22"/>
          <w:szCs w:val="22"/>
          <w:lang w:val="uk-UA"/>
        </w:rPr>
        <w:t xml:space="preserve">для Лоту 2, позиція 1 у наступній редакції: «Призначення: для </w:t>
      </w:r>
      <w:proofErr w:type="spellStart"/>
      <w:r w:rsidR="003C659C" w:rsidRPr="006A52F1">
        <w:rPr>
          <w:rFonts w:asciiTheme="minorHAnsi" w:hAnsiTheme="minorHAnsi" w:cstheme="minorHAnsi"/>
          <w:sz w:val="22"/>
          <w:szCs w:val="22"/>
          <w:lang w:val="uk-UA"/>
        </w:rPr>
        <w:t>повізкового</w:t>
      </w:r>
      <w:proofErr w:type="spellEnd"/>
      <w:r w:rsidR="003C659C" w:rsidRPr="006A52F1">
        <w:rPr>
          <w:rFonts w:asciiTheme="minorHAnsi" w:hAnsiTheme="minorHAnsi" w:cstheme="minorHAnsi"/>
          <w:sz w:val="22"/>
          <w:szCs w:val="22"/>
          <w:lang w:val="uk-UA"/>
        </w:rPr>
        <w:t xml:space="preserve"> зважування (зважування по частинах) у русі вантажних вагонів на електрифікованій (3000В, постійний струм) колії 1520 мм». </w:t>
      </w:r>
    </w:p>
    <w:p w14:paraId="7CD41CB1" w14:textId="77777777" w:rsidR="001B5DAD" w:rsidRPr="006A52F1" w:rsidRDefault="001B5DAD" w:rsidP="001B5DAD">
      <w:pPr>
        <w:pStyle w:val="ListParagraph"/>
        <w:ind w:left="990" w:hanging="270"/>
        <w:contextualSpacing/>
        <w:jc w:val="both"/>
        <w:rPr>
          <w:rFonts w:asciiTheme="minorHAnsi" w:hAnsiTheme="minorHAnsi" w:cstheme="minorHAnsi"/>
          <w:sz w:val="22"/>
          <w:szCs w:val="22"/>
        </w:rPr>
      </w:pPr>
    </w:p>
    <w:p w14:paraId="731FD4EE" w14:textId="55549186" w:rsidR="001B5DAD" w:rsidRPr="006A52F1" w:rsidRDefault="001B5DAD" w:rsidP="001F0202">
      <w:pPr>
        <w:pStyle w:val="ListParagraph"/>
        <w:ind w:left="990" w:hanging="270"/>
        <w:contextualSpacing/>
        <w:jc w:val="both"/>
        <w:rPr>
          <w:rFonts w:asciiTheme="minorHAnsi" w:hAnsiTheme="minorHAnsi" w:cstheme="minorHAnsi"/>
          <w:sz w:val="22"/>
          <w:szCs w:val="22"/>
          <w:lang w:val="pl-PL"/>
        </w:rPr>
      </w:pPr>
      <w:r w:rsidRPr="006A52F1">
        <w:rPr>
          <w:rFonts w:asciiTheme="minorHAnsi" w:hAnsiTheme="minorHAnsi" w:cstheme="minorHAnsi"/>
          <w:sz w:val="22"/>
          <w:szCs w:val="22"/>
          <w:lang w:val="en-US"/>
        </w:rPr>
        <w:t xml:space="preserve">f)   </w:t>
      </w:r>
      <w:r w:rsidR="0015053C" w:rsidRPr="006A52F1">
        <w:rPr>
          <w:rFonts w:asciiTheme="minorHAnsi" w:hAnsiTheme="minorHAnsi" w:cstheme="minorHAnsi"/>
          <w:sz w:val="22"/>
          <w:szCs w:val="22"/>
          <w:lang w:val="en-US"/>
        </w:rPr>
        <w:t>Revise the Purpose in the Critical Specifications</w:t>
      </w:r>
      <w:r w:rsidR="00054953" w:rsidRPr="006A52F1">
        <w:rPr>
          <w:rFonts w:asciiTheme="minorHAnsi" w:hAnsiTheme="minorHAnsi" w:cstheme="minorHAnsi"/>
          <w:sz w:val="22"/>
          <w:szCs w:val="22"/>
          <w:lang w:val="en-US"/>
        </w:rPr>
        <w:t xml:space="preserve"> on the page </w:t>
      </w:r>
      <w:r w:rsidR="00054953" w:rsidRPr="003828E0">
        <w:rPr>
          <w:rFonts w:asciiTheme="minorHAnsi" w:hAnsiTheme="minorHAnsi" w:cstheme="minorHAnsi"/>
          <w:sz w:val="22"/>
          <w:szCs w:val="22"/>
          <w:lang w:val="en-US"/>
        </w:rPr>
        <w:t>No</w:t>
      </w:r>
      <w:r w:rsidR="001A71DD" w:rsidRPr="003828E0">
        <w:rPr>
          <w:rFonts w:asciiTheme="minorHAnsi" w:hAnsiTheme="minorHAnsi" w:cstheme="minorHAnsi"/>
          <w:sz w:val="22"/>
          <w:szCs w:val="22"/>
          <w:lang w:val="en-US"/>
        </w:rPr>
        <w:t xml:space="preserve"> 1</w:t>
      </w:r>
      <w:r w:rsidR="00054953" w:rsidRPr="006A52F1">
        <w:rPr>
          <w:rFonts w:asciiTheme="minorHAnsi" w:hAnsiTheme="minorHAnsi" w:cstheme="minorHAnsi"/>
          <w:sz w:val="22"/>
          <w:szCs w:val="22"/>
          <w:lang w:val="en-US"/>
        </w:rPr>
        <w:t xml:space="preserve">  </w:t>
      </w:r>
      <w:r w:rsidR="0015053C" w:rsidRPr="006A52F1">
        <w:rPr>
          <w:rFonts w:asciiTheme="minorHAnsi" w:hAnsiTheme="minorHAnsi" w:cstheme="minorHAnsi"/>
          <w:sz w:val="22"/>
          <w:szCs w:val="22"/>
          <w:lang w:val="en-US"/>
        </w:rPr>
        <w:t xml:space="preserve"> for Lot 2, Position 2 as follows: 'Purpose: </w:t>
      </w:r>
      <w:r w:rsidR="00BB401F" w:rsidRPr="006A52F1">
        <w:rPr>
          <w:rFonts w:asciiTheme="minorHAnsi" w:hAnsiTheme="minorHAnsi" w:cstheme="minorHAnsi"/>
          <w:sz w:val="22"/>
          <w:szCs w:val="22"/>
          <w:lang w:val="en-US"/>
        </w:rPr>
        <w:t xml:space="preserve">for bogie partial weighting-in-motion of cargo wagons on </w:t>
      </w:r>
      <w:r w:rsidR="0015053C" w:rsidRPr="006A52F1">
        <w:rPr>
          <w:rFonts w:asciiTheme="minorHAnsi" w:hAnsiTheme="minorHAnsi" w:cstheme="minorHAnsi"/>
          <w:sz w:val="22"/>
          <w:szCs w:val="22"/>
          <w:lang w:val="en-US"/>
        </w:rPr>
        <w:t>an electrified (3000V DC) 1435 mm gauge track.</w:t>
      </w:r>
      <w:r w:rsidR="00054953" w:rsidRPr="006A52F1">
        <w:rPr>
          <w:rFonts w:asciiTheme="minorHAnsi" w:hAnsiTheme="minorHAnsi" w:cstheme="minorHAnsi"/>
          <w:sz w:val="22"/>
          <w:szCs w:val="22"/>
          <w:lang w:val="en-US"/>
        </w:rPr>
        <w:t>/</w:t>
      </w:r>
    </w:p>
    <w:p w14:paraId="50DDA3FE" w14:textId="285FAF27" w:rsidR="003C659C" w:rsidRPr="001F0202" w:rsidRDefault="001B5DAD" w:rsidP="001F0202">
      <w:pPr>
        <w:pStyle w:val="ListParagraph"/>
        <w:ind w:left="990" w:hanging="270"/>
        <w:contextualSpacing/>
        <w:jc w:val="both"/>
        <w:rPr>
          <w:rFonts w:asciiTheme="minorHAnsi" w:hAnsiTheme="minorHAnsi" w:cstheme="minorHAnsi"/>
          <w:sz w:val="22"/>
          <w:szCs w:val="22"/>
          <w:lang w:val="pl-PL"/>
        </w:rPr>
      </w:pPr>
      <w:r w:rsidRPr="003828E0">
        <w:rPr>
          <w:rFonts w:asciiTheme="minorHAnsi" w:hAnsiTheme="minorHAnsi" w:cstheme="minorHAnsi"/>
          <w:sz w:val="22"/>
          <w:szCs w:val="22"/>
          <w:lang w:val="en-US"/>
        </w:rPr>
        <w:t xml:space="preserve">     </w:t>
      </w:r>
      <w:r w:rsidR="003C659C" w:rsidRPr="006A52F1">
        <w:rPr>
          <w:rFonts w:asciiTheme="minorHAnsi" w:hAnsiTheme="minorHAnsi" w:cstheme="minorHAnsi"/>
          <w:sz w:val="22"/>
          <w:szCs w:val="22"/>
          <w:lang w:val="uk-UA"/>
        </w:rPr>
        <w:t xml:space="preserve">Викласти </w:t>
      </w:r>
      <w:r w:rsidR="0015053C" w:rsidRPr="006A52F1">
        <w:rPr>
          <w:rFonts w:asciiTheme="minorHAnsi" w:hAnsiTheme="minorHAnsi" w:cstheme="minorHAnsi"/>
          <w:sz w:val="22"/>
          <w:szCs w:val="22"/>
          <w:lang w:val="uk-UA"/>
        </w:rPr>
        <w:t>призначення у Критичних специфікаціях</w:t>
      </w:r>
      <w:r w:rsidR="00054953" w:rsidRPr="006A52F1">
        <w:rPr>
          <w:rFonts w:asciiTheme="minorHAnsi" w:hAnsiTheme="minorHAnsi" w:cstheme="minorHAnsi"/>
          <w:sz w:val="22"/>
          <w:szCs w:val="22"/>
        </w:rPr>
        <w:t xml:space="preserve"> на </w:t>
      </w:r>
      <w:proofErr w:type="spellStart"/>
      <w:r w:rsidR="00054953" w:rsidRPr="006A52F1">
        <w:rPr>
          <w:rFonts w:asciiTheme="minorHAnsi" w:hAnsiTheme="minorHAnsi" w:cstheme="minorHAnsi"/>
          <w:sz w:val="22"/>
          <w:szCs w:val="22"/>
        </w:rPr>
        <w:t>сторінці</w:t>
      </w:r>
      <w:proofErr w:type="spellEnd"/>
      <w:r w:rsidR="00054953" w:rsidRPr="006A52F1">
        <w:rPr>
          <w:rFonts w:asciiTheme="minorHAnsi" w:hAnsiTheme="minorHAnsi" w:cstheme="minorHAnsi"/>
          <w:sz w:val="22"/>
          <w:szCs w:val="22"/>
        </w:rPr>
        <w:t xml:space="preserve"> </w:t>
      </w:r>
      <w:r w:rsidR="00054953" w:rsidRPr="003828E0">
        <w:rPr>
          <w:rFonts w:asciiTheme="minorHAnsi" w:hAnsiTheme="minorHAnsi" w:cstheme="minorHAnsi"/>
          <w:sz w:val="22"/>
          <w:szCs w:val="22"/>
        </w:rPr>
        <w:t>№</w:t>
      </w:r>
      <w:r w:rsidR="001A71DD" w:rsidRPr="003828E0">
        <w:rPr>
          <w:rFonts w:asciiTheme="minorHAnsi" w:hAnsiTheme="minorHAnsi" w:cstheme="minorHAnsi"/>
          <w:sz w:val="22"/>
          <w:szCs w:val="22"/>
        </w:rPr>
        <w:t xml:space="preserve"> 1</w:t>
      </w:r>
      <w:r w:rsidR="00054953" w:rsidRPr="001F0202">
        <w:rPr>
          <w:rFonts w:asciiTheme="minorHAnsi" w:hAnsiTheme="minorHAnsi" w:cstheme="minorHAnsi"/>
          <w:sz w:val="22"/>
          <w:szCs w:val="22"/>
        </w:rPr>
        <w:t xml:space="preserve">    </w:t>
      </w:r>
      <w:r w:rsidR="003C659C" w:rsidRPr="001F0202">
        <w:rPr>
          <w:rFonts w:asciiTheme="minorHAnsi" w:hAnsiTheme="minorHAnsi" w:cstheme="minorHAnsi"/>
          <w:sz w:val="22"/>
          <w:szCs w:val="22"/>
          <w:lang w:val="uk-UA"/>
        </w:rPr>
        <w:t xml:space="preserve"> для Лоту 2, позиція 2 у наступній редакції: «Призначення: для </w:t>
      </w:r>
      <w:proofErr w:type="spellStart"/>
      <w:r w:rsidR="003C659C" w:rsidRPr="001F0202">
        <w:rPr>
          <w:rFonts w:asciiTheme="minorHAnsi" w:hAnsiTheme="minorHAnsi" w:cstheme="minorHAnsi"/>
          <w:sz w:val="22"/>
          <w:szCs w:val="22"/>
          <w:lang w:val="uk-UA"/>
        </w:rPr>
        <w:t>повізкового</w:t>
      </w:r>
      <w:proofErr w:type="spellEnd"/>
      <w:r w:rsidR="003C659C" w:rsidRPr="001F0202">
        <w:rPr>
          <w:rFonts w:asciiTheme="minorHAnsi" w:hAnsiTheme="minorHAnsi" w:cstheme="minorHAnsi"/>
          <w:sz w:val="22"/>
          <w:szCs w:val="22"/>
          <w:lang w:val="uk-UA"/>
        </w:rPr>
        <w:t xml:space="preserve"> зважування (зважування по частинах) у русі вантажних вагонів на електрифікованій (3000В, постійний струм) колії 1435 мм». </w:t>
      </w:r>
    </w:p>
    <w:p w14:paraId="079E80EF" w14:textId="77777777" w:rsidR="00BB401F" w:rsidRPr="001F0202" w:rsidRDefault="00BB401F" w:rsidP="001F0202">
      <w:pPr>
        <w:spacing w:line="240" w:lineRule="auto"/>
        <w:contextualSpacing/>
        <w:rPr>
          <w:rFonts w:asciiTheme="minorHAnsi" w:hAnsiTheme="minorHAnsi" w:cstheme="minorHAnsi"/>
          <w:lang w:val="pl-PL"/>
        </w:rPr>
      </w:pPr>
    </w:p>
    <w:p w14:paraId="778475FD" w14:textId="02E318F0" w:rsidR="00834FF9" w:rsidRPr="001F0202" w:rsidRDefault="00BB401F" w:rsidP="001F0202">
      <w:pPr>
        <w:pStyle w:val="ListParagraph"/>
        <w:numPr>
          <w:ilvl w:val="0"/>
          <w:numId w:val="11"/>
        </w:numPr>
        <w:contextualSpacing/>
        <w:jc w:val="both"/>
        <w:rPr>
          <w:rFonts w:asciiTheme="minorHAnsi" w:hAnsiTheme="minorHAnsi" w:cstheme="minorHAnsi"/>
          <w:sz w:val="22"/>
          <w:szCs w:val="22"/>
          <w:lang w:val="en-US"/>
        </w:rPr>
      </w:pPr>
      <w:r w:rsidRPr="001F0202">
        <w:rPr>
          <w:rFonts w:asciiTheme="minorHAnsi" w:hAnsiTheme="minorHAnsi" w:cstheme="minorHAnsi"/>
          <w:sz w:val="22"/>
          <w:szCs w:val="22"/>
          <w:lang w:val="en-US"/>
        </w:rPr>
        <w:t>Provide answers to the questions received from bidder’s/ </w:t>
      </w:r>
      <w:r w:rsidRPr="001F0202">
        <w:rPr>
          <w:rFonts w:asciiTheme="minorHAnsi" w:hAnsiTheme="minorHAnsi" w:cstheme="minorHAnsi"/>
          <w:sz w:val="22"/>
          <w:szCs w:val="22"/>
        </w:rPr>
        <w:t>Надати</w:t>
      </w:r>
      <w:r w:rsidRPr="001F0202">
        <w:rPr>
          <w:rFonts w:asciiTheme="minorHAnsi" w:hAnsiTheme="minorHAnsi" w:cstheme="minorHAnsi"/>
          <w:sz w:val="22"/>
          <w:szCs w:val="22"/>
          <w:lang w:val="en-US"/>
        </w:rPr>
        <w:t xml:space="preserve"> </w:t>
      </w:r>
      <w:r w:rsidRPr="001F0202">
        <w:rPr>
          <w:rFonts w:asciiTheme="minorHAnsi" w:hAnsiTheme="minorHAnsi" w:cstheme="minorHAnsi"/>
          <w:sz w:val="22"/>
          <w:szCs w:val="22"/>
        </w:rPr>
        <w:t>відповіді</w:t>
      </w:r>
      <w:r w:rsidRPr="001F0202">
        <w:rPr>
          <w:rFonts w:asciiTheme="minorHAnsi" w:hAnsiTheme="minorHAnsi" w:cstheme="minorHAnsi"/>
          <w:sz w:val="22"/>
          <w:szCs w:val="22"/>
          <w:lang w:val="en-US"/>
        </w:rPr>
        <w:t xml:space="preserve"> </w:t>
      </w:r>
      <w:r w:rsidRPr="001F0202">
        <w:rPr>
          <w:rFonts w:asciiTheme="minorHAnsi" w:hAnsiTheme="minorHAnsi" w:cstheme="minorHAnsi"/>
          <w:sz w:val="22"/>
          <w:szCs w:val="22"/>
        </w:rPr>
        <w:t>на</w:t>
      </w:r>
      <w:r w:rsidRPr="001F0202">
        <w:rPr>
          <w:rFonts w:asciiTheme="minorHAnsi" w:hAnsiTheme="minorHAnsi" w:cstheme="minorHAnsi"/>
          <w:sz w:val="22"/>
          <w:szCs w:val="22"/>
          <w:lang w:val="en-US"/>
        </w:rPr>
        <w:t xml:space="preserve"> </w:t>
      </w:r>
      <w:r w:rsidRPr="001F0202">
        <w:rPr>
          <w:rFonts w:asciiTheme="minorHAnsi" w:hAnsiTheme="minorHAnsi" w:cstheme="minorHAnsi"/>
          <w:sz w:val="22"/>
          <w:szCs w:val="22"/>
        </w:rPr>
        <w:t>запитання</w:t>
      </w:r>
      <w:r w:rsidRPr="001F0202">
        <w:rPr>
          <w:rFonts w:asciiTheme="minorHAnsi" w:hAnsiTheme="minorHAnsi" w:cstheme="minorHAnsi"/>
          <w:sz w:val="22"/>
          <w:szCs w:val="22"/>
          <w:lang w:val="en-US"/>
        </w:rPr>
        <w:t xml:space="preserve"> </w:t>
      </w:r>
      <w:r w:rsidRPr="001F0202">
        <w:rPr>
          <w:rFonts w:asciiTheme="minorHAnsi" w:hAnsiTheme="minorHAnsi" w:cstheme="minorHAnsi"/>
          <w:sz w:val="22"/>
          <w:szCs w:val="22"/>
        </w:rPr>
        <w:t>від</w:t>
      </w:r>
      <w:r w:rsidRPr="001F0202">
        <w:rPr>
          <w:rFonts w:asciiTheme="minorHAnsi" w:hAnsiTheme="minorHAnsi" w:cstheme="minorHAnsi"/>
          <w:sz w:val="22"/>
          <w:szCs w:val="22"/>
          <w:lang w:val="en-US"/>
        </w:rPr>
        <w:t xml:space="preserve"> </w:t>
      </w:r>
      <w:proofErr w:type="gramStart"/>
      <w:r w:rsidRPr="001F0202">
        <w:rPr>
          <w:rFonts w:asciiTheme="minorHAnsi" w:hAnsiTheme="minorHAnsi" w:cstheme="minorHAnsi"/>
          <w:sz w:val="22"/>
          <w:szCs w:val="22"/>
        </w:rPr>
        <w:t>учасників</w:t>
      </w:r>
      <w:proofErr w:type="gramEnd"/>
    </w:p>
    <w:p w14:paraId="2FAF5C5A" w14:textId="77777777" w:rsidR="00834FF9" w:rsidRPr="001F0202" w:rsidRDefault="00834FF9">
      <w:pPr>
        <w:rPr>
          <w:rFonts w:asciiTheme="minorHAnsi" w:hAnsiTheme="minorHAnsi" w:cstheme="minorHAnsi"/>
        </w:rPr>
      </w:pPr>
    </w:p>
    <w:tbl>
      <w:tblPr>
        <w:tblW w:w="5234" w:type="pct"/>
        <w:tblInd w:w="-36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00" w:firstRow="0" w:lastRow="0" w:firstColumn="0" w:lastColumn="0" w:noHBand="0" w:noVBand="1"/>
      </w:tblPr>
      <w:tblGrid>
        <w:gridCol w:w="1290"/>
        <w:gridCol w:w="4490"/>
        <w:gridCol w:w="4604"/>
      </w:tblGrid>
      <w:tr w:rsidR="00734F63" w:rsidRPr="00DC297C" w14:paraId="333E70CE"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576C2D5"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 </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81D52EC" w14:textId="77777777" w:rsidR="00734F63" w:rsidRPr="00DC297C" w:rsidRDefault="00734F63" w:rsidP="00734F63">
            <w:pPr>
              <w:spacing w:after="0" w:line="240" w:lineRule="auto"/>
              <w:rPr>
                <w:rFonts w:asciiTheme="minorHAnsi" w:hAnsiTheme="minorHAnsi" w:cstheme="minorHAnsi"/>
                <w:b/>
                <w:bCs/>
                <w:sz w:val="21"/>
                <w:szCs w:val="21"/>
              </w:rPr>
            </w:pPr>
            <w:r w:rsidRPr="00DC297C">
              <w:rPr>
                <w:rFonts w:asciiTheme="minorHAnsi" w:hAnsiTheme="minorHAnsi" w:cstheme="minorHAnsi"/>
                <w:b/>
                <w:bCs/>
                <w:sz w:val="21"/>
                <w:szCs w:val="21"/>
              </w:rPr>
              <w:t>Question / Answer </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8031727" w14:textId="77777777" w:rsidR="00734F63" w:rsidRPr="00DC297C" w:rsidRDefault="00734F63" w:rsidP="00734F63">
            <w:pPr>
              <w:spacing w:after="0" w:line="240" w:lineRule="auto"/>
              <w:rPr>
                <w:rFonts w:asciiTheme="minorHAnsi" w:hAnsiTheme="minorHAnsi" w:cstheme="minorHAnsi"/>
                <w:b/>
                <w:bCs/>
                <w:sz w:val="21"/>
                <w:szCs w:val="21"/>
              </w:rPr>
            </w:pPr>
            <w:proofErr w:type="spellStart"/>
            <w:r w:rsidRPr="00DC297C">
              <w:rPr>
                <w:rFonts w:asciiTheme="minorHAnsi" w:hAnsiTheme="minorHAnsi" w:cstheme="minorHAnsi"/>
                <w:b/>
                <w:bCs/>
                <w:sz w:val="21"/>
                <w:szCs w:val="21"/>
              </w:rPr>
              <w:t>Запитання</w:t>
            </w:r>
            <w:proofErr w:type="spellEnd"/>
            <w:r w:rsidRPr="00DC297C">
              <w:rPr>
                <w:rFonts w:asciiTheme="minorHAnsi" w:hAnsiTheme="minorHAnsi" w:cstheme="minorHAnsi"/>
                <w:b/>
                <w:bCs/>
                <w:sz w:val="21"/>
                <w:szCs w:val="21"/>
              </w:rPr>
              <w:t xml:space="preserve"> / </w:t>
            </w:r>
            <w:proofErr w:type="spellStart"/>
            <w:r w:rsidRPr="00DC297C">
              <w:rPr>
                <w:rFonts w:asciiTheme="minorHAnsi" w:hAnsiTheme="minorHAnsi" w:cstheme="minorHAnsi"/>
                <w:b/>
                <w:bCs/>
                <w:sz w:val="21"/>
                <w:szCs w:val="21"/>
              </w:rPr>
              <w:t>відповідь</w:t>
            </w:r>
            <w:proofErr w:type="spellEnd"/>
            <w:r w:rsidRPr="00DC297C">
              <w:rPr>
                <w:rFonts w:asciiTheme="minorHAnsi" w:hAnsiTheme="minorHAnsi" w:cstheme="minorHAnsi"/>
                <w:b/>
                <w:bCs/>
                <w:sz w:val="21"/>
                <w:szCs w:val="21"/>
              </w:rPr>
              <w:t> </w:t>
            </w:r>
          </w:p>
        </w:tc>
      </w:tr>
      <w:tr w:rsidR="00734F63" w:rsidRPr="00A31F3A" w14:paraId="64149F35"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D7A55DD"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93D06FB"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The tender documentation (Appendix 1) contains the following requirement: "Participant in the tender of a commercial offer must provide a type test certificate in the sense of DSTU OIML R106 issued by the designated conformity assessment body and the set of documents (copies) submitted for receipt of the specified certificate in accordance with clause 5.1.1 of DSTU OIML R106". This requirement cannot be fulfilled, because the term for issuing a type certificate is no less 60 days from the date of submission of documents for consideration by the relevant certification </w:t>
            </w:r>
            <w:proofErr w:type="gramStart"/>
            <w:r w:rsidRPr="00DC297C">
              <w:rPr>
                <w:rFonts w:asciiTheme="minorHAnsi" w:hAnsiTheme="minorHAnsi" w:cstheme="minorHAnsi"/>
                <w:sz w:val="21"/>
                <w:szCs w:val="21"/>
              </w:rPr>
              <w:t>bodies, and</w:t>
            </w:r>
            <w:proofErr w:type="gramEnd"/>
            <w:r w:rsidRPr="00DC297C">
              <w:rPr>
                <w:rFonts w:asciiTheme="minorHAnsi" w:hAnsiTheme="minorHAnsi" w:cstheme="minorHAnsi"/>
                <w:sz w:val="21"/>
                <w:szCs w:val="21"/>
              </w:rPr>
              <w:t xml:space="preserve"> requires the payment of significant amounts funds for providing such a certificate before the possible recognition of the participant as a winner. We ask you explain the reason for a requirement that we believe is non-competitive and restricts participation in this </w:t>
            </w:r>
            <w:r w:rsidRPr="00DC297C">
              <w:rPr>
                <w:rFonts w:asciiTheme="minorHAnsi" w:hAnsiTheme="minorHAnsi" w:cstheme="minorHAnsi"/>
                <w:sz w:val="21"/>
                <w:szCs w:val="21"/>
              </w:rPr>
              <w:lastRenderedPageBreak/>
              <w:t xml:space="preserve">tender to new suppliers who do not yet have experience of deliveries in Ukraine, since only 23.07.2024 the survey of the first object was carried out, inquiries are being made to the tender organizer regarding obtaining technical information, which, among other things, will be decisive in choosing a specific model weighing system and the entire technical solution. In addition, we note that the systems specified in the purchase </w:t>
            </w:r>
            <w:proofErr w:type="spellStart"/>
            <w:r w:rsidRPr="00DC297C">
              <w:rPr>
                <w:rFonts w:asciiTheme="minorHAnsi" w:hAnsiTheme="minorHAnsi" w:cstheme="minorHAnsi"/>
                <w:sz w:val="21"/>
                <w:szCs w:val="21"/>
              </w:rPr>
              <w:t>weighings</w:t>
            </w:r>
            <w:proofErr w:type="spellEnd"/>
            <w:r w:rsidRPr="00DC297C">
              <w:rPr>
                <w:rFonts w:asciiTheme="minorHAnsi" w:hAnsiTheme="minorHAnsi" w:cstheme="minorHAnsi"/>
                <w:sz w:val="21"/>
                <w:szCs w:val="21"/>
              </w:rPr>
              <w:t xml:space="preserve"> will be used for non-commercial weighing that does not require acquisition type certificate. "INTEGRAL SYSTEMS" LLC has considerable experience in supply and installation, </w:t>
            </w:r>
            <w:proofErr w:type="gramStart"/>
            <w:r w:rsidRPr="00DC297C">
              <w:rPr>
                <w:rFonts w:asciiTheme="minorHAnsi" w:hAnsiTheme="minorHAnsi" w:cstheme="minorHAnsi"/>
                <w:sz w:val="21"/>
                <w:szCs w:val="21"/>
              </w:rPr>
              <w:t>commissioning</w:t>
            </w:r>
            <w:proofErr w:type="gramEnd"/>
            <w:r w:rsidRPr="00DC297C">
              <w:rPr>
                <w:rFonts w:asciiTheme="minorHAnsi" w:hAnsiTheme="minorHAnsi" w:cstheme="minorHAnsi"/>
                <w:sz w:val="21"/>
                <w:szCs w:val="21"/>
              </w:rPr>
              <w:t xml:space="preserve"> and certification of weighing systems in Ukraine, including obtaining a type certificate for system equipment weighing. WE have sent you all the manufacturer's certificates that require similar ones on the world market equipment, technical solutions, </w:t>
            </w:r>
            <w:proofErr w:type="gramStart"/>
            <w:r w:rsidRPr="00DC297C">
              <w:rPr>
                <w:rFonts w:asciiTheme="minorHAnsi" w:hAnsiTheme="minorHAnsi" w:cstheme="minorHAnsi"/>
                <w:sz w:val="21"/>
                <w:szCs w:val="21"/>
              </w:rPr>
              <w:t>schemes</w:t>
            </w:r>
            <w:proofErr w:type="gramEnd"/>
            <w:r w:rsidRPr="00DC297C">
              <w:rPr>
                <w:rFonts w:asciiTheme="minorHAnsi" w:hAnsiTheme="minorHAnsi" w:cstheme="minorHAnsi"/>
                <w:sz w:val="21"/>
                <w:szCs w:val="21"/>
              </w:rPr>
              <w:t xml:space="preserve"> and explanations in the form of documents from the manufacturer, if necessary are ready to hold an online conference and answer any questions that will assure you of compliance technical solutions of the proposed manufacturer to the Terms of Reference as part of the tender. We ask you to remove the specified requirement for the supplier as non-competitive, clarifying the technical details requirements for weighing systems, and make appropriate changes to the tender documentation.</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541A33A" w14:textId="77E47A8E"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rPr>
              <w:lastRenderedPageBreak/>
              <w:t xml:space="preserve">У </w:t>
            </w:r>
            <w:proofErr w:type="spellStart"/>
            <w:r w:rsidRPr="00DC297C">
              <w:rPr>
                <w:rFonts w:asciiTheme="minorHAnsi" w:hAnsiTheme="minorHAnsi" w:cstheme="minorHAnsi"/>
                <w:sz w:val="21"/>
                <w:szCs w:val="21"/>
              </w:rPr>
              <w:t>складі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тендерної</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документації</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Додаток</w:t>
            </w:r>
            <w:proofErr w:type="spellEnd"/>
            <w:r w:rsidRPr="00DC297C">
              <w:rPr>
                <w:rFonts w:asciiTheme="minorHAnsi" w:hAnsiTheme="minorHAnsi" w:cstheme="minorHAnsi"/>
                <w:sz w:val="21"/>
                <w:szCs w:val="21"/>
              </w:rPr>
              <w:t xml:space="preserve"> 1) є </w:t>
            </w:r>
            <w:proofErr w:type="spellStart"/>
            <w:r w:rsidRPr="00DC297C">
              <w:rPr>
                <w:rFonts w:asciiTheme="minorHAnsi" w:hAnsiTheme="minorHAnsi" w:cstheme="minorHAnsi"/>
                <w:sz w:val="21"/>
                <w:szCs w:val="21"/>
              </w:rPr>
              <w:t>наступна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вимога</w:t>
            </w:r>
            <w:proofErr w:type="spellEnd"/>
            <w:r w:rsidRPr="00DC297C">
              <w:rPr>
                <w:rFonts w:asciiTheme="minorHAnsi" w:hAnsiTheme="minorHAnsi" w:cstheme="minorHAnsi"/>
                <w:sz w:val="21"/>
                <w:szCs w:val="21"/>
              </w:rPr>
              <w:t>: «</w:t>
            </w:r>
            <w:proofErr w:type="spellStart"/>
            <w:r w:rsidRPr="00DC297C">
              <w:rPr>
                <w:rFonts w:asciiTheme="minorHAnsi" w:hAnsiTheme="minorHAnsi" w:cstheme="minorHAnsi"/>
                <w:sz w:val="21"/>
                <w:szCs w:val="21"/>
              </w:rPr>
              <w:t>Учасник</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тендеру</w:t>
            </w:r>
            <w:proofErr w:type="spellEnd"/>
            <w:r w:rsidRPr="00DC297C">
              <w:rPr>
                <w:rFonts w:asciiTheme="minorHAnsi" w:hAnsiTheme="minorHAnsi" w:cstheme="minorHAnsi"/>
                <w:sz w:val="21"/>
                <w:szCs w:val="21"/>
              </w:rPr>
              <w:t xml:space="preserve"> у </w:t>
            </w:r>
            <w:proofErr w:type="spellStart"/>
            <w:r w:rsidRPr="00DC297C">
              <w:rPr>
                <w:rFonts w:asciiTheme="minorHAnsi" w:hAnsiTheme="minorHAnsi" w:cstheme="minorHAnsi"/>
                <w:sz w:val="21"/>
                <w:szCs w:val="21"/>
              </w:rPr>
              <w:t>складі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комерційної</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пропозиції</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має</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надати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сертифікат</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перевірки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типу</w:t>
            </w:r>
            <w:proofErr w:type="spellEnd"/>
            <w:r w:rsidRPr="00DC297C">
              <w:rPr>
                <w:rFonts w:asciiTheme="minorHAnsi" w:hAnsiTheme="minorHAnsi" w:cstheme="minorHAnsi"/>
                <w:sz w:val="21"/>
                <w:szCs w:val="21"/>
              </w:rPr>
              <w:t xml:space="preserve"> у </w:t>
            </w:r>
            <w:proofErr w:type="spellStart"/>
            <w:r w:rsidRPr="00DC297C">
              <w:rPr>
                <w:rFonts w:asciiTheme="minorHAnsi" w:hAnsiTheme="minorHAnsi" w:cstheme="minorHAnsi"/>
                <w:sz w:val="21"/>
                <w:szCs w:val="21"/>
              </w:rPr>
              <w:t>розумінні</w:t>
            </w:r>
            <w:proofErr w:type="spellEnd"/>
            <w:r w:rsidRPr="00DC297C">
              <w:rPr>
                <w:rFonts w:asciiTheme="minorHAnsi" w:hAnsiTheme="minorHAnsi" w:cstheme="minorHAnsi"/>
                <w:sz w:val="21"/>
                <w:szCs w:val="21"/>
              </w:rPr>
              <w:t xml:space="preserve"> ДСТУ OIML R106, </w:t>
            </w:r>
            <w:proofErr w:type="spellStart"/>
            <w:r w:rsidRPr="00DC297C">
              <w:rPr>
                <w:rFonts w:asciiTheme="minorHAnsi" w:hAnsiTheme="minorHAnsi" w:cstheme="minorHAnsi"/>
                <w:sz w:val="21"/>
                <w:szCs w:val="21"/>
              </w:rPr>
              <w:t>що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виданий</w:t>
            </w:r>
            <w:proofErr w:type="spellEnd"/>
            <w:r w:rsidRPr="00DC297C">
              <w:rPr>
                <w:rFonts w:asciiTheme="minorHAnsi" w:hAnsiTheme="minorHAnsi" w:cstheme="minorHAnsi"/>
                <w:sz w:val="21"/>
                <w:szCs w:val="21"/>
              </w:rPr>
              <w:br/>
            </w:r>
            <w:proofErr w:type="spellStart"/>
            <w:r w:rsidRPr="00DC297C">
              <w:rPr>
                <w:rFonts w:asciiTheme="minorHAnsi" w:hAnsiTheme="minorHAnsi" w:cstheme="minorHAnsi"/>
                <w:sz w:val="21"/>
                <w:szCs w:val="21"/>
              </w:rPr>
              <w:t>призначеним</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органом</w:t>
            </w:r>
            <w:proofErr w:type="spellEnd"/>
            <w:r w:rsidRPr="00DC297C">
              <w:rPr>
                <w:rFonts w:asciiTheme="minorHAnsi" w:hAnsiTheme="minorHAnsi" w:cstheme="minorHAnsi"/>
                <w:sz w:val="21"/>
                <w:szCs w:val="21"/>
              </w:rPr>
              <w:t xml:space="preserve"> з </w:t>
            </w:r>
            <w:proofErr w:type="spellStart"/>
            <w:r w:rsidRPr="00DC297C">
              <w:rPr>
                <w:rFonts w:asciiTheme="minorHAnsi" w:hAnsiTheme="minorHAnsi" w:cstheme="minorHAnsi"/>
                <w:sz w:val="21"/>
                <w:szCs w:val="21"/>
              </w:rPr>
              <w:t>оцінки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відповідності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комплект</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документів</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копії</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що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подавався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для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отримання</w:t>
            </w:r>
            <w:proofErr w:type="spellEnd"/>
            <w:r w:rsidRPr="00DC297C">
              <w:rPr>
                <w:rFonts w:asciiTheme="minorHAnsi" w:hAnsiTheme="minorHAnsi" w:cstheme="minorHAnsi"/>
                <w:sz w:val="21"/>
                <w:szCs w:val="21"/>
              </w:rPr>
              <w:br/>
            </w:r>
            <w:proofErr w:type="spellStart"/>
            <w:r w:rsidRPr="00DC297C">
              <w:rPr>
                <w:rFonts w:asciiTheme="minorHAnsi" w:hAnsiTheme="minorHAnsi" w:cstheme="minorHAnsi"/>
                <w:sz w:val="21"/>
                <w:szCs w:val="21"/>
              </w:rPr>
              <w:t>вказаного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сертифіката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відповідно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пункту</w:t>
            </w:r>
            <w:proofErr w:type="spellEnd"/>
            <w:r w:rsidRPr="00DC297C">
              <w:rPr>
                <w:rFonts w:asciiTheme="minorHAnsi" w:hAnsiTheme="minorHAnsi" w:cstheme="minorHAnsi"/>
                <w:sz w:val="21"/>
                <w:szCs w:val="21"/>
              </w:rPr>
              <w:t xml:space="preserve"> 5.1.1 ДСТУ OIML R106».</w:t>
            </w:r>
            <w:r w:rsidRPr="00DC297C">
              <w:rPr>
                <w:rFonts w:asciiTheme="minorHAnsi" w:hAnsiTheme="minorHAnsi" w:cstheme="minorHAnsi"/>
                <w:sz w:val="21"/>
                <w:szCs w:val="21"/>
              </w:rPr>
              <w:br/>
            </w:r>
            <w:proofErr w:type="spellStart"/>
            <w:r w:rsidRPr="00DC297C">
              <w:rPr>
                <w:rFonts w:asciiTheme="minorHAnsi" w:hAnsiTheme="minorHAnsi" w:cstheme="minorHAnsi"/>
                <w:sz w:val="21"/>
                <w:szCs w:val="21"/>
              </w:rPr>
              <w:t>Вказану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вимогу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неможливо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виконати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тому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що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термін</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надання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сертифікату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типу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складає</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не</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менше</w:t>
            </w:r>
            <w:proofErr w:type="spellEnd"/>
            <w:r w:rsidR="00FD3119" w:rsidRPr="00DC297C">
              <w:rPr>
                <w:rFonts w:asciiTheme="minorHAnsi" w:hAnsiTheme="minorHAnsi" w:cstheme="minorHAnsi"/>
                <w:sz w:val="21"/>
                <w:szCs w:val="21"/>
                <w:lang w:val="uk-UA"/>
              </w:rPr>
              <w:t xml:space="preserve"> </w:t>
            </w:r>
            <w:r w:rsidRPr="00DC297C">
              <w:rPr>
                <w:rFonts w:asciiTheme="minorHAnsi" w:hAnsiTheme="minorHAnsi" w:cstheme="minorHAnsi"/>
                <w:sz w:val="21"/>
                <w:szCs w:val="21"/>
              </w:rPr>
              <w:t xml:space="preserve">60 </w:t>
            </w:r>
            <w:proofErr w:type="spellStart"/>
            <w:r w:rsidRPr="00DC297C">
              <w:rPr>
                <w:rFonts w:asciiTheme="minorHAnsi" w:hAnsiTheme="minorHAnsi" w:cstheme="minorHAnsi"/>
                <w:sz w:val="21"/>
                <w:szCs w:val="21"/>
              </w:rPr>
              <w:t>днів</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від</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дати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подачі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документів</w:t>
            </w:r>
            <w:proofErr w:type="spellEnd"/>
            <w:r w:rsidRPr="00DC297C">
              <w:rPr>
                <w:rFonts w:asciiTheme="minorHAnsi" w:hAnsiTheme="minorHAnsi" w:cstheme="minorHAnsi"/>
                <w:sz w:val="21"/>
                <w:szCs w:val="21"/>
              </w:rPr>
              <w:t xml:space="preserve"> на </w:t>
            </w:r>
            <w:proofErr w:type="spellStart"/>
            <w:r w:rsidRPr="00DC297C">
              <w:rPr>
                <w:rFonts w:asciiTheme="minorHAnsi" w:hAnsiTheme="minorHAnsi" w:cstheme="minorHAnsi"/>
                <w:sz w:val="21"/>
                <w:szCs w:val="21"/>
              </w:rPr>
              <w:t>розгляд</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відповідних</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органів</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сертифікації</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вимагає</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сплати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значних</w:t>
            </w:r>
            <w:proofErr w:type="spellEnd"/>
            <w:r w:rsidRPr="00DC297C">
              <w:rPr>
                <w:rFonts w:asciiTheme="minorHAnsi" w:hAnsiTheme="minorHAnsi" w:cstheme="minorHAnsi"/>
                <w:sz w:val="21"/>
                <w:szCs w:val="21"/>
              </w:rPr>
              <w:br/>
            </w:r>
            <w:proofErr w:type="spellStart"/>
            <w:r w:rsidRPr="00DC297C">
              <w:rPr>
                <w:rFonts w:asciiTheme="minorHAnsi" w:hAnsiTheme="minorHAnsi" w:cstheme="minorHAnsi"/>
                <w:sz w:val="21"/>
                <w:szCs w:val="21"/>
              </w:rPr>
              <w:t>коштів</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за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надання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такого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сертифікату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можливого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визнання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учасника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переможцем</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Просимо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Вас</w:t>
            </w:r>
            <w:proofErr w:type="spellEnd"/>
            <w:r w:rsidRPr="00DC297C">
              <w:rPr>
                <w:rFonts w:asciiTheme="minorHAnsi" w:hAnsiTheme="minorHAnsi" w:cstheme="minorHAnsi"/>
                <w:sz w:val="21"/>
                <w:szCs w:val="21"/>
              </w:rPr>
              <w:br/>
            </w:r>
            <w:proofErr w:type="spellStart"/>
            <w:r w:rsidRPr="00DC297C">
              <w:rPr>
                <w:rFonts w:asciiTheme="minorHAnsi" w:hAnsiTheme="minorHAnsi" w:cstheme="minorHAnsi"/>
                <w:sz w:val="21"/>
                <w:szCs w:val="21"/>
              </w:rPr>
              <w:lastRenderedPageBreak/>
              <w:t>пояснити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причину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такої</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вимоги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яку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ми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вважаємо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неконкурентною</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такою</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що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обмежує</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можливість</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участі</w:t>
            </w:r>
            <w:proofErr w:type="spellEnd"/>
            <w:r w:rsidR="00FD3119" w:rsidRPr="00DC297C">
              <w:rPr>
                <w:rFonts w:asciiTheme="minorHAnsi" w:hAnsiTheme="minorHAnsi" w:cstheme="minorHAnsi"/>
                <w:sz w:val="21"/>
                <w:szCs w:val="21"/>
                <w:lang w:val="uk-UA"/>
              </w:rPr>
              <w:t xml:space="preserve"> </w:t>
            </w:r>
            <w:r w:rsidRPr="00DC297C">
              <w:rPr>
                <w:rFonts w:asciiTheme="minorHAnsi" w:hAnsiTheme="minorHAnsi" w:cstheme="minorHAnsi"/>
                <w:sz w:val="21"/>
                <w:szCs w:val="21"/>
              </w:rPr>
              <w:t xml:space="preserve">у </w:t>
            </w:r>
            <w:proofErr w:type="spellStart"/>
            <w:r w:rsidRPr="00DC297C">
              <w:rPr>
                <w:rFonts w:asciiTheme="minorHAnsi" w:hAnsiTheme="minorHAnsi" w:cstheme="minorHAnsi"/>
                <w:sz w:val="21"/>
                <w:szCs w:val="21"/>
              </w:rPr>
              <w:t>даному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тендері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новим</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постачальникам</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які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ще</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не</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мають</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досвіду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поставок</w:t>
            </w:r>
            <w:proofErr w:type="spellEnd"/>
            <w:r w:rsidRPr="00DC297C">
              <w:rPr>
                <w:rFonts w:asciiTheme="minorHAnsi" w:hAnsiTheme="minorHAnsi" w:cstheme="minorHAnsi"/>
                <w:sz w:val="21"/>
                <w:szCs w:val="21"/>
              </w:rPr>
              <w:t xml:space="preserve"> в </w:t>
            </w:r>
            <w:proofErr w:type="spellStart"/>
            <w:r w:rsidRPr="00DC297C">
              <w:rPr>
                <w:rFonts w:asciiTheme="minorHAnsi" w:hAnsiTheme="minorHAnsi" w:cstheme="minorHAnsi"/>
                <w:sz w:val="21"/>
                <w:szCs w:val="21"/>
              </w:rPr>
              <w:t>Україні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оскільки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лише</w:t>
            </w:r>
            <w:proofErr w:type="spellEnd"/>
            <w:r w:rsidRPr="00DC297C">
              <w:rPr>
                <w:rFonts w:asciiTheme="minorHAnsi" w:hAnsiTheme="minorHAnsi" w:cstheme="minorHAnsi"/>
                <w:sz w:val="21"/>
                <w:szCs w:val="21"/>
              </w:rPr>
              <w:br/>
              <w:t xml:space="preserve">23.072024р. </w:t>
            </w:r>
            <w:proofErr w:type="spellStart"/>
            <w:r w:rsidRPr="00DC297C">
              <w:rPr>
                <w:rFonts w:asciiTheme="minorHAnsi" w:hAnsiTheme="minorHAnsi" w:cstheme="minorHAnsi"/>
                <w:sz w:val="21"/>
                <w:szCs w:val="21"/>
              </w:rPr>
              <w:t>проведено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обстеження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першого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об'єкту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формуються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запити</w:t>
            </w:r>
            <w:proofErr w:type="spellEnd"/>
            <w:r w:rsidRPr="00DC297C">
              <w:rPr>
                <w:rFonts w:asciiTheme="minorHAnsi" w:hAnsiTheme="minorHAnsi" w:cstheme="minorHAnsi"/>
                <w:sz w:val="21"/>
                <w:szCs w:val="21"/>
              </w:rPr>
              <w:t xml:space="preserve"> на </w:t>
            </w:r>
            <w:proofErr w:type="spellStart"/>
            <w:r w:rsidRPr="00DC297C">
              <w:rPr>
                <w:rFonts w:asciiTheme="minorHAnsi" w:hAnsiTheme="minorHAnsi" w:cstheme="minorHAnsi"/>
                <w:sz w:val="21"/>
                <w:szCs w:val="21"/>
              </w:rPr>
              <w:t>організатора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тендеру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щодо</w:t>
            </w:r>
            <w:proofErr w:type="spellEnd"/>
            <w:r w:rsidR="00FD3119" w:rsidRPr="00DC297C">
              <w:rPr>
                <w:rFonts w:asciiTheme="minorHAnsi" w:hAnsiTheme="minorHAnsi" w:cstheme="minorHAnsi"/>
                <w:sz w:val="21"/>
                <w:szCs w:val="21"/>
                <w:lang w:val="uk-UA"/>
              </w:rPr>
              <w:t xml:space="preserve"> </w:t>
            </w:r>
            <w:proofErr w:type="spellStart"/>
            <w:r w:rsidRPr="00DC297C">
              <w:rPr>
                <w:rFonts w:asciiTheme="minorHAnsi" w:hAnsiTheme="minorHAnsi" w:cstheme="minorHAnsi"/>
                <w:sz w:val="21"/>
                <w:szCs w:val="21"/>
              </w:rPr>
              <w:t>отримання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технічної</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інформація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яка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поміж</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іншим</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стане</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визначальною</w:t>
            </w:r>
            <w:proofErr w:type="spellEnd"/>
            <w:r w:rsidRPr="00DC297C">
              <w:rPr>
                <w:rFonts w:asciiTheme="minorHAnsi" w:hAnsiTheme="minorHAnsi" w:cstheme="minorHAnsi"/>
                <w:sz w:val="21"/>
                <w:szCs w:val="21"/>
              </w:rPr>
              <w:t xml:space="preserve"> у </w:t>
            </w:r>
            <w:proofErr w:type="spellStart"/>
            <w:r w:rsidRPr="00DC297C">
              <w:rPr>
                <w:rFonts w:asciiTheme="minorHAnsi" w:hAnsiTheme="minorHAnsi" w:cstheme="minorHAnsi"/>
                <w:sz w:val="21"/>
                <w:szCs w:val="21"/>
              </w:rPr>
              <w:t>виборі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конкретної</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моделі</w:t>
            </w:r>
            <w:proofErr w:type="spellEnd"/>
            <w:r w:rsidRPr="00DC297C">
              <w:rPr>
                <w:rFonts w:asciiTheme="minorHAnsi" w:hAnsiTheme="minorHAnsi" w:cstheme="minorHAnsi"/>
                <w:sz w:val="21"/>
                <w:szCs w:val="21"/>
              </w:rPr>
              <w:br/>
            </w:r>
            <w:proofErr w:type="spellStart"/>
            <w:r w:rsidRPr="00DC297C">
              <w:rPr>
                <w:rFonts w:asciiTheme="minorHAnsi" w:hAnsiTheme="minorHAnsi" w:cstheme="minorHAnsi"/>
                <w:sz w:val="21"/>
                <w:szCs w:val="21"/>
              </w:rPr>
              <w:t>системи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зважування</w:t>
            </w:r>
            <w:proofErr w:type="spellEnd"/>
            <w:r w:rsidRPr="00DC297C">
              <w:rPr>
                <w:rFonts w:asciiTheme="minorHAnsi" w:hAnsiTheme="minorHAnsi" w:cstheme="minorHAnsi"/>
                <w:sz w:val="21"/>
                <w:szCs w:val="21"/>
              </w:rPr>
              <w:t xml:space="preserve"> і </w:t>
            </w:r>
            <w:proofErr w:type="spellStart"/>
            <w:r w:rsidRPr="00DC297C">
              <w:rPr>
                <w:rFonts w:asciiTheme="minorHAnsi" w:hAnsiTheme="minorHAnsi" w:cstheme="minorHAnsi"/>
                <w:sz w:val="21"/>
                <w:szCs w:val="21"/>
              </w:rPr>
              <w:t>всього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технічного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рішення</w:t>
            </w:r>
            <w:proofErr w:type="spellEnd"/>
            <w:r w:rsidRPr="00DC297C">
              <w:rPr>
                <w:rFonts w:asciiTheme="minorHAnsi" w:hAnsiTheme="minorHAnsi" w:cstheme="minorHAnsi"/>
                <w:sz w:val="21"/>
                <w:szCs w:val="21"/>
              </w:rPr>
              <w:t xml:space="preserve">. </w:t>
            </w:r>
            <w:r w:rsidRPr="00DC297C">
              <w:rPr>
                <w:rFonts w:asciiTheme="minorHAnsi" w:hAnsiTheme="minorHAnsi" w:cstheme="minorHAnsi"/>
                <w:sz w:val="21"/>
                <w:szCs w:val="21"/>
                <w:lang w:val="ru-RU"/>
              </w:rPr>
              <w:t>Додатково зазначаємо, що вказані у закупівлі системи</w:t>
            </w:r>
            <w:r w:rsidR="00FD3119" w:rsidRPr="00DC297C">
              <w:rPr>
                <w:rFonts w:asciiTheme="minorHAnsi" w:hAnsiTheme="minorHAnsi" w:cstheme="minorHAnsi"/>
                <w:sz w:val="21"/>
                <w:szCs w:val="21"/>
                <w:lang w:val="uk-UA"/>
              </w:rPr>
              <w:t xml:space="preserve"> </w:t>
            </w:r>
            <w:r w:rsidRPr="00DC297C">
              <w:rPr>
                <w:rFonts w:asciiTheme="minorHAnsi" w:hAnsiTheme="minorHAnsi" w:cstheme="minorHAnsi"/>
                <w:sz w:val="21"/>
                <w:szCs w:val="21"/>
                <w:lang w:val="ru-RU"/>
              </w:rPr>
              <w:t>зважування будуть використовуватись для некомерційного зважування, що не вимагає отриання сертифікату типу. ТОВ «ІНТЕГРАЛ СІСТЕМС» має значний досвід постачання та монтажу, пусконаладки і</w:t>
            </w:r>
            <w:r w:rsidR="00FD3119" w:rsidRPr="00DC297C">
              <w:rPr>
                <w:rFonts w:asciiTheme="minorHAnsi" w:hAnsiTheme="minorHAnsi" w:cstheme="minorHAnsi"/>
                <w:sz w:val="21"/>
                <w:szCs w:val="21"/>
                <w:lang w:val="uk-UA"/>
              </w:rPr>
              <w:t xml:space="preserve"> </w:t>
            </w:r>
            <w:r w:rsidRPr="00DC297C">
              <w:rPr>
                <w:rFonts w:asciiTheme="minorHAnsi" w:hAnsiTheme="minorHAnsi" w:cstheme="minorHAnsi"/>
                <w:sz w:val="21"/>
                <w:szCs w:val="21"/>
                <w:lang w:val="ru-RU"/>
              </w:rPr>
              <w:t>сертифікації систем зважування в Україні, в тому числі отримання сертифікату типу на обладнання систем</w:t>
            </w:r>
            <w:r w:rsidR="00FD3119" w:rsidRPr="00DC297C">
              <w:rPr>
                <w:rFonts w:asciiTheme="minorHAnsi" w:hAnsiTheme="minorHAnsi" w:cstheme="minorHAnsi"/>
                <w:sz w:val="21"/>
                <w:szCs w:val="21"/>
                <w:lang w:val="uk-UA"/>
              </w:rPr>
              <w:t xml:space="preserve"> </w:t>
            </w:r>
            <w:r w:rsidRPr="00DC297C">
              <w:rPr>
                <w:rFonts w:asciiTheme="minorHAnsi" w:hAnsiTheme="minorHAnsi" w:cstheme="minorHAnsi"/>
                <w:sz w:val="21"/>
                <w:szCs w:val="21"/>
                <w:lang w:val="ru-RU"/>
              </w:rPr>
              <w:t>зважування. МИ надіслали Вам всі сертифікати виробника, які вимагають на світовому ринку аналогічного</w:t>
            </w:r>
            <w:r w:rsidRPr="00DC297C">
              <w:rPr>
                <w:rFonts w:asciiTheme="minorHAnsi" w:hAnsiTheme="minorHAnsi" w:cstheme="minorHAnsi"/>
                <w:sz w:val="21"/>
                <w:szCs w:val="21"/>
                <w:lang w:val="ru-RU"/>
              </w:rPr>
              <w:br/>
              <w:t>обладнання, технічні рішення, схеми та пояснення у вигляді документів від виробника, за необхідності</w:t>
            </w:r>
            <w:r w:rsidRPr="00DC297C">
              <w:rPr>
                <w:rFonts w:asciiTheme="minorHAnsi" w:hAnsiTheme="minorHAnsi" w:cstheme="minorHAnsi"/>
                <w:sz w:val="21"/>
                <w:szCs w:val="21"/>
                <w:lang w:val="ru-RU"/>
              </w:rPr>
              <w:br/>
              <w:t xml:space="preserve">готові провести </w:t>
            </w:r>
            <w:proofErr w:type="gramStart"/>
            <w:r w:rsidRPr="00DC297C">
              <w:rPr>
                <w:rFonts w:asciiTheme="minorHAnsi" w:hAnsiTheme="minorHAnsi" w:cstheme="minorHAnsi"/>
                <w:sz w:val="21"/>
                <w:szCs w:val="21"/>
                <w:lang w:val="ru-RU"/>
              </w:rPr>
              <w:t>он-лайн</w:t>
            </w:r>
            <w:proofErr w:type="gramEnd"/>
            <w:r w:rsidRPr="00DC297C">
              <w:rPr>
                <w:rFonts w:asciiTheme="minorHAnsi" w:hAnsiTheme="minorHAnsi" w:cstheme="minorHAnsi"/>
                <w:sz w:val="21"/>
                <w:szCs w:val="21"/>
                <w:lang w:val="ru-RU"/>
              </w:rPr>
              <w:t xml:space="preserve"> конференцію та відповісти на будь-які питання, що запевнять Вас у відповідності</w:t>
            </w:r>
            <w:r w:rsidR="00FD3119" w:rsidRPr="00DC297C">
              <w:rPr>
                <w:rFonts w:asciiTheme="minorHAnsi" w:hAnsiTheme="minorHAnsi" w:cstheme="minorHAnsi"/>
                <w:sz w:val="21"/>
                <w:szCs w:val="21"/>
                <w:lang w:val="uk-UA"/>
              </w:rPr>
              <w:t xml:space="preserve"> </w:t>
            </w:r>
            <w:r w:rsidRPr="00DC297C">
              <w:rPr>
                <w:rFonts w:asciiTheme="minorHAnsi" w:hAnsiTheme="minorHAnsi" w:cstheme="minorHAnsi"/>
                <w:sz w:val="21"/>
                <w:szCs w:val="21"/>
                <w:lang w:val="ru-RU"/>
              </w:rPr>
              <w:t>технічних рішень запропонованого виробника до Технічного завдання у складі тендеру. Просимо Вас видалити вказану вимогу до постачальника, як неконкурентну, уточнивши технічні</w:t>
            </w:r>
            <w:r w:rsidR="00FD3119" w:rsidRPr="00DC297C">
              <w:rPr>
                <w:rFonts w:asciiTheme="minorHAnsi" w:hAnsiTheme="minorHAnsi" w:cstheme="minorHAnsi"/>
                <w:sz w:val="21"/>
                <w:szCs w:val="21"/>
                <w:lang w:val="uk-UA"/>
              </w:rPr>
              <w:t xml:space="preserve"> </w:t>
            </w:r>
            <w:r w:rsidRPr="00DC297C">
              <w:rPr>
                <w:rFonts w:asciiTheme="minorHAnsi" w:hAnsiTheme="minorHAnsi" w:cstheme="minorHAnsi"/>
                <w:sz w:val="21"/>
                <w:szCs w:val="21"/>
                <w:lang w:val="ru-RU"/>
              </w:rPr>
              <w:t>вимоги до систем зважування, та внести відповідні зміни до тендерної документації.</w:t>
            </w:r>
          </w:p>
        </w:tc>
      </w:tr>
      <w:tr w:rsidR="00734F63" w:rsidRPr="00A31F3A" w14:paraId="338BB135"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62C9FDB"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lastRenderedPageBreak/>
              <w:t>Answer 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8FD41BD"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The requirement that "Participant in the tender of a commercial offer must provide a type test certificate in the sense of DSTU OIML R106 issued by the designated conformity assessment body and the set of documents (copies) submitted for receipt of the specified certificate in accordance with clause 5.1.1 of DSTU OIML R106" is not anti-competitive for the following reasons. The absence of a </w:t>
            </w:r>
            <w:proofErr w:type="gramStart"/>
            <w:r w:rsidRPr="00DC297C">
              <w:rPr>
                <w:rFonts w:asciiTheme="minorHAnsi" w:hAnsiTheme="minorHAnsi" w:cstheme="minorHAnsi"/>
                <w:color w:val="4472C4" w:themeColor="accent1"/>
                <w:sz w:val="21"/>
                <w:szCs w:val="21"/>
              </w:rPr>
              <w:t>type</w:t>
            </w:r>
            <w:proofErr w:type="gramEnd"/>
            <w:r w:rsidRPr="00DC297C">
              <w:rPr>
                <w:rFonts w:asciiTheme="minorHAnsi" w:hAnsiTheme="minorHAnsi" w:cstheme="minorHAnsi"/>
                <w:color w:val="4472C4" w:themeColor="accent1"/>
                <w:sz w:val="21"/>
                <w:szCs w:val="21"/>
              </w:rPr>
              <w:t xml:space="preserve"> examination certificate indicates the supplier's lack of experience in supplying automatic platform railway scales that comply with the requirements of Ukrainian legislation and creates a risk that this product will not be manufactured within the proposed timeframe. Additionally, there is a risk that a </w:t>
            </w:r>
            <w:proofErr w:type="gramStart"/>
            <w:r w:rsidRPr="00DC297C">
              <w:rPr>
                <w:rFonts w:asciiTheme="minorHAnsi" w:hAnsiTheme="minorHAnsi" w:cstheme="minorHAnsi"/>
                <w:color w:val="4472C4" w:themeColor="accent1"/>
                <w:sz w:val="21"/>
                <w:szCs w:val="21"/>
              </w:rPr>
              <w:t>type</w:t>
            </w:r>
            <w:proofErr w:type="gramEnd"/>
            <w:r w:rsidRPr="00DC297C">
              <w:rPr>
                <w:rFonts w:asciiTheme="minorHAnsi" w:hAnsiTheme="minorHAnsi" w:cstheme="minorHAnsi"/>
                <w:color w:val="4472C4" w:themeColor="accent1"/>
                <w:sz w:val="21"/>
                <w:szCs w:val="21"/>
              </w:rPr>
              <w:t xml:space="preserve"> conformity certificate will not be issued for the </w:t>
            </w:r>
            <w:r w:rsidRPr="00DC297C">
              <w:rPr>
                <w:rFonts w:asciiTheme="minorHAnsi" w:hAnsiTheme="minorHAnsi" w:cstheme="minorHAnsi"/>
                <w:color w:val="4472C4" w:themeColor="accent1"/>
                <w:sz w:val="21"/>
                <w:szCs w:val="21"/>
              </w:rPr>
              <w:lastRenderedPageBreak/>
              <w:t>product, and it will not be put into operation within the required timeframe.</w:t>
            </w:r>
          </w:p>
          <w:p w14:paraId="26CFDDCE" w14:textId="7F2C8D56"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p>
          <w:p w14:paraId="6B37267C" w14:textId="034207B7" w:rsidR="001F0202" w:rsidRPr="00DC297C" w:rsidRDefault="001F0202" w:rsidP="001F0202">
            <w:pPr>
              <w:spacing w:after="0" w:line="240" w:lineRule="auto"/>
              <w:ind w:left="60" w:right="100"/>
              <w:rPr>
                <w:rFonts w:asciiTheme="minorHAnsi" w:hAnsiTheme="minorHAnsi" w:cstheme="minorHAnsi"/>
                <w:color w:val="4472C4" w:themeColor="accent1"/>
                <w:sz w:val="21"/>
                <w:szCs w:val="21"/>
              </w:rPr>
            </w:pPr>
          </w:p>
          <w:p w14:paraId="0F7D0247"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reasons for including this requirement in the tender documentation are as follows:</w:t>
            </w:r>
          </w:p>
          <w:p w14:paraId="49CD1A7C" w14:textId="34F69085"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p>
          <w:p w14:paraId="5C7DE5D4"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1. Automatic platform railway scales fall under the scope of the Law of Ukraine "On Technical Regulations and Conformity Assessment" </w:t>
            </w:r>
            <w:hyperlink r:id="rId9" w:anchor="Text">
              <w:r w:rsidRPr="00DC297C">
                <w:rPr>
                  <w:rFonts w:asciiTheme="minorHAnsi" w:hAnsiTheme="minorHAnsi" w:cstheme="minorHAnsi"/>
                  <w:color w:val="4472C4" w:themeColor="accent1"/>
                  <w:sz w:val="21"/>
                  <w:szCs w:val="21"/>
                  <w:u w:val="single"/>
                </w:rPr>
                <w:t>https://zakon.rada.gov.ua/laws/show/124-19#Text</w:t>
              </w:r>
            </w:hyperlink>
            <w:r w:rsidRPr="00DC297C">
              <w:rPr>
                <w:rFonts w:asciiTheme="minorHAnsi" w:hAnsiTheme="minorHAnsi" w:cstheme="minorHAnsi"/>
                <w:color w:val="4472C4" w:themeColor="accent1"/>
                <w:sz w:val="21"/>
                <w:szCs w:val="21"/>
              </w:rPr>
              <w:t xml:space="preserve">  (hereinafter referred to as the Law on Technical Regulations) (see Article 2 of this Law).</w:t>
            </w:r>
          </w:p>
          <w:p w14:paraId="64E6ED99" w14:textId="5CEFDFBB"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p>
          <w:p w14:paraId="7966F6ED" w14:textId="77777777" w:rsidR="001F0202" w:rsidRPr="00DC297C" w:rsidRDefault="001F0202" w:rsidP="001F0202">
            <w:pPr>
              <w:spacing w:after="0" w:line="240" w:lineRule="auto"/>
              <w:ind w:left="60" w:right="100"/>
              <w:rPr>
                <w:rFonts w:asciiTheme="minorHAnsi" w:hAnsiTheme="minorHAnsi" w:cstheme="minorHAnsi"/>
                <w:color w:val="4472C4" w:themeColor="accent1"/>
                <w:sz w:val="21"/>
                <w:szCs w:val="21"/>
              </w:rPr>
            </w:pPr>
          </w:p>
          <w:p w14:paraId="0A3602E4"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2. According to Article 11 of the Law "On Technical Regulations," "</w:t>
            </w:r>
            <w:r w:rsidRPr="00DC297C">
              <w:rPr>
                <w:rFonts w:asciiTheme="minorHAnsi" w:hAnsiTheme="minorHAnsi" w:cstheme="minorHAnsi"/>
                <w:i/>
                <w:color w:val="4472C4" w:themeColor="accent1"/>
                <w:sz w:val="21"/>
                <w:szCs w:val="21"/>
              </w:rPr>
              <w:t>Products that are placed on the market, offered for sale, or put into operation, and according to some technical regulations, also products that are manufactured and/or put into operation by the manufacturer for their own use, must comply with all applicable technical regulations that apply to such products</w:t>
            </w:r>
            <w:r w:rsidRPr="00DC297C">
              <w:rPr>
                <w:rFonts w:asciiTheme="minorHAnsi" w:hAnsiTheme="minorHAnsi" w:cstheme="minorHAnsi"/>
                <w:color w:val="4472C4" w:themeColor="accent1"/>
                <w:sz w:val="21"/>
                <w:szCs w:val="21"/>
              </w:rPr>
              <w:t>."</w:t>
            </w:r>
          </w:p>
          <w:p w14:paraId="5519A56A" w14:textId="4504EDA0"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p>
          <w:p w14:paraId="691CE851" w14:textId="77777777" w:rsidR="001F0202" w:rsidRPr="00DC297C" w:rsidRDefault="001F0202" w:rsidP="001F0202">
            <w:pPr>
              <w:spacing w:after="0" w:line="240" w:lineRule="auto"/>
              <w:ind w:left="60" w:right="100"/>
              <w:rPr>
                <w:rFonts w:asciiTheme="minorHAnsi" w:hAnsiTheme="minorHAnsi" w:cstheme="minorHAnsi"/>
                <w:color w:val="4472C4" w:themeColor="accent1"/>
                <w:sz w:val="21"/>
                <w:szCs w:val="21"/>
              </w:rPr>
            </w:pPr>
          </w:p>
          <w:p w14:paraId="53EBC360"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3. Conformity assessment of automatic platform railway scales is provided for by the Technical Regulation on Measuring Instruments (see Appendix 8 to this Technical Regulation). According to Section VI of the Law "On Technical Regulations," conformity assessment of this product is mandatory.</w:t>
            </w:r>
          </w:p>
          <w:p w14:paraId="16B31AFC" w14:textId="558B8C4C"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p>
          <w:p w14:paraId="65922BCE" w14:textId="77777777" w:rsidR="001F0202" w:rsidRPr="00DC297C" w:rsidRDefault="001F0202" w:rsidP="001F0202">
            <w:pPr>
              <w:spacing w:after="0" w:line="240" w:lineRule="auto"/>
              <w:ind w:left="60" w:right="100"/>
              <w:rPr>
                <w:rFonts w:asciiTheme="minorHAnsi" w:hAnsiTheme="minorHAnsi" w:cstheme="minorHAnsi"/>
                <w:color w:val="4472C4" w:themeColor="accent1"/>
                <w:sz w:val="21"/>
                <w:szCs w:val="21"/>
              </w:rPr>
            </w:pPr>
          </w:p>
          <w:p w14:paraId="701EF89B"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4. Recognition of the results of conformity assessment conducted outside of Ukraine is possible if the assessment is carried out in accordance with the Technical Regulation on Measuring Instruments that is in force in Ukraine (see Article 45 of the Law "On Technical Regulations").</w:t>
            </w:r>
          </w:p>
          <w:p w14:paraId="6F3441F3"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p>
          <w:p w14:paraId="42D2F9FE"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5. According to Paragraph 9 of the General Part of the Technical Regulation, "Measuring instruments may be placed on the market and/or put into operation if they comply with the requirements of this Technical Regulation."</w:t>
            </w:r>
          </w:p>
          <w:p w14:paraId="32CD62B6" w14:textId="2B4E7A09"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p>
          <w:p w14:paraId="0C50A701"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6. According to the section "Obligations of Economic Operators" of the Technical Regulation: </w:t>
            </w:r>
            <w:r w:rsidRPr="00DC297C">
              <w:rPr>
                <w:rFonts w:asciiTheme="minorHAnsi" w:hAnsiTheme="minorHAnsi" w:cstheme="minorHAnsi"/>
                <w:color w:val="4472C4" w:themeColor="accent1"/>
                <w:sz w:val="21"/>
                <w:szCs w:val="21"/>
              </w:rPr>
              <w:lastRenderedPageBreak/>
              <w:t>"</w:t>
            </w:r>
            <w:r w:rsidRPr="00DC297C">
              <w:rPr>
                <w:rFonts w:asciiTheme="minorHAnsi" w:hAnsiTheme="minorHAnsi" w:cstheme="minorHAnsi"/>
                <w:i/>
                <w:color w:val="4472C4" w:themeColor="accent1"/>
                <w:sz w:val="21"/>
                <w:szCs w:val="21"/>
              </w:rPr>
              <w:t xml:space="preserve">13. When placing measuring instruments on the market and/or putting them into operation, manufacturers must ensure that they are designed and manufactured in accordance with the essential requirements set out in Appendix 1 and the requirements set out in the relevant Appendices 3-12. 14. Manufacturers must prepare the technical documentation specified in paragraphs 46-50 of this Technical Regulation and carry out the relevant conformity assessment procedure specified in paragraph 45 of this Technical </w:t>
            </w:r>
            <w:proofErr w:type="gramStart"/>
            <w:r w:rsidRPr="00DC297C">
              <w:rPr>
                <w:rFonts w:asciiTheme="minorHAnsi" w:hAnsiTheme="minorHAnsi" w:cstheme="minorHAnsi"/>
                <w:i/>
                <w:color w:val="4472C4" w:themeColor="accent1"/>
                <w:sz w:val="21"/>
                <w:szCs w:val="21"/>
              </w:rPr>
              <w:t>Regulation, or</w:t>
            </w:r>
            <w:proofErr w:type="gramEnd"/>
            <w:r w:rsidRPr="00DC297C">
              <w:rPr>
                <w:rFonts w:asciiTheme="minorHAnsi" w:hAnsiTheme="minorHAnsi" w:cstheme="minorHAnsi"/>
                <w:i/>
                <w:color w:val="4472C4" w:themeColor="accent1"/>
                <w:sz w:val="21"/>
                <w:szCs w:val="21"/>
              </w:rPr>
              <w:t xml:space="preserve"> ensure its implementation. 15. If the conformity of the measuring instrument to the applicable requirements of this Technical Regulation is confirmed by the result of the conformity assessment procedure, manufacturers shall issue a declaration of conformity in accordance with paragraphs 51-54 of this Technical Regulation and affix the conformity mark and additional metrological marking on the measuring instrument in accordance with paragraphs 55-61 of this Technical Regulation</w:t>
            </w:r>
            <w:r w:rsidRPr="00DC297C">
              <w:rPr>
                <w:rFonts w:asciiTheme="minorHAnsi" w:hAnsiTheme="minorHAnsi" w:cstheme="minorHAnsi"/>
                <w:color w:val="4472C4" w:themeColor="accent1"/>
                <w:sz w:val="21"/>
                <w:szCs w:val="21"/>
              </w:rPr>
              <w:t>."</w:t>
            </w:r>
          </w:p>
          <w:p w14:paraId="0D237E66" w14:textId="75C7F0AB"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p>
          <w:p w14:paraId="1268B5A7" w14:textId="19B4A051" w:rsidR="001F0202" w:rsidRPr="00DC297C" w:rsidRDefault="001F0202" w:rsidP="001F0202">
            <w:pPr>
              <w:spacing w:after="0" w:line="240" w:lineRule="auto"/>
              <w:ind w:left="60" w:right="100"/>
              <w:rPr>
                <w:rFonts w:asciiTheme="minorHAnsi" w:hAnsiTheme="minorHAnsi" w:cstheme="minorHAnsi"/>
                <w:color w:val="4472C4" w:themeColor="accent1"/>
                <w:sz w:val="21"/>
                <w:szCs w:val="21"/>
              </w:rPr>
            </w:pPr>
          </w:p>
          <w:p w14:paraId="417715EC" w14:textId="2A4985FF" w:rsidR="001F0202" w:rsidRPr="00DC297C" w:rsidRDefault="001F0202" w:rsidP="001F0202">
            <w:pPr>
              <w:spacing w:after="0" w:line="240" w:lineRule="auto"/>
              <w:ind w:left="60" w:right="100"/>
              <w:rPr>
                <w:rFonts w:asciiTheme="minorHAnsi" w:hAnsiTheme="minorHAnsi" w:cstheme="minorHAnsi"/>
                <w:color w:val="4472C4" w:themeColor="accent1"/>
                <w:sz w:val="21"/>
                <w:szCs w:val="21"/>
              </w:rPr>
            </w:pPr>
          </w:p>
          <w:p w14:paraId="61A648AC" w14:textId="33C6A0EE" w:rsidR="001F0202" w:rsidRPr="00DC297C" w:rsidRDefault="001F0202" w:rsidP="001F0202">
            <w:pPr>
              <w:spacing w:after="0" w:line="240" w:lineRule="auto"/>
              <w:ind w:left="60" w:right="100"/>
              <w:rPr>
                <w:rFonts w:asciiTheme="minorHAnsi" w:hAnsiTheme="minorHAnsi" w:cstheme="minorHAnsi"/>
                <w:color w:val="4472C4" w:themeColor="accent1"/>
                <w:sz w:val="21"/>
                <w:szCs w:val="21"/>
              </w:rPr>
            </w:pPr>
          </w:p>
          <w:p w14:paraId="25B4C8E7"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7. According to the section "Obligations of Importers" of the Technical Regulation: "</w:t>
            </w:r>
            <w:r w:rsidRPr="00DC297C">
              <w:rPr>
                <w:rFonts w:asciiTheme="minorHAnsi" w:hAnsiTheme="minorHAnsi" w:cstheme="minorHAnsi"/>
                <w:i/>
                <w:color w:val="4472C4" w:themeColor="accent1"/>
                <w:sz w:val="21"/>
                <w:szCs w:val="21"/>
              </w:rPr>
              <w:t>26. Importers must place measuring instruments on the market that comply with the requirements of this Technical Regulation. 27. Before placing the measuring instrument on the market and/or putting it into operation, importers must ensure that the manufacturer has carried out the relevant conformity assessment procedure specified in paragraph 45 of this Technical Regulation, and must also verify the presence of the technical documentation prepared by the manufacturer for the measuring instrument, the conformity mark, and additional metrological marking on such an instrument, a copy of the declaration of conformity, and the necessary accompanying documents, as well as ensure that the manufacturer complies with the requirements set out in paragraphs 19 and 20 of this Technical Regulation.</w:t>
            </w:r>
            <w:r w:rsidRPr="00DC297C">
              <w:rPr>
                <w:rFonts w:asciiTheme="minorHAnsi" w:hAnsiTheme="minorHAnsi" w:cstheme="minorHAnsi"/>
                <w:color w:val="4472C4" w:themeColor="accent1"/>
                <w:sz w:val="21"/>
                <w:szCs w:val="21"/>
              </w:rPr>
              <w:t>"</w:t>
            </w:r>
          </w:p>
          <w:p w14:paraId="238C0216"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p>
          <w:p w14:paraId="4D38DA5C"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8. According to the section "Obligations of Distributors" of the Technical Regulation: "</w:t>
            </w:r>
            <w:r w:rsidRPr="00DC297C">
              <w:rPr>
                <w:rFonts w:asciiTheme="minorHAnsi" w:hAnsiTheme="minorHAnsi" w:cstheme="minorHAnsi"/>
                <w:i/>
                <w:color w:val="4472C4" w:themeColor="accent1"/>
                <w:sz w:val="21"/>
                <w:szCs w:val="21"/>
              </w:rPr>
              <w:t xml:space="preserve">35. </w:t>
            </w:r>
            <w:r w:rsidRPr="00DC297C">
              <w:rPr>
                <w:rFonts w:asciiTheme="minorHAnsi" w:hAnsiTheme="minorHAnsi" w:cstheme="minorHAnsi"/>
                <w:i/>
                <w:color w:val="4472C4" w:themeColor="accent1"/>
                <w:sz w:val="21"/>
                <w:szCs w:val="21"/>
              </w:rPr>
              <w:lastRenderedPageBreak/>
              <w:t>Distributors, when placing measuring instruments on the market and/or putting them into operation, must act in accordance with the requirements of this Technical Regulation. 36. Before placing a measuring instrument on the market and/or putting it into operation, distributors must check the presence of the conformity mark and additional metrological marking on the measuring instrument, a copy of the declaration of conformity, and the necessary accompanying documents, instructions, and information in accordance with paragraph 33 of Appendix 1, which are prepared in accordance with the language legislation, and ensure that the manufacturer and importer comply with the requirements set out in paragraphs 19, 20, and 28 of this Technical Regulation.</w:t>
            </w:r>
            <w:r w:rsidRPr="00DC297C">
              <w:rPr>
                <w:rFonts w:asciiTheme="minorHAnsi" w:hAnsiTheme="minorHAnsi" w:cstheme="minorHAnsi"/>
                <w:color w:val="4472C4" w:themeColor="accent1"/>
                <w:sz w:val="21"/>
                <w:szCs w:val="21"/>
              </w:rPr>
              <w:t>"</w:t>
            </w:r>
          </w:p>
          <w:p w14:paraId="191DE97F" w14:textId="1094CA49"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p>
          <w:p w14:paraId="3721156E" w14:textId="1417F3E4" w:rsidR="001F0202" w:rsidRPr="00DC297C" w:rsidRDefault="001F0202" w:rsidP="001F0202">
            <w:pPr>
              <w:spacing w:after="0" w:line="240" w:lineRule="auto"/>
              <w:ind w:left="60" w:right="100"/>
              <w:rPr>
                <w:rFonts w:asciiTheme="minorHAnsi" w:hAnsiTheme="minorHAnsi" w:cstheme="minorHAnsi"/>
                <w:color w:val="4472C4" w:themeColor="accent1"/>
                <w:sz w:val="21"/>
                <w:szCs w:val="21"/>
              </w:rPr>
            </w:pPr>
          </w:p>
          <w:p w14:paraId="2B935A18"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9. According to the section "Conformity Marking" of the Technical Regulation: "</w:t>
            </w:r>
            <w:r w:rsidRPr="00DC297C">
              <w:rPr>
                <w:rFonts w:asciiTheme="minorHAnsi" w:hAnsiTheme="minorHAnsi" w:cstheme="minorHAnsi"/>
                <w:i/>
                <w:color w:val="4472C4" w:themeColor="accent1"/>
                <w:sz w:val="21"/>
                <w:szCs w:val="21"/>
              </w:rPr>
              <w:t>55. The conformity of the measuring instrument with the requirements of this Technical Regulation must be confirmed by affixing the conformity mark to it...." 66. The conformity mark ... must be accompanied by the identification number of the designated conformity assessment body (hereinafter - the designated body), if such a body was involved in the control of production in accordance with Appendix 2. The identification number of the designated body is affixed by the designated body itself or, according to its instructions, by the manufacturer or the authorized representative of the manufacturer.</w:t>
            </w:r>
            <w:r w:rsidRPr="00DC297C">
              <w:rPr>
                <w:rFonts w:asciiTheme="minorHAnsi" w:hAnsiTheme="minorHAnsi" w:cstheme="minorHAnsi"/>
                <w:color w:val="4472C4" w:themeColor="accent1"/>
                <w:sz w:val="21"/>
                <w:szCs w:val="21"/>
              </w:rPr>
              <w:t>"</w:t>
            </w:r>
          </w:p>
          <w:p w14:paraId="4EF423F5" w14:textId="7F9C65C4"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p>
          <w:p w14:paraId="2DF91E32" w14:textId="017FABDB" w:rsidR="001F0202" w:rsidRPr="00DC297C" w:rsidRDefault="001F0202" w:rsidP="001F0202">
            <w:pPr>
              <w:spacing w:after="0" w:line="240" w:lineRule="auto"/>
              <w:ind w:left="60" w:right="100"/>
              <w:rPr>
                <w:rFonts w:asciiTheme="minorHAnsi" w:hAnsiTheme="minorHAnsi" w:cstheme="minorHAnsi"/>
                <w:color w:val="4472C4" w:themeColor="accent1"/>
                <w:sz w:val="21"/>
                <w:szCs w:val="21"/>
              </w:rPr>
            </w:pPr>
          </w:p>
          <w:p w14:paraId="58FC28C5" w14:textId="6FE95168"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According to Appendix 2 to the Technical Regulation, "</w:t>
            </w:r>
            <w:r w:rsidRPr="00DC297C">
              <w:rPr>
                <w:rFonts w:asciiTheme="minorHAnsi" w:hAnsiTheme="minorHAnsi" w:cstheme="minorHAnsi"/>
                <w:i/>
                <w:color w:val="4472C4" w:themeColor="accent1"/>
                <w:sz w:val="21"/>
                <w:szCs w:val="21"/>
              </w:rPr>
              <w:t xml:space="preserve">Module B. 14. Type examination is part of the conformity assessment procedure, according to which the designated body examines the technical design of the measuring instrument, </w:t>
            </w:r>
            <w:proofErr w:type="gramStart"/>
            <w:r w:rsidRPr="00DC297C">
              <w:rPr>
                <w:rFonts w:asciiTheme="minorHAnsi" w:hAnsiTheme="minorHAnsi" w:cstheme="minorHAnsi"/>
                <w:i/>
                <w:color w:val="4472C4" w:themeColor="accent1"/>
                <w:sz w:val="21"/>
                <w:szCs w:val="21"/>
              </w:rPr>
              <w:t>verifies</w:t>
            </w:r>
            <w:proofErr w:type="gramEnd"/>
            <w:r w:rsidRPr="00DC297C">
              <w:rPr>
                <w:rFonts w:asciiTheme="minorHAnsi" w:hAnsiTheme="minorHAnsi" w:cstheme="minorHAnsi"/>
                <w:i/>
                <w:color w:val="4472C4" w:themeColor="accent1"/>
                <w:sz w:val="21"/>
                <w:szCs w:val="21"/>
              </w:rPr>
              <w:t xml:space="preserve"> and confirms its compliance with the applicable requirements of the Technical Regulation. 19. If the type of measuring instrument complies with the requirements of the Technical Regulation, the designated body issues the manufacturer a type examination certificate for the measuring instruments (hereinafter - the type examination </w:t>
            </w:r>
            <w:proofErr w:type="gramStart"/>
            <w:r w:rsidRPr="00DC297C">
              <w:rPr>
                <w:rFonts w:asciiTheme="minorHAnsi" w:hAnsiTheme="minorHAnsi" w:cstheme="minorHAnsi"/>
                <w:i/>
                <w:color w:val="4472C4" w:themeColor="accent1"/>
                <w:sz w:val="21"/>
                <w:szCs w:val="21"/>
              </w:rPr>
              <w:t>certificate)...</w:t>
            </w:r>
            <w:proofErr w:type="gramEnd"/>
            <w:r w:rsidRPr="00DC297C">
              <w:rPr>
                <w:rFonts w:asciiTheme="minorHAnsi" w:hAnsiTheme="minorHAnsi" w:cstheme="minorHAnsi"/>
                <w:i/>
                <w:color w:val="4472C4" w:themeColor="accent1"/>
                <w:sz w:val="21"/>
                <w:szCs w:val="21"/>
              </w:rPr>
              <w:t xml:space="preserve">. The </w:t>
            </w:r>
            <w:proofErr w:type="gramStart"/>
            <w:r w:rsidRPr="00DC297C">
              <w:rPr>
                <w:rFonts w:asciiTheme="minorHAnsi" w:hAnsiTheme="minorHAnsi" w:cstheme="minorHAnsi"/>
                <w:i/>
                <w:color w:val="4472C4" w:themeColor="accent1"/>
                <w:sz w:val="21"/>
                <w:szCs w:val="21"/>
              </w:rPr>
              <w:t>type</w:t>
            </w:r>
            <w:proofErr w:type="gramEnd"/>
            <w:r w:rsidRPr="00DC297C">
              <w:rPr>
                <w:rFonts w:asciiTheme="minorHAnsi" w:hAnsiTheme="minorHAnsi" w:cstheme="minorHAnsi"/>
                <w:i/>
                <w:color w:val="4472C4" w:themeColor="accent1"/>
                <w:sz w:val="21"/>
                <w:szCs w:val="21"/>
              </w:rPr>
              <w:t xml:space="preserve"> examination certificate and its annexes must </w:t>
            </w:r>
            <w:r w:rsidRPr="00DC297C">
              <w:rPr>
                <w:rFonts w:asciiTheme="minorHAnsi" w:hAnsiTheme="minorHAnsi" w:cstheme="minorHAnsi"/>
                <w:i/>
                <w:color w:val="4472C4" w:themeColor="accent1"/>
                <w:sz w:val="21"/>
                <w:szCs w:val="21"/>
              </w:rPr>
              <w:lastRenderedPageBreak/>
              <w:t>contain information that allows the conformity of the manufactured measuring instruments to the approved type to be assessed and monitored during operation.</w:t>
            </w:r>
            <w:r w:rsidRPr="00DC297C">
              <w:rPr>
                <w:rFonts w:asciiTheme="minorHAnsi" w:hAnsiTheme="minorHAnsi" w:cstheme="minorHAnsi"/>
                <w:color w:val="4472C4" w:themeColor="accent1"/>
                <w:sz w:val="21"/>
                <w:szCs w:val="21"/>
              </w:rPr>
              <w: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CB4F57E" w14:textId="1766DE50"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proofErr w:type="spellStart"/>
            <w:r w:rsidRPr="00DC297C">
              <w:rPr>
                <w:rFonts w:asciiTheme="minorHAnsi" w:hAnsiTheme="minorHAnsi" w:cstheme="minorHAnsi"/>
                <w:color w:val="4472C4" w:themeColor="accent1"/>
                <w:sz w:val="21"/>
                <w:szCs w:val="21"/>
              </w:rPr>
              <w:lastRenderedPageBreak/>
              <w:t>Вимога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Учасник</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тендеру</w:t>
            </w:r>
            <w:proofErr w:type="spellEnd"/>
            <w:r w:rsidRPr="00DC297C">
              <w:rPr>
                <w:rFonts w:asciiTheme="minorHAnsi" w:hAnsiTheme="minorHAnsi" w:cstheme="minorHAnsi"/>
                <w:color w:val="4472C4" w:themeColor="accent1"/>
                <w:sz w:val="21"/>
                <w:szCs w:val="21"/>
              </w:rPr>
              <w:t xml:space="preserve"> у </w:t>
            </w:r>
            <w:proofErr w:type="spellStart"/>
            <w:r w:rsidRPr="00DC297C">
              <w:rPr>
                <w:rFonts w:asciiTheme="minorHAnsi" w:hAnsiTheme="minorHAnsi" w:cstheme="minorHAnsi"/>
                <w:color w:val="4472C4" w:themeColor="accent1"/>
                <w:sz w:val="21"/>
                <w:szCs w:val="21"/>
              </w:rPr>
              <w:t>складі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комерційної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пропозиції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має</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надати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сертифікат</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перевірки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типу</w:t>
            </w:r>
            <w:proofErr w:type="spellEnd"/>
            <w:r w:rsidRPr="00DC297C">
              <w:rPr>
                <w:rFonts w:asciiTheme="minorHAnsi" w:hAnsiTheme="minorHAnsi" w:cstheme="minorHAnsi"/>
                <w:color w:val="4472C4" w:themeColor="accent1"/>
                <w:sz w:val="21"/>
                <w:szCs w:val="21"/>
              </w:rPr>
              <w:t xml:space="preserve"> у </w:t>
            </w:r>
            <w:proofErr w:type="spellStart"/>
            <w:r w:rsidRPr="00DC297C">
              <w:rPr>
                <w:rFonts w:asciiTheme="minorHAnsi" w:hAnsiTheme="minorHAnsi" w:cstheme="minorHAnsi"/>
                <w:color w:val="4472C4" w:themeColor="accent1"/>
                <w:sz w:val="21"/>
                <w:szCs w:val="21"/>
              </w:rPr>
              <w:t>розумінні</w:t>
            </w:r>
            <w:proofErr w:type="spellEnd"/>
            <w:r w:rsidRPr="00DC297C">
              <w:rPr>
                <w:rFonts w:asciiTheme="minorHAnsi" w:hAnsiTheme="minorHAnsi" w:cstheme="minorHAnsi"/>
                <w:color w:val="4472C4" w:themeColor="accent1"/>
                <w:sz w:val="21"/>
                <w:szCs w:val="21"/>
              </w:rPr>
              <w:t xml:space="preserve"> ДСТУ OIML R106, </w:t>
            </w:r>
            <w:proofErr w:type="spellStart"/>
            <w:r w:rsidRPr="00DC297C">
              <w:rPr>
                <w:rFonts w:asciiTheme="minorHAnsi" w:hAnsiTheme="minorHAnsi" w:cstheme="minorHAnsi"/>
                <w:color w:val="4472C4" w:themeColor="accent1"/>
                <w:sz w:val="21"/>
                <w:szCs w:val="21"/>
              </w:rPr>
              <w:t>що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виданий</w:t>
            </w:r>
            <w:proofErr w:type="spellEnd"/>
            <w:r w:rsidRPr="00DC297C">
              <w:rPr>
                <w:rFonts w:asciiTheme="minorHAnsi" w:hAnsiTheme="minorHAnsi" w:cstheme="minorHAnsi"/>
                <w:color w:val="4472C4" w:themeColor="accent1"/>
                <w:sz w:val="21"/>
                <w:szCs w:val="21"/>
              </w:rPr>
              <w:br/>
            </w:r>
            <w:proofErr w:type="spellStart"/>
            <w:r w:rsidRPr="00DC297C">
              <w:rPr>
                <w:rFonts w:asciiTheme="minorHAnsi" w:hAnsiTheme="minorHAnsi" w:cstheme="minorHAnsi"/>
                <w:color w:val="4472C4" w:themeColor="accent1"/>
                <w:sz w:val="21"/>
                <w:szCs w:val="21"/>
              </w:rPr>
              <w:t>призначеним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органом</w:t>
            </w:r>
            <w:proofErr w:type="spellEnd"/>
            <w:r w:rsidRPr="00DC297C">
              <w:rPr>
                <w:rFonts w:asciiTheme="minorHAnsi" w:hAnsiTheme="minorHAnsi" w:cstheme="minorHAnsi"/>
                <w:color w:val="4472C4" w:themeColor="accent1"/>
                <w:sz w:val="21"/>
                <w:szCs w:val="21"/>
              </w:rPr>
              <w:t xml:space="preserve"> з </w:t>
            </w:r>
            <w:proofErr w:type="spellStart"/>
            <w:r w:rsidRPr="00DC297C">
              <w:rPr>
                <w:rFonts w:asciiTheme="minorHAnsi" w:hAnsiTheme="minorHAnsi" w:cstheme="minorHAnsi"/>
                <w:color w:val="4472C4" w:themeColor="accent1"/>
                <w:sz w:val="21"/>
                <w:szCs w:val="21"/>
              </w:rPr>
              <w:t>оцінки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відповідності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комплект</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документів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копії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що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подавався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для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отримання</w:t>
            </w:r>
            <w:proofErr w:type="spellEnd"/>
            <w:r w:rsidRPr="00DC297C">
              <w:rPr>
                <w:rFonts w:asciiTheme="minorHAnsi" w:hAnsiTheme="minorHAnsi" w:cstheme="minorHAnsi"/>
                <w:color w:val="4472C4" w:themeColor="accent1"/>
                <w:sz w:val="21"/>
                <w:szCs w:val="21"/>
              </w:rPr>
              <w:br/>
            </w:r>
            <w:proofErr w:type="spellStart"/>
            <w:r w:rsidRPr="00DC297C">
              <w:rPr>
                <w:rFonts w:asciiTheme="minorHAnsi" w:hAnsiTheme="minorHAnsi" w:cstheme="minorHAnsi"/>
                <w:color w:val="4472C4" w:themeColor="accent1"/>
                <w:sz w:val="21"/>
                <w:szCs w:val="21"/>
              </w:rPr>
              <w:t>вказаного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сертифіката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відповідно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пункту</w:t>
            </w:r>
            <w:proofErr w:type="spellEnd"/>
            <w:r w:rsidRPr="00DC297C">
              <w:rPr>
                <w:rFonts w:asciiTheme="minorHAnsi" w:hAnsiTheme="minorHAnsi" w:cstheme="minorHAnsi"/>
                <w:color w:val="4472C4" w:themeColor="accent1"/>
                <w:sz w:val="21"/>
                <w:szCs w:val="21"/>
              </w:rPr>
              <w:t xml:space="preserve"> 5.1.1 ДСТУ OIML R106» </w:t>
            </w:r>
            <w:proofErr w:type="spellStart"/>
            <w:r w:rsidRPr="00DC297C">
              <w:rPr>
                <w:rFonts w:asciiTheme="minorHAnsi" w:hAnsiTheme="minorHAnsi" w:cstheme="minorHAnsi"/>
                <w:color w:val="4472C4" w:themeColor="accent1"/>
                <w:sz w:val="21"/>
                <w:szCs w:val="21"/>
              </w:rPr>
              <w:t>не</w:t>
            </w:r>
            <w:proofErr w:type="spellEnd"/>
            <w:r w:rsidRPr="00DC297C">
              <w:rPr>
                <w:rFonts w:asciiTheme="minorHAnsi" w:hAnsiTheme="minorHAnsi" w:cstheme="minorHAnsi"/>
                <w:color w:val="4472C4" w:themeColor="accent1"/>
                <w:sz w:val="21"/>
                <w:szCs w:val="21"/>
              </w:rPr>
              <w:t xml:space="preserve"> є </w:t>
            </w:r>
            <w:proofErr w:type="spellStart"/>
            <w:r w:rsidRPr="00DC297C">
              <w:rPr>
                <w:rFonts w:asciiTheme="minorHAnsi" w:hAnsiTheme="minorHAnsi" w:cstheme="minorHAnsi"/>
                <w:color w:val="4472C4" w:themeColor="accent1"/>
                <w:sz w:val="21"/>
                <w:szCs w:val="21"/>
              </w:rPr>
              <w:t>неконкурентною</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виходячи</w:t>
            </w:r>
            <w:proofErr w:type="spellEnd"/>
            <w:r w:rsidRPr="00DC297C">
              <w:rPr>
                <w:rFonts w:asciiTheme="minorHAnsi" w:hAnsiTheme="minorHAnsi" w:cstheme="minorHAnsi"/>
                <w:color w:val="4472C4" w:themeColor="accent1"/>
                <w:sz w:val="21"/>
                <w:szCs w:val="21"/>
              </w:rPr>
              <w:t xml:space="preserve"> з </w:t>
            </w:r>
            <w:proofErr w:type="spellStart"/>
            <w:r w:rsidRPr="00DC297C">
              <w:rPr>
                <w:rFonts w:asciiTheme="minorHAnsi" w:hAnsiTheme="minorHAnsi" w:cstheme="minorHAnsi"/>
                <w:color w:val="4472C4" w:themeColor="accent1"/>
                <w:sz w:val="21"/>
                <w:szCs w:val="21"/>
              </w:rPr>
              <w:t>наступного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Відсутність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сертифікату</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перевірки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типу</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свідчить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відсутність</w:t>
            </w:r>
            <w:proofErr w:type="spellEnd"/>
            <w:r w:rsidRPr="00DC297C">
              <w:rPr>
                <w:rFonts w:asciiTheme="minorHAnsi" w:hAnsiTheme="minorHAnsi" w:cstheme="minorHAnsi"/>
                <w:color w:val="4472C4" w:themeColor="accent1"/>
                <w:sz w:val="21"/>
                <w:szCs w:val="21"/>
              </w:rPr>
              <w:t xml:space="preserve"> у </w:t>
            </w:r>
            <w:proofErr w:type="spellStart"/>
            <w:r w:rsidRPr="00DC297C">
              <w:rPr>
                <w:rFonts w:asciiTheme="minorHAnsi" w:hAnsiTheme="minorHAnsi" w:cstheme="minorHAnsi"/>
                <w:color w:val="4472C4" w:themeColor="accent1"/>
                <w:sz w:val="21"/>
                <w:szCs w:val="21"/>
              </w:rPr>
              <w:t>постачальника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досвіду</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постачання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ваг</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залізничних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платформних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автоматичних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які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відповідають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вимогам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законодавства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України</w:t>
            </w:r>
            <w:proofErr w:type="spellEnd"/>
            <w:r w:rsidRPr="00DC297C">
              <w:rPr>
                <w:rFonts w:asciiTheme="minorHAnsi" w:hAnsiTheme="minorHAnsi" w:cstheme="minorHAnsi"/>
                <w:color w:val="4472C4" w:themeColor="accent1"/>
                <w:sz w:val="21"/>
                <w:szCs w:val="21"/>
              </w:rPr>
              <w:t xml:space="preserve">, і </w:t>
            </w:r>
            <w:proofErr w:type="spellStart"/>
            <w:r w:rsidRPr="00DC297C">
              <w:rPr>
                <w:rFonts w:asciiTheme="minorHAnsi" w:hAnsiTheme="minorHAnsi" w:cstheme="minorHAnsi"/>
                <w:color w:val="4472C4" w:themeColor="accent1"/>
                <w:sz w:val="21"/>
                <w:szCs w:val="21"/>
              </w:rPr>
              <w:t>створює</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ризик</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що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дана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продукція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буде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виготовлена</w:t>
            </w:r>
            <w:proofErr w:type="spellEnd"/>
            <w:r w:rsidRPr="00DC297C">
              <w:rPr>
                <w:rFonts w:asciiTheme="minorHAnsi" w:hAnsiTheme="minorHAnsi" w:cstheme="minorHAnsi"/>
                <w:color w:val="4472C4" w:themeColor="accent1"/>
                <w:sz w:val="21"/>
                <w:szCs w:val="21"/>
              </w:rPr>
              <w:t xml:space="preserve"> у </w:t>
            </w:r>
            <w:proofErr w:type="spellStart"/>
            <w:r w:rsidRPr="00DC297C">
              <w:rPr>
                <w:rFonts w:asciiTheme="minorHAnsi" w:hAnsiTheme="minorHAnsi" w:cstheme="minorHAnsi"/>
                <w:color w:val="4472C4" w:themeColor="accent1"/>
                <w:sz w:val="21"/>
                <w:szCs w:val="21"/>
              </w:rPr>
              <w:t>запропоновані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терміни</w:t>
            </w:r>
            <w:proofErr w:type="spellEnd"/>
            <w:r w:rsidRPr="00DC297C">
              <w:rPr>
                <w:rFonts w:asciiTheme="minorHAnsi" w:hAnsiTheme="minorHAnsi" w:cstheme="minorHAnsi"/>
                <w:color w:val="4472C4" w:themeColor="accent1"/>
                <w:sz w:val="21"/>
                <w:szCs w:val="21"/>
              </w:rPr>
              <w:t xml:space="preserve">. </w:t>
            </w:r>
            <w:r w:rsidRPr="00DC297C">
              <w:rPr>
                <w:rFonts w:asciiTheme="minorHAnsi" w:hAnsiTheme="minorHAnsi" w:cstheme="minorHAnsi"/>
                <w:color w:val="4472C4" w:themeColor="accent1"/>
                <w:sz w:val="21"/>
                <w:szCs w:val="21"/>
                <w:lang w:val="ru-RU"/>
              </w:rPr>
              <w:t xml:space="preserve">Крім того, існує ризик того, що на продукцію не буде </w:t>
            </w:r>
            <w:r w:rsidRPr="00DC297C">
              <w:rPr>
                <w:rFonts w:asciiTheme="minorHAnsi" w:hAnsiTheme="minorHAnsi" w:cstheme="minorHAnsi"/>
                <w:color w:val="4472C4" w:themeColor="accent1"/>
                <w:sz w:val="21"/>
                <w:szCs w:val="21"/>
                <w:lang w:val="ru-RU"/>
              </w:rPr>
              <w:lastRenderedPageBreak/>
              <w:t>видано сертифікат відповідності типу і вона не буде введена в експлуатацію у необхідні терміни.</w:t>
            </w:r>
          </w:p>
          <w:p w14:paraId="606B5A22" w14:textId="77777777" w:rsidR="001F0202" w:rsidRPr="00DC297C" w:rsidRDefault="001F0202" w:rsidP="001F0202">
            <w:pPr>
              <w:spacing w:after="0" w:line="240" w:lineRule="auto"/>
              <w:ind w:left="70" w:right="120"/>
              <w:rPr>
                <w:rFonts w:asciiTheme="minorHAnsi" w:hAnsiTheme="minorHAnsi" w:cstheme="minorHAnsi"/>
                <w:color w:val="4472C4" w:themeColor="accent1"/>
                <w:sz w:val="21"/>
                <w:szCs w:val="21"/>
                <w:lang w:val="ru-RU"/>
              </w:rPr>
            </w:pPr>
          </w:p>
          <w:p w14:paraId="6CA6AC46" w14:textId="77777777" w:rsidR="001B5DAD"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Причини включення до тендерної документації вказаної вимоги випливають з наступного:</w:t>
            </w:r>
          </w:p>
          <w:p w14:paraId="5903C8F9" w14:textId="2340165D"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br/>
              <w:t xml:space="preserve">1. Ваги </w:t>
            </w:r>
            <w:proofErr w:type="spellStart"/>
            <w:r w:rsidRPr="00DC297C">
              <w:rPr>
                <w:rFonts w:asciiTheme="minorHAnsi" w:hAnsiTheme="minorHAnsi" w:cstheme="minorHAnsi"/>
                <w:color w:val="4472C4" w:themeColor="accent1"/>
                <w:sz w:val="21"/>
                <w:szCs w:val="21"/>
                <w:lang w:val="ru-RU"/>
              </w:rPr>
              <w:t>залізничні</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платформні</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автоматичні</w:t>
            </w:r>
            <w:proofErr w:type="spellEnd"/>
            <w:r w:rsidRPr="00DC297C">
              <w:rPr>
                <w:rFonts w:asciiTheme="minorHAnsi" w:hAnsiTheme="minorHAnsi" w:cstheme="minorHAnsi"/>
                <w:color w:val="4472C4" w:themeColor="accent1"/>
                <w:sz w:val="21"/>
                <w:szCs w:val="21"/>
                <w:lang w:val="ru-RU"/>
              </w:rPr>
              <w:t xml:space="preserve"> належать до </w:t>
            </w:r>
            <w:proofErr w:type="spellStart"/>
            <w:r w:rsidRPr="00DC297C">
              <w:rPr>
                <w:rFonts w:asciiTheme="minorHAnsi" w:hAnsiTheme="minorHAnsi" w:cstheme="minorHAnsi"/>
                <w:color w:val="4472C4" w:themeColor="accent1"/>
                <w:sz w:val="21"/>
                <w:szCs w:val="21"/>
                <w:lang w:val="ru-RU"/>
              </w:rPr>
              <w:t>продукції</w:t>
            </w:r>
            <w:proofErr w:type="spellEnd"/>
            <w:r w:rsidRPr="00DC297C">
              <w:rPr>
                <w:rFonts w:asciiTheme="minorHAnsi" w:hAnsiTheme="minorHAnsi" w:cstheme="minorHAnsi"/>
                <w:color w:val="4472C4" w:themeColor="accent1"/>
                <w:sz w:val="21"/>
                <w:szCs w:val="21"/>
                <w:lang w:val="ru-RU"/>
              </w:rPr>
              <w:t xml:space="preserve">, на яку </w:t>
            </w:r>
            <w:proofErr w:type="spellStart"/>
            <w:r w:rsidRPr="00DC297C">
              <w:rPr>
                <w:rFonts w:asciiTheme="minorHAnsi" w:hAnsiTheme="minorHAnsi" w:cstheme="minorHAnsi"/>
                <w:color w:val="4472C4" w:themeColor="accent1"/>
                <w:sz w:val="21"/>
                <w:szCs w:val="21"/>
                <w:lang w:val="ru-RU"/>
              </w:rPr>
              <w:t>поширюється</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дія</w:t>
            </w:r>
            <w:proofErr w:type="spellEnd"/>
            <w:r w:rsidRPr="00DC297C">
              <w:rPr>
                <w:rFonts w:asciiTheme="minorHAnsi" w:hAnsiTheme="minorHAnsi" w:cstheme="minorHAnsi"/>
                <w:color w:val="4472C4" w:themeColor="accent1"/>
                <w:sz w:val="21"/>
                <w:szCs w:val="21"/>
                <w:lang w:val="ru-RU"/>
              </w:rPr>
              <w:t xml:space="preserve"> Закону </w:t>
            </w:r>
            <w:proofErr w:type="spellStart"/>
            <w:r w:rsidRPr="00DC297C">
              <w:rPr>
                <w:rFonts w:asciiTheme="minorHAnsi" w:hAnsiTheme="minorHAnsi" w:cstheme="minorHAnsi"/>
                <w:color w:val="4472C4" w:themeColor="accent1"/>
                <w:sz w:val="21"/>
                <w:szCs w:val="21"/>
                <w:lang w:val="ru-RU"/>
              </w:rPr>
              <w:t>України</w:t>
            </w:r>
            <w:proofErr w:type="spellEnd"/>
            <w:r w:rsidRPr="00DC297C">
              <w:rPr>
                <w:rFonts w:asciiTheme="minorHAnsi" w:hAnsiTheme="minorHAnsi" w:cstheme="minorHAnsi"/>
                <w:color w:val="4472C4" w:themeColor="accent1"/>
                <w:sz w:val="21"/>
                <w:szCs w:val="21"/>
                <w:lang w:val="ru-RU"/>
              </w:rPr>
              <w:t xml:space="preserve"> “Про </w:t>
            </w:r>
            <w:proofErr w:type="spellStart"/>
            <w:r w:rsidRPr="00DC297C">
              <w:rPr>
                <w:rFonts w:asciiTheme="minorHAnsi" w:hAnsiTheme="minorHAnsi" w:cstheme="minorHAnsi"/>
                <w:color w:val="4472C4" w:themeColor="accent1"/>
                <w:sz w:val="21"/>
                <w:szCs w:val="21"/>
                <w:lang w:val="ru-RU"/>
              </w:rPr>
              <w:t>технічні</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регламенти</w:t>
            </w:r>
            <w:proofErr w:type="spellEnd"/>
            <w:r w:rsidRPr="00DC297C">
              <w:rPr>
                <w:rFonts w:asciiTheme="minorHAnsi" w:hAnsiTheme="minorHAnsi" w:cstheme="minorHAnsi"/>
                <w:color w:val="4472C4" w:themeColor="accent1"/>
                <w:sz w:val="21"/>
                <w:szCs w:val="21"/>
                <w:lang w:val="ru-RU"/>
              </w:rPr>
              <w:t xml:space="preserve"> та </w:t>
            </w:r>
            <w:proofErr w:type="spellStart"/>
            <w:r w:rsidRPr="00DC297C">
              <w:rPr>
                <w:rFonts w:asciiTheme="minorHAnsi" w:hAnsiTheme="minorHAnsi" w:cstheme="minorHAnsi"/>
                <w:color w:val="4472C4" w:themeColor="accent1"/>
                <w:sz w:val="21"/>
                <w:szCs w:val="21"/>
                <w:lang w:val="ru-RU"/>
              </w:rPr>
              <w:t>оцінку</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відповідності</w:t>
            </w:r>
            <w:proofErr w:type="spellEnd"/>
            <w:r w:rsidRPr="00DC297C">
              <w:rPr>
                <w:rFonts w:asciiTheme="minorHAnsi" w:hAnsiTheme="minorHAnsi" w:cstheme="minorHAnsi"/>
                <w:color w:val="4472C4" w:themeColor="accent1"/>
                <w:sz w:val="21"/>
                <w:szCs w:val="21"/>
                <w:lang w:val="ru-RU"/>
              </w:rPr>
              <w:t xml:space="preserve">” </w:t>
            </w:r>
            <w:hyperlink r:id="rId10" w:anchor="Text">
              <w:r w:rsidRPr="00DC297C">
                <w:rPr>
                  <w:rFonts w:asciiTheme="minorHAnsi" w:hAnsiTheme="minorHAnsi" w:cstheme="minorHAnsi"/>
                  <w:color w:val="4472C4" w:themeColor="accent1"/>
                  <w:sz w:val="21"/>
                  <w:szCs w:val="21"/>
                  <w:u w:val="single"/>
                </w:rPr>
                <w:t>https</w:t>
              </w:r>
              <w:r w:rsidRPr="00DC297C">
                <w:rPr>
                  <w:rFonts w:asciiTheme="minorHAnsi" w:hAnsiTheme="minorHAnsi" w:cstheme="minorHAnsi"/>
                  <w:color w:val="4472C4" w:themeColor="accent1"/>
                  <w:sz w:val="21"/>
                  <w:szCs w:val="21"/>
                  <w:u w:val="single"/>
                  <w:lang w:val="ru-RU"/>
                </w:rPr>
                <w:t>://</w:t>
              </w:r>
              <w:proofErr w:type="spellStart"/>
              <w:r w:rsidRPr="00DC297C">
                <w:rPr>
                  <w:rFonts w:asciiTheme="minorHAnsi" w:hAnsiTheme="minorHAnsi" w:cstheme="minorHAnsi"/>
                  <w:color w:val="4472C4" w:themeColor="accent1"/>
                  <w:sz w:val="21"/>
                  <w:szCs w:val="21"/>
                  <w:u w:val="single"/>
                </w:rPr>
                <w:t>zakon</w:t>
              </w:r>
              <w:proofErr w:type="spellEnd"/>
              <w:r w:rsidRPr="00DC297C">
                <w:rPr>
                  <w:rFonts w:asciiTheme="minorHAnsi" w:hAnsiTheme="minorHAnsi" w:cstheme="minorHAnsi"/>
                  <w:color w:val="4472C4" w:themeColor="accent1"/>
                  <w:sz w:val="21"/>
                  <w:szCs w:val="21"/>
                  <w:u w:val="single"/>
                  <w:lang w:val="ru-RU"/>
                </w:rPr>
                <w:t>.</w:t>
              </w:r>
              <w:proofErr w:type="spellStart"/>
              <w:r w:rsidRPr="00DC297C">
                <w:rPr>
                  <w:rFonts w:asciiTheme="minorHAnsi" w:hAnsiTheme="minorHAnsi" w:cstheme="minorHAnsi"/>
                  <w:color w:val="4472C4" w:themeColor="accent1"/>
                  <w:sz w:val="21"/>
                  <w:szCs w:val="21"/>
                  <w:u w:val="single"/>
                </w:rPr>
                <w:t>rada</w:t>
              </w:r>
              <w:proofErr w:type="spellEnd"/>
              <w:r w:rsidRPr="00DC297C">
                <w:rPr>
                  <w:rFonts w:asciiTheme="minorHAnsi" w:hAnsiTheme="minorHAnsi" w:cstheme="minorHAnsi"/>
                  <w:color w:val="4472C4" w:themeColor="accent1"/>
                  <w:sz w:val="21"/>
                  <w:szCs w:val="21"/>
                  <w:u w:val="single"/>
                  <w:lang w:val="ru-RU"/>
                </w:rPr>
                <w:t>.</w:t>
              </w:r>
              <w:r w:rsidRPr="00DC297C">
                <w:rPr>
                  <w:rFonts w:asciiTheme="minorHAnsi" w:hAnsiTheme="minorHAnsi" w:cstheme="minorHAnsi"/>
                  <w:color w:val="4472C4" w:themeColor="accent1"/>
                  <w:sz w:val="21"/>
                  <w:szCs w:val="21"/>
                  <w:u w:val="single"/>
                </w:rPr>
                <w:t>gov</w:t>
              </w:r>
              <w:r w:rsidRPr="00DC297C">
                <w:rPr>
                  <w:rFonts w:asciiTheme="minorHAnsi" w:hAnsiTheme="minorHAnsi" w:cstheme="minorHAnsi"/>
                  <w:color w:val="4472C4" w:themeColor="accent1"/>
                  <w:sz w:val="21"/>
                  <w:szCs w:val="21"/>
                  <w:u w:val="single"/>
                  <w:lang w:val="ru-RU"/>
                </w:rPr>
                <w:t>.</w:t>
              </w:r>
              <w:proofErr w:type="spellStart"/>
              <w:r w:rsidRPr="00DC297C">
                <w:rPr>
                  <w:rFonts w:asciiTheme="minorHAnsi" w:hAnsiTheme="minorHAnsi" w:cstheme="minorHAnsi"/>
                  <w:color w:val="4472C4" w:themeColor="accent1"/>
                  <w:sz w:val="21"/>
                  <w:szCs w:val="21"/>
                  <w:u w:val="single"/>
                </w:rPr>
                <w:t>ua</w:t>
              </w:r>
              <w:proofErr w:type="spellEnd"/>
              <w:r w:rsidRPr="00DC297C">
                <w:rPr>
                  <w:rFonts w:asciiTheme="minorHAnsi" w:hAnsiTheme="minorHAnsi" w:cstheme="minorHAnsi"/>
                  <w:color w:val="4472C4" w:themeColor="accent1"/>
                  <w:sz w:val="21"/>
                  <w:szCs w:val="21"/>
                  <w:u w:val="single"/>
                  <w:lang w:val="ru-RU"/>
                </w:rPr>
                <w:t>/</w:t>
              </w:r>
              <w:r w:rsidRPr="00DC297C">
                <w:rPr>
                  <w:rFonts w:asciiTheme="minorHAnsi" w:hAnsiTheme="minorHAnsi" w:cstheme="minorHAnsi"/>
                  <w:color w:val="4472C4" w:themeColor="accent1"/>
                  <w:sz w:val="21"/>
                  <w:szCs w:val="21"/>
                  <w:u w:val="single"/>
                </w:rPr>
                <w:t>laws</w:t>
              </w:r>
              <w:r w:rsidRPr="00DC297C">
                <w:rPr>
                  <w:rFonts w:asciiTheme="minorHAnsi" w:hAnsiTheme="minorHAnsi" w:cstheme="minorHAnsi"/>
                  <w:color w:val="4472C4" w:themeColor="accent1"/>
                  <w:sz w:val="21"/>
                  <w:szCs w:val="21"/>
                  <w:u w:val="single"/>
                  <w:lang w:val="ru-RU"/>
                </w:rPr>
                <w:t>/</w:t>
              </w:r>
              <w:r w:rsidRPr="00DC297C">
                <w:rPr>
                  <w:rFonts w:asciiTheme="minorHAnsi" w:hAnsiTheme="minorHAnsi" w:cstheme="minorHAnsi"/>
                  <w:color w:val="4472C4" w:themeColor="accent1"/>
                  <w:sz w:val="21"/>
                  <w:szCs w:val="21"/>
                  <w:u w:val="single"/>
                </w:rPr>
                <w:t>show</w:t>
              </w:r>
              <w:r w:rsidRPr="00DC297C">
                <w:rPr>
                  <w:rFonts w:asciiTheme="minorHAnsi" w:hAnsiTheme="minorHAnsi" w:cstheme="minorHAnsi"/>
                  <w:color w:val="4472C4" w:themeColor="accent1"/>
                  <w:sz w:val="21"/>
                  <w:szCs w:val="21"/>
                  <w:u w:val="single"/>
                  <w:lang w:val="ru-RU"/>
                </w:rPr>
                <w:t>/124-19#</w:t>
              </w:r>
              <w:r w:rsidRPr="00DC297C">
                <w:rPr>
                  <w:rFonts w:asciiTheme="minorHAnsi" w:hAnsiTheme="minorHAnsi" w:cstheme="minorHAnsi"/>
                  <w:color w:val="4472C4" w:themeColor="accent1"/>
                  <w:sz w:val="21"/>
                  <w:szCs w:val="21"/>
                  <w:u w:val="single"/>
                </w:rPr>
                <w:t>Text</w:t>
              </w:r>
            </w:hyperlink>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далі</w:t>
            </w:r>
            <w:proofErr w:type="spellEnd"/>
            <w:r w:rsidRPr="00DC297C">
              <w:rPr>
                <w:rFonts w:asciiTheme="minorHAnsi" w:hAnsiTheme="minorHAnsi" w:cstheme="minorHAnsi"/>
                <w:color w:val="4472C4" w:themeColor="accent1"/>
                <w:sz w:val="21"/>
                <w:szCs w:val="21"/>
                <w:lang w:val="ru-RU"/>
              </w:rPr>
              <w:t xml:space="preserve"> - Закон про </w:t>
            </w:r>
            <w:proofErr w:type="spellStart"/>
            <w:r w:rsidRPr="00DC297C">
              <w:rPr>
                <w:rFonts w:asciiTheme="minorHAnsi" w:hAnsiTheme="minorHAnsi" w:cstheme="minorHAnsi"/>
                <w:color w:val="4472C4" w:themeColor="accent1"/>
                <w:sz w:val="21"/>
                <w:szCs w:val="21"/>
                <w:lang w:val="ru-RU"/>
              </w:rPr>
              <w:t>технічні</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регламенти</w:t>
            </w:r>
            <w:proofErr w:type="spellEnd"/>
            <w:r w:rsidRPr="00DC297C">
              <w:rPr>
                <w:rFonts w:asciiTheme="minorHAnsi" w:hAnsiTheme="minorHAnsi" w:cstheme="minorHAnsi"/>
                <w:color w:val="4472C4" w:themeColor="accent1"/>
                <w:sz w:val="21"/>
                <w:szCs w:val="21"/>
                <w:lang w:val="ru-RU"/>
              </w:rPr>
              <w:t>)  (див. ст. 2 вказаного Закону).</w:t>
            </w:r>
          </w:p>
          <w:p w14:paraId="0141E6C1"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p>
          <w:p w14:paraId="583E3BF9"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highlight w:val="white"/>
                <w:lang w:val="ru-RU"/>
              </w:rPr>
            </w:pPr>
            <w:r w:rsidRPr="00DC297C">
              <w:rPr>
                <w:rFonts w:asciiTheme="minorHAnsi" w:hAnsiTheme="minorHAnsi" w:cstheme="minorHAnsi"/>
                <w:color w:val="4472C4" w:themeColor="accent1"/>
                <w:sz w:val="21"/>
                <w:szCs w:val="21"/>
                <w:lang w:val="ru-RU"/>
              </w:rPr>
              <w:t>2. Відповідно до ст. 11 Закону “Про технічні регламенти” “</w:t>
            </w:r>
            <w:r w:rsidRPr="00DC297C">
              <w:rPr>
                <w:rFonts w:asciiTheme="minorHAnsi" w:hAnsiTheme="minorHAnsi" w:cstheme="minorHAnsi"/>
                <w:i/>
                <w:color w:val="4472C4" w:themeColor="accent1"/>
                <w:sz w:val="21"/>
                <w:szCs w:val="21"/>
                <w:highlight w:val="white"/>
                <w:lang w:val="ru-RU"/>
              </w:rPr>
              <w:t>Продукція, що вводиться в обіг, надається на ринку або вводиться в експлуатацію, а згідно з деякими технічними регламентами - також продукція, що виготовляється та/або вводиться в експлуатацію виробником для використання у власних цілях, повинна відповідати вимогам усіх чинних технічних регламентів, які застосовуються до такої продукці</w:t>
            </w:r>
            <w:r w:rsidRPr="00DC297C">
              <w:rPr>
                <w:rFonts w:asciiTheme="minorHAnsi" w:hAnsiTheme="minorHAnsi" w:cstheme="minorHAnsi"/>
                <w:color w:val="4472C4" w:themeColor="accent1"/>
                <w:sz w:val="21"/>
                <w:szCs w:val="21"/>
                <w:highlight w:val="white"/>
                <w:lang w:val="ru-RU"/>
              </w:rPr>
              <w:t>”.</w:t>
            </w:r>
          </w:p>
          <w:p w14:paraId="668FB2B2"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highlight w:val="white"/>
                <w:lang w:val="ru-RU"/>
              </w:rPr>
            </w:pPr>
          </w:p>
          <w:p w14:paraId="31C749E8"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3. Оцінка відповідності ваг залізничних платформних автоматичних передбачена Технічним регламентом засобів вимірювальної техніки (див. додаток 8 до вказаного Технічного регламенту). Відповідно до розділу </w:t>
            </w:r>
            <w:r w:rsidRPr="00DC297C">
              <w:rPr>
                <w:rFonts w:asciiTheme="minorHAnsi" w:hAnsiTheme="minorHAnsi" w:cstheme="minorHAnsi"/>
                <w:color w:val="4472C4" w:themeColor="accent1"/>
                <w:sz w:val="21"/>
                <w:szCs w:val="21"/>
              </w:rPr>
              <w:t>VI</w:t>
            </w:r>
            <w:r w:rsidRPr="00DC297C">
              <w:rPr>
                <w:rFonts w:asciiTheme="minorHAnsi" w:hAnsiTheme="minorHAnsi" w:cstheme="minorHAnsi"/>
                <w:color w:val="4472C4" w:themeColor="accent1"/>
                <w:sz w:val="21"/>
                <w:szCs w:val="21"/>
                <w:lang w:val="ru-RU"/>
              </w:rPr>
              <w:t xml:space="preserve"> Закону “Про технічні регламенти”, оцінка відповідності цієї продукції є обов'язковою.</w:t>
            </w:r>
          </w:p>
          <w:p w14:paraId="456B0AB2"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p>
          <w:p w14:paraId="36861818"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4. Визнання результатів оцінки відповідності, що проведена за межами України можлива, якщо вказана оцінка проведена на відповідність саме Технічному регламенту засобів вимірювальної техніки, що чинний в Україні (див. ст. 45 Закону “Про технічні регламенти”.</w:t>
            </w:r>
          </w:p>
          <w:p w14:paraId="51572ADB"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p>
          <w:p w14:paraId="1814011B"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5. Відповідно до п. 9 Загальної частини Технічного регламенту, “засоби вимірювальної техніки можуть бути надані на ринку та/або введені в експлуатацію в разі, коли вони відповідають вимогам цього Технічного регламенту. </w:t>
            </w:r>
          </w:p>
          <w:p w14:paraId="527B31B7"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p>
          <w:p w14:paraId="5B2F0934"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color w:val="4472C4" w:themeColor="accent1"/>
                <w:sz w:val="21"/>
                <w:szCs w:val="21"/>
                <w:lang w:val="ru-RU"/>
              </w:rPr>
              <w:t>6. Відповідно до розділу “Обов'язки суб'єктів господарювання” Технічного регламенту “</w:t>
            </w:r>
            <w:r w:rsidRPr="00DC297C">
              <w:rPr>
                <w:rFonts w:asciiTheme="minorHAnsi" w:hAnsiTheme="minorHAnsi" w:cstheme="minorHAnsi"/>
                <w:i/>
                <w:color w:val="4472C4" w:themeColor="accent1"/>
                <w:sz w:val="21"/>
                <w:szCs w:val="21"/>
                <w:lang w:val="ru-RU"/>
              </w:rPr>
              <w:t xml:space="preserve">13. </w:t>
            </w:r>
            <w:r w:rsidRPr="00DC297C">
              <w:rPr>
                <w:rFonts w:asciiTheme="minorHAnsi" w:hAnsiTheme="minorHAnsi" w:cstheme="minorHAnsi"/>
                <w:i/>
                <w:color w:val="4472C4" w:themeColor="accent1"/>
                <w:sz w:val="21"/>
                <w:szCs w:val="21"/>
                <w:lang w:val="ru-RU"/>
              </w:rPr>
              <w:lastRenderedPageBreak/>
              <w:t>Виробники під час введення засобів вимірювальної техніки в обіг та/або експлуатацію повинні гарантувати, що вони розроблені і виготовлені відповідно до суттєвих вимог, установлених у</w:t>
            </w:r>
          </w:p>
          <w:p w14:paraId="3680F3EC"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i/>
                <w:color w:val="4472C4" w:themeColor="accent1"/>
                <w:sz w:val="21"/>
                <w:szCs w:val="21"/>
                <w:lang w:val="ru-RU"/>
              </w:rPr>
              <w:t>додатку 1</w:t>
            </w:r>
          </w:p>
          <w:p w14:paraId="0C1A6B05"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i/>
                <w:color w:val="4472C4" w:themeColor="accent1"/>
                <w:sz w:val="21"/>
                <w:szCs w:val="21"/>
                <w:lang w:val="ru-RU"/>
              </w:rPr>
              <w:t>, та вимог, установлених у відповідних</w:t>
            </w:r>
          </w:p>
          <w:p w14:paraId="6C8860D3"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i/>
                <w:color w:val="4472C4" w:themeColor="accent1"/>
                <w:sz w:val="21"/>
                <w:szCs w:val="21"/>
                <w:lang w:val="ru-RU"/>
              </w:rPr>
              <w:t>додатках 3-</w:t>
            </w:r>
            <w:proofErr w:type="gramStart"/>
            <w:r w:rsidRPr="00DC297C">
              <w:rPr>
                <w:rFonts w:asciiTheme="minorHAnsi" w:hAnsiTheme="minorHAnsi" w:cstheme="minorHAnsi"/>
                <w:i/>
                <w:color w:val="4472C4" w:themeColor="accent1"/>
                <w:sz w:val="21"/>
                <w:szCs w:val="21"/>
                <w:lang w:val="ru-RU"/>
              </w:rPr>
              <w:t>12..</w:t>
            </w:r>
            <w:proofErr w:type="gramEnd"/>
          </w:p>
          <w:p w14:paraId="46F77FD4"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i/>
                <w:color w:val="4472C4" w:themeColor="accent1"/>
                <w:sz w:val="21"/>
                <w:szCs w:val="21"/>
                <w:lang w:val="ru-RU"/>
              </w:rPr>
              <w:t>14. Виробники повинні складати технічну документацію, зазначену у</w:t>
            </w:r>
          </w:p>
          <w:p w14:paraId="1FEFC78D"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i/>
                <w:color w:val="4472C4" w:themeColor="accent1"/>
                <w:sz w:val="21"/>
                <w:szCs w:val="21"/>
                <w:lang w:val="ru-RU"/>
              </w:rPr>
              <w:t>пунктах 46-50</w:t>
            </w:r>
          </w:p>
          <w:p w14:paraId="4CC73667"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i/>
                <w:color w:val="4472C4" w:themeColor="accent1"/>
                <w:sz w:val="21"/>
                <w:szCs w:val="21"/>
                <w:lang w:val="ru-RU"/>
              </w:rPr>
              <w:t>цього Технічного регламенту, та проводити відповідну процедуру оцінки відповідності, визначену в пункті 45 цього Технічного регламенту, або забезпечити її проведення.</w:t>
            </w:r>
          </w:p>
          <w:p w14:paraId="117EE084"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i/>
                <w:color w:val="4472C4" w:themeColor="accent1"/>
                <w:sz w:val="21"/>
                <w:szCs w:val="21"/>
                <w:lang w:val="ru-RU"/>
              </w:rPr>
              <w:t>15. Якщо відповідність засобу вимірювальної техніки застосовним вимогам цього Технічного регламенту підтверджено результатом процедури оцінки відповідності, виробники складають декларацію про відповідність згідно з</w:t>
            </w:r>
          </w:p>
          <w:p w14:paraId="4B77EC4A"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i/>
                <w:color w:val="4472C4" w:themeColor="accent1"/>
                <w:sz w:val="21"/>
                <w:szCs w:val="21"/>
                <w:lang w:val="ru-RU"/>
              </w:rPr>
              <w:t>пунктами 51-54 цього Технічного регламенту і наносять на засіб вимірювальної техніки знак відповідності та додаткове метрологічне маркування згідно з пунктами 55-61</w:t>
            </w:r>
          </w:p>
          <w:p w14:paraId="52B09F89"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i/>
                <w:color w:val="4472C4" w:themeColor="accent1"/>
                <w:sz w:val="21"/>
                <w:szCs w:val="21"/>
                <w:lang w:val="ru-RU"/>
              </w:rPr>
              <w:t>цього Технічного регламенту”.</w:t>
            </w:r>
          </w:p>
          <w:p w14:paraId="5CE51DA4"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p>
          <w:p w14:paraId="5CAEF25F"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color w:val="4472C4" w:themeColor="accent1"/>
                <w:sz w:val="21"/>
                <w:szCs w:val="21"/>
                <w:lang w:val="ru-RU"/>
              </w:rPr>
              <w:t>7. Відповідно до розділу “Обов'язки імпортерів” Технічного регламенту “</w:t>
            </w:r>
            <w:r w:rsidRPr="00DC297C">
              <w:rPr>
                <w:rFonts w:asciiTheme="minorHAnsi" w:hAnsiTheme="minorHAnsi" w:cstheme="minorHAnsi"/>
                <w:i/>
                <w:color w:val="4472C4" w:themeColor="accent1"/>
                <w:sz w:val="21"/>
                <w:szCs w:val="21"/>
                <w:lang w:val="ru-RU"/>
              </w:rPr>
              <w:t>26. Імпортери повинні вводити в обіг засоби вимірювальної техніки, які відповідають вимогам цього Технічного регламенту.</w:t>
            </w:r>
          </w:p>
          <w:p w14:paraId="3E94FF87"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i/>
                <w:color w:val="4472C4" w:themeColor="accent1"/>
                <w:sz w:val="21"/>
                <w:szCs w:val="21"/>
                <w:lang w:val="ru-RU"/>
              </w:rPr>
              <w:t>27. Перед введенням засобу вимірювальної техніки в обіг та/або експлуатацію імпортери повинні пересвідчитися в тому, що виробником проведено відповідну процедуру оцінки відповідності, визначену</w:t>
            </w:r>
          </w:p>
          <w:p w14:paraId="751BAFC9"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i/>
                <w:color w:val="4472C4" w:themeColor="accent1"/>
                <w:sz w:val="21"/>
                <w:szCs w:val="21"/>
                <w:lang w:val="ru-RU"/>
              </w:rPr>
              <w:t>пунктом 45 цього Технічного регламенту, а також перевірити наявність складеної виробником технічної документації на засіб вимірювальної техніки, знака відповідності і додаткового метрологічного маркування на такому засобі, копії декларації про відповідність та необхідних супровідних документів, дотримання виробником вимог, установлених пунктами 19 і 20</w:t>
            </w:r>
          </w:p>
          <w:p w14:paraId="4233B8BE"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i/>
                <w:color w:val="4472C4" w:themeColor="accent1"/>
                <w:sz w:val="21"/>
                <w:szCs w:val="21"/>
                <w:lang w:val="ru-RU"/>
              </w:rPr>
              <w:t>цього Технічного регламенту.</w:t>
            </w:r>
          </w:p>
          <w:p w14:paraId="55431B47"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p>
          <w:p w14:paraId="0A7A4CDC"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color w:val="4472C4" w:themeColor="accent1"/>
                <w:sz w:val="21"/>
                <w:szCs w:val="21"/>
                <w:lang w:val="ru-RU"/>
              </w:rPr>
              <w:t>8. Відповідно до розділу “Обовязки імпортерів” Технічного регламенту “</w:t>
            </w:r>
            <w:r w:rsidRPr="00DC297C">
              <w:rPr>
                <w:rFonts w:asciiTheme="minorHAnsi" w:hAnsiTheme="minorHAnsi" w:cstheme="minorHAnsi"/>
                <w:i/>
                <w:color w:val="4472C4" w:themeColor="accent1"/>
                <w:sz w:val="21"/>
                <w:szCs w:val="21"/>
                <w:lang w:val="ru-RU"/>
              </w:rPr>
              <w:t xml:space="preserve">35. Розповсюджувачі під </w:t>
            </w:r>
            <w:r w:rsidRPr="00DC297C">
              <w:rPr>
                <w:rFonts w:asciiTheme="minorHAnsi" w:hAnsiTheme="minorHAnsi" w:cstheme="minorHAnsi"/>
                <w:i/>
                <w:color w:val="4472C4" w:themeColor="accent1"/>
                <w:sz w:val="21"/>
                <w:szCs w:val="21"/>
                <w:lang w:val="ru-RU"/>
              </w:rPr>
              <w:lastRenderedPageBreak/>
              <w:t>час надання засобу вимірювальної техніки на ринку та/або введення в експлуатацію повинні діяти відповідно до вимог цього Технічного регламенту.</w:t>
            </w:r>
          </w:p>
          <w:p w14:paraId="10E35423"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i/>
                <w:color w:val="4472C4" w:themeColor="accent1"/>
                <w:sz w:val="21"/>
                <w:szCs w:val="21"/>
                <w:lang w:val="ru-RU"/>
              </w:rPr>
              <w:t>36. Перед наданням засобу вимірювальної техніки на ринку та/або введенням його в експлуатацію розповсюджувачі повинні перевірити наявність на засобі вимірювальної техніки знака відповідності і додаткового метрологічного маркування, копії декларації про відповідність і необхідних супровідних документів, інструкцій та інформації відповідно до пункту 33</w:t>
            </w:r>
          </w:p>
          <w:p w14:paraId="7C1F8FBD"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i/>
                <w:color w:val="4472C4" w:themeColor="accent1"/>
                <w:sz w:val="21"/>
                <w:szCs w:val="21"/>
                <w:lang w:val="ru-RU"/>
              </w:rPr>
              <w:t>додатка 1, що складені відповідно до законодавства про мови, а також дотримання виробником та імпортером вимог, установлених пунктами 19 20 і 28 цього Технічного регламенту.</w:t>
            </w:r>
          </w:p>
          <w:p w14:paraId="61DA3B5F"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p>
          <w:p w14:paraId="0C249324"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color w:val="4472C4" w:themeColor="accent1"/>
                <w:sz w:val="21"/>
                <w:szCs w:val="21"/>
                <w:lang w:val="ru-RU"/>
              </w:rPr>
              <w:t>9. Відповідно до розділу “Маркування відповідності” Технічного регламенту “</w:t>
            </w:r>
            <w:r w:rsidRPr="00DC297C">
              <w:rPr>
                <w:rFonts w:asciiTheme="minorHAnsi" w:hAnsiTheme="minorHAnsi" w:cstheme="minorHAnsi"/>
                <w:i/>
                <w:color w:val="4472C4" w:themeColor="accent1"/>
                <w:sz w:val="21"/>
                <w:szCs w:val="21"/>
                <w:lang w:val="ru-RU"/>
              </w:rPr>
              <w:t xml:space="preserve">55. Відповідність засобу вимірювальної техніки вимогам цього Технічного регламенту повинна засвідчуватися шляхом нанесення на нього знака </w:t>
            </w:r>
            <w:proofErr w:type="gramStart"/>
            <w:r w:rsidRPr="00DC297C">
              <w:rPr>
                <w:rFonts w:asciiTheme="minorHAnsi" w:hAnsiTheme="minorHAnsi" w:cstheme="minorHAnsi"/>
                <w:i/>
                <w:color w:val="4472C4" w:themeColor="accent1"/>
                <w:sz w:val="21"/>
                <w:szCs w:val="21"/>
                <w:lang w:val="ru-RU"/>
              </w:rPr>
              <w:t>відповідності….</w:t>
            </w:r>
            <w:proofErr w:type="gramEnd"/>
            <w:r w:rsidRPr="00DC297C">
              <w:rPr>
                <w:rFonts w:asciiTheme="minorHAnsi" w:hAnsiTheme="minorHAnsi" w:cstheme="minorHAnsi"/>
                <w:i/>
                <w:color w:val="4472C4" w:themeColor="accent1"/>
                <w:sz w:val="21"/>
                <w:szCs w:val="21"/>
                <w:lang w:val="ru-RU"/>
              </w:rPr>
              <w:t>”</w:t>
            </w:r>
          </w:p>
          <w:p w14:paraId="722D8792"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i/>
                <w:color w:val="4472C4" w:themeColor="accent1"/>
                <w:sz w:val="21"/>
                <w:szCs w:val="21"/>
                <w:lang w:val="ru-RU"/>
              </w:rPr>
              <w:t>66. Знак відповідності … повинен супроводжуватися ідентифікаційним номером призначеного органу з оцінки відповідності (далі - призначений орган), якщо такий орган залучався до здійснення контролю за виробництвом згідно з додатком 2.</w:t>
            </w:r>
          </w:p>
          <w:p w14:paraId="57B6CE6B"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i/>
                <w:color w:val="4472C4" w:themeColor="accent1"/>
                <w:sz w:val="21"/>
                <w:szCs w:val="21"/>
                <w:lang w:val="ru-RU"/>
              </w:rPr>
              <w:t>Ідентифікаційний номер призначеного органу наноситься таким органом самостійно або відповідно до його інструкцій виробником чи уповноваженим представником виробника.</w:t>
            </w:r>
          </w:p>
          <w:p w14:paraId="1B19CBBF"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p>
          <w:p w14:paraId="47AA0EF1" w14:textId="77777777"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color w:val="4472C4" w:themeColor="accent1"/>
                <w:sz w:val="21"/>
                <w:szCs w:val="21"/>
                <w:lang w:val="ru-RU"/>
              </w:rPr>
              <w:t>Відповідно до Додатку 2 до Технічного регламенту “</w:t>
            </w:r>
            <w:r w:rsidRPr="00DC297C">
              <w:rPr>
                <w:rFonts w:asciiTheme="minorHAnsi" w:hAnsiTheme="minorHAnsi" w:cstheme="minorHAnsi"/>
                <w:i/>
                <w:color w:val="4472C4" w:themeColor="accent1"/>
                <w:sz w:val="21"/>
                <w:szCs w:val="21"/>
                <w:lang w:val="ru-RU"/>
              </w:rPr>
              <w:t xml:space="preserve">Модуль В. </w:t>
            </w:r>
          </w:p>
          <w:p w14:paraId="2EFB0503" w14:textId="3443370B" w:rsidR="00734F63" w:rsidRPr="00DC297C" w:rsidRDefault="00734F63" w:rsidP="001F0202">
            <w:pPr>
              <w:spacing w:after="0" w:line="240" w:lineRule="auto"/>
              <w:ind w:left="70" w:right="120"/>
              <w:rPr>
                <w:rFonts w:asciiTheme="minorHAnsi" w:hAnsiTheme="minorHAnsi" w:cstheme="minorHAnsi"/>
                <w:i/>
                <w:color w:val="4472C4" w:themeColor="accent1"/>
                <w:sz w:val="21"/>
                <w:szCs w:val="21"/>
                <w:lang w:val="ru-RU"/>
              </w:rPr>
            </w:pPr>
            <w:r w:rsidRPr="00DC297C">
              <w:rPr>
                <w:rFonts w:asciiTheme="minorHAnsi" w:hAnsiTheme="minorHAnsi" w:cstheme="minorHAnsi"/>
                <w:i/>
                <w:color w:val="4472C4" w:themeColor="accent1"/>
                <w:sz w:val="21"/>
                <w:szCs w:val="21"/>
                <w:lang w:val="ru-RU"/>
              </w:rPr>
              <w:t xml:space="preserve">14. Перевірка типу - частина процедури оцінки відповідності, згідно з якою призначений орган досліджує технічний проект засобу вимірювальної техніки, перевіряє і підтверджує його відповідність застосовним вимогам Технічного регламенту.19. У разі коли тип засобу вимірювальної техніки відповідає вимогам Технічного регламенту, призначений орган видає виробникові сертифікат перевірки типу засобів вимірювальної техніки (далі - сертифікат перевірки </w:t>
            </w:r>
            <w:proofErr w:type="gramStart"/>
            <w:r w:rsidRPr="00DC297C">
              <w:rPr>
                <w:rFonts w:asciiTheme="minorHAnsi" w:hAnsiTheme="minorHAnsi" w:cstheme="minorHAnsi"/>
                <w:i/>
                <w:color w:val="4472C4" w:themeColor="accent1"/>
                <w:sz w:val="21"/>
                <w:szCs w:val="21"/>
                <w:lang w:val="ru-RU"/>
              </w:rPr>
              <w:t>типу)...</w:t>
            </w:r>
            <w:proofErr w:type="gramEnd"/>
          </w:p>
          <w:p w14:paraId="5A5D5C36" w14:textId="26FAC941" w:rsidR="00734F63" w:rsidRPr="00DC297C" w:rsidRDefault="00734F63" w:rsidP="0019757F">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i/>
                <w:color w:val="4472C4" w:themeColor="accent1"/>
                <w:sz w:val="21"/>
                <w:szCs w:val="21"/>
                <w:lang w:val="ru-RU"/>
              </w:rPr>
              <w:lastRenderedPageBreak/>
              <w:t>Сертифікат перевірки типу та додатки до нього повинні містити інформацію, яка дає змогу оцінювати відповідність виготовлених засобів вимірювальної техніки затвердженому типу і здійснювати контроль під час експлуатації”</w:t>
            </w:r>
            <w:r w:rsidRPr="00DC297C">
              <w:rPr>
                <w:rFonts w:asciiTheme="minorHAnsi" w:hAnsiTheme="minorHAnsi" w:cstheme="minorHAnsi"/>
                <w:color w:val="4472C4" w:themeColor="accent1"/>
                <w:sz w:val="21"/>
                <w:szCs w:val="21"/>
                <w:lang w:val="ru-RU"/>
              </w:rPr>
              <w:t>.</w:t>
            </w:r>
          </w:p>
        </w:tc>
      </w:tr>
      <w:tr w:rsidR="00734F63" w:rsidRPr="00A31F3A" w14:paraId="16AB20AC"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11A1FE3"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62DDAFF" w14:textId="77777777" w:rsidR="0019757F"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As part of the tender documentation (Appendix 1) in the section "Critical specifications&gt;&gt;&gt;". there is the following requirement for equipment for all purchase lots, namely: &lt;&lt; Accuracy class: for the speed range VminsV≤20 km/h: not worse than 1 for the speed range of 20 km/h&lt;V&lt;Vmax: 2 &gt;&gt;&gt; 1. Please explain which document regulates the specified requirement, since the DSTU OIML R106 standard "Railway platform automatic scales" (hereinafter Standard), defines the accuracy class according to table. 1. p.p. 2.2 Permissible limits error of the Standard as a percentage of the value of the mass of one car or the entire </w:t>
            </w:r>
            <w:proofErr w:type="gramStart"/>
            <w:r w:rsidRPr="00DC297C">
              <w:rPr>
                <w:rFonts w:asciiTheme="minorHAnsi" w:hAnsiTheme="minorHAnsi" w:cstheme="minorHAnsi"/>
                <w:sz w:val="21"/>
                <w:szCs w:val="21"/>
              </w:rPr>
              <w:t>train, and</w:t>
            </w:r>
            <w:proofErr w:type="gramEnd"/>
            <w:r w:rsidRPr="00DC297C">
              <w:rPr>
                <w:rFonts w:asciiTheme="minorHAnsi" w:hAnsiTheme="minorHAnsi" w:cstheme="minorHAnsi"/>
                <w:sz w:val="21"/>
                <w:szCs w:val="21"/>
              </w:rPr>
              <w:t xml:space="preserve"> is divided into the class of accuracy during initial verification, and the class of accuracy during time exploitation At the same time, the definition of the accuracy class depending on the speed in there are no standards. In the absence of documentary justification for this requirement, please make appropriate changes to the tender documentation. </w:t>
            </w:r>
          </w:p>
          <w:p w14:paraId="324614F1" w14:textId="3EBFFBDB"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2. Please specify which accuracy class is required for weighing one wagon, and separately, accuracy class requirements for weighing the entire train.</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59E3459"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rPr>
              <w:t xml:space="preserve">У </w:t>
            </w:r>
            <w:proofErr w:type="spellStart"/>
            <w:r w:rsidRPr="00DC297C">
              <w:rPr>
                <w:rFonts w:asciiTheme="minorHAnsi" w:hAnsiTheme="minorHAnsi" w:cstheme="minorHAnsi"/>
                <w:sz w:val="21"/>
                <w:szCs w:val="21"/>
              </w:rPr>
              <w:t>складі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тендерної</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документації</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Додаток</w:t>
            </w:r>
            <w:proofErr w:type="spellEnd"/>
            <w:r w:rsidRPr="00DC297C">
              <w:rPr>
                <w:rFonts w:asciiTheme="minorHAnsi" w:hAnsiTheme="minorHAnsi" w:cstheme="minorHAnsi"/>
                <w:sz w:val="21"/>
                <w:szCs w:val="21"/>
              </w:rPr>
              <w:t xml:space="preserve"> 1) у </w:t>
            </w:r>
            <w:proofErr w:type="spellStart"/>
            <w:r w:rsidRPr="00DC297C">
              <w:rPr>
                <w:rFonts w:asciiTheme="minorHAnsi" w:hAnsiTheme="minorHAnsi" w:cstheme="minorHAnsi"/>
                <w:sz w:val="21"/>
                <w:szCs w:val="21"/>
              </w:rPr>
              <w:t>розділі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Критичні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специфікації</w:t>
            </w:r>
            <w:proofErr w:type="spellEnd"/>
            <w:r w:rsidRPr="00DC297C">
              <w:rPr>
                <w:rFonts w:asciiTheme="minorHAnsi" w:hAnsiTheme="minorHAnsi" w:cstheme="minorHAnsi"/>
                <w:sz w:val="21"/>
                <w:szCs w:val="21"/>
              </w:rPr>
              <w:t xml:space="preserve"> &gt;</w:t>
            </w:r>
            <w:r w:rsidRPr="00DC297C">
              <w:rPr>
                <w:rFonts w:asciiTheme="minorHAnsi" w:hAnsiTheme="minorHAnsi" w:cstheme="minorHAnsi"/>
                <w:sz w:val="21"/>
                <w:szCs w:val="21"/>
              </w:rPr>
              <w:br/>
              <w:t xml:space="preserve">є </w:t>
            </w:r>
            <w:proofErr w:type="spellStart"/>
            <w:r w:rsidRPr="00DC297C">
              <w:rPr>
                <w:rFonts w:asciiTheme="minorHAnsi" w:hAnsiTheme="minorHAnsi" w:cstheme="minorHAnsi"/>
                <w:sz w:val="21"/>
                <w:szCs w:val="21"/>
              </w:rPr>
              <w:t>наступна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вимога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обладнання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всім</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лотам</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закупівлі</w:t>
            </w:r>
            <w:proofErr w:type="spellEnd"/>
            <w:r w:rsidRPr="00DC297C">
              <w:rPr>
                <w:rFonts w:asciiTheme="minorHAnsi" w:hAnsiTheme="minorHAnsi" w:cstheme="minorHAnsi"/>
                <w:sz w:val="21"/>
                <w:szCs w:val="21"/>
              </w:rPr>
              <w:t xml:space="preserve">, а </w:t>
            </w:r>
            <w:proofErr w:type="spellStart"/>
            <w:r w:rsidRPr="00DC297C">
              <w:rPr>
                <w:rFonts w:asciiTheme="minorHAnsi" w:hAnsiTheme="minorHAnsi" w:cstheme="minorHAnsi"/>
                <w:sz w:val="21"/>
                <w:szCs w:val="21"/>
              </w:rPr>
              <w:t>саме</w:t>
            </w:r>
            <w:proofErr w:type="spellEnd"/>
            <w:r w:rsidRPr="00DC297C">
              <w:rPr>
                <w:rFonts w:asciiTheme="minorHAnsi" w:hAnsiTheme="minorHAnsi" w:cstheme="minorHAnsi"/>
                <w:sz w:val="21"/>
                <w:szCs w:val="21"/>
              </w:rPr>
              <w:t>:</w:t>
            </w:r>
            <w:r w:rsidRPr="00DC297C">
              <w:rPr>
                <w:rFonts w:asciiTheme="minorHAnsi" w:hAnsiTheme="minorHAnsi" w:cstheme="minorHAnsi"/>
                <w:sz w:val="21"/>
                <w:szCs w:val="21"/>
              </w:rPr>
              <w:br/>
              <w:t xml:space="preserve">&lt;&lt; </w:t>
            </w:r>
            <w:proofErr w:type="spellStart"/>
            <w:r w:rsidRPr="00DC297C">
              <w:rPr>
                <w:rFonts w:asciiTheme="minorHAnsi" w:hAnsiTheme="minorHAnsi" w:cstheme="minorHAnsi"/>
                <w:sz w:val="21"/>
                <w:szCs w:val="21"/>
              </w:rPr>
              <w:t>Клас</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точності</w:t>
            </w:r>
            <w:proofErr w:type="spellEnd"/>
            <w:r w:rsidRPr="00DC297C">
              <w:rPr>
                <w:rFonts w:asciiTheme="minorHAnsi" w:hAnsiTheme="minorHAnsi" w:cstheme="minorHAnsi"/>
                <w:sz w:val="21"/>
                <w:szCs w:val="21"/>
              </w:rPr>
              <w:t>:</w:t>
            </w:r>
            <w:r w:rsidRPr="00DC297C">
              <w:rPr>
                <w:rFonts w:asciiTheme="minorHAnsi" w:hAnsiTheme="minorHAnsi" w:cstheme="minorHAnsi"/>
                <w:sz w:val="21"/>
                <w:szCs w:val="21"/>
              </w:rPr>
              <w:br/>
            </w:r>
            <w:proofErr w:type="spellStart"/>
            <w:r w:rsidRPr="00DC297C">
              <w:rPr>
                <w:rFonts w:asciiTheme="minorHAnsi" w:hAnsiTheme="minorHAnsi" w:cstheme="minorHAnsi"/>
                <w:sz w:val="21"/>
                <w:szCs w:val="21"/>
              </w:rPr>
              <w:t>для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діапазону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швидкостей</w:t>
            </w:r>
            <w:proofErr w:type="spellEnd"/>
            <w:r w:rsidRPr="00DC297C">
              <w:rPr>
                <w:rFonts w:asciiTheme="minorHAnsi" w:hAnsiTheme="minorHAnsi" w:cstheme="minorHAnsi"/>
                <w:sz w:val="21"/>
                <w:szCs w:val="21"/>
              </w:rPr>
              <w:t xml:space="preserve"> VminsV≤20 </w:t>
            </w:r>
            <w:proofErr w:type="spellStart"/>
            <w:r w:rsidRPr="00DC297C">
              <w:rPr>
                <w:rFonts w:asciiTheme="minorHAnsi" w:hAnsiTheme="minorHAnsi" w:cstheme="minorHAnsi"/>
                <w:sz w:val="21"/>
                <w:szCs w:val="21"/>
              </w:rPr>
              <w:t>км</w:t>
            </w:r>
            <w:proofErr w:type="spellEnd"/>
            <w:r w:rsidRPr="00DC297C">
              <w:rPr>
                <w:rFonts w:asciiTheme="minorHAnsi" w:hAnsiTheme="minorHAnsi" w:cstheme="minorHAnsi"/>
                <w:sz w:val="21"/>
                <w:szCs w:val="21"/>
              </w:rPr>
              <w:t>/</w:t>
            </w:r>
            <w:proofErr w:type="spellStart"/>
            <w:r w:rsidRPr="00DC297C">
              <w:rPr>
                <w:rFonts w:asciiTheme="minorHAnsi" w:hAnsiTheme="minorHAnsi" w:cstheme="minorHAnsi"/>
                <w:sz w:val="21"/>
                <w:szCs w:val="21"/>
              </w:rPr>
              <w:t>год</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не</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гірше</w:t>
            </w:r>
            <w:proofErr w:type="spellEnd"/>
            <w:r w:rsidRPr="00DC297C">
              <w:rPr>
                <w:rFonts w:asciiTheme="minorHAnsi" w:hAnsiTheme="minorHAnsi" w:cstheme="minorHAnsi"/>
                <w:sz w:val="21"/>
                <w:szCs w:val="21"/>
              </w:rPr>
              <w:t xml:space="preserve"> 1</w:t>
            </w:r>
            <w:r w:rsidRPr="00DC297C">
              <w:rPr>
                <w:rFonts w:asciiTheme="minorHAnsi" w:hAnsiTheme="minorHAnsi" w:cstheme="minorHAnsi"/>
                <w:sz w:val="21"/>
                <w:szCs w:val="21"/>
              </w:rPr>
              <w:br/>
            </w:r>
            <w:proofErr w:type="spellStart"/>
            <w:r w:rsidRPr="00DC297C">
              <w:rPr>
                <w:rFonts w:asciiTheme="minorHAnsi" w:hAnsiTheme="minorHAnsi" w:cstheme="minorHAnsi"/>
                <w:sz w:val="21"/>
                <w:szCs w:val="21"/>
              </w:rPr>
              <w:t>для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діапазону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швидкостей</w:t>
            </w:r>
            <w:proofErr w:type="spellEnd"/>
            <w:r w:rsidRPr="00DC297C">
              <w:rPr>
                <w:rFonts w:asciiTheme="minorHAnsi" w:hAnsiTheme="minorHAnsi" w:cstheme="minorHAnsi"/>
                <w:sz w:val="21"/>
                <w:szCs w:val="21"/>
              </w:rPr>
              <w:t xml:space="preserve"> 20 </w:t>
            </w:r>
            <w:proofErr w:type="spellStart"/>
            <w:r w:rsidRPr="00DC297C">
              <w:rPr>
                <w:rFonts w:asciiTheme="minorHAnsi" w:hAnsiTheme="minorHAnsi" w:cstheme="minorHAnsi"/>
                <w:sz w:val="21"/>
                <w:szCs w:val="21"/>
              </w:rPr>
              <w:t>км</w:t>
            </w:r>
            <w:proofErr w:type="spellEnd"/>
            <w:r w:rsidRPr="00DC297C">
              <w:rPr>
                <w:rFonts w:asciiTheme="minorHAnsi" w:hAnsiTheme="minorHAnsi" w:cstheme="minorHAnsi"/>
                <w:sz w:val="21"/>
                <w:szCs w:val="21"/>
              </w:rPr>
              <w:t>/</w:t>
            </w:r>
            <w:proofErr w:type="spellStart"/>
            <w:r w:rsidRPr="00DC297C">
              <w:rPr>
                <w:rFonts w:asciiTheme="minorHAnsi" w:hAnsiTheme="minorHAnsi" w:cstheme="minorHAnsi"/>
                <w:sz w:val="21"/>
                <w:szCs w:val="21"/>
              </w:rPr>
              <w:t>год</w:t>
            </w:r>
            <w:proofErr w:type="spellEnd"/>
            <w:r w:rsidRPr="00DC297C">
              <w:rPr>
                <w:rFonts w:asciiTheme="minorHAnsi" w:hAnsiTheme="minorHAnsi" w:cstheme="minorHAnsi"/>
                <w:sz w:val="21"/>
                <w:szCs w:val="21"/>
              </w:rPr>
              <w:t>&lt;V&lt;Vmax: 2 &gt;&gt;&gt;</w:t>
            </w:r>
            <w:r w:rsidRPr="00DC297C">
              <w:rPr>
                <w:rFonts w:asciiTheme="minorHAnsi" w:hAnsiTheme="minorHAnsi" w:cstheme="minorHAnsi"/>
                <w:sz w:val="21"/>
                <w:szCs w:val="21"/>
              </w:rPr>
              <w:br/>
              <w:t xml:space="preserve">1. </w:t>
            </w:r>
            <w:proofErr w:type="spellStart"/>
            <w:r w:rsidRPr="00DC297C">
              <w:rPr>
                <w:rFonts w:asciiTheme="minorHAnsi" w:hAnsiTheme="minorHAnsi" w:cstheme="minorHAnsi"/>
                <w:sz w:val="21"/>
                <w:szCs w:val="21"/>
              </w:rPr>
              <w:t>Просимо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Вас</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пояснити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яким</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документом</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регламентується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вказана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вимога</w:t>
            </w:r>
            <w:proofErr w:type="spellEnd"/>
            <w:r w:rsidRPr="00DC297C">
              <w:rPr>
                <w:rFonts w:asciiTheme="minorHAnsi" w:hAnsiTheme="minorHAnsi" w:cstheme="minorHAnsi"/>
                <w:sz w:val="21"/>
                <w:szCs w:val="21"/>
              </w:rPr>
              <w:t>,</w:t>
            </w:r>
            <w:r w:rsidRPr="00DC297C">
              <w:rPr>
                <w:rFonts w:asciiTheme="minorHAnsi" w:hAnsiTheme="minorHAnsi" w:cstheme="minorHAnsi"/>
                <w:sz w:val="21"/>
                <w:szCs w:val="21"/>
              </w:rPr>
              <w:br/>
            </w:r>
            <w:proofErr w:type="spellStart"/>
            <w:r w:rsidRPr="00DC297C">
              <w:rPr>
                <w:rFonts w:asciiTheme="minorHAnsi" w:hAnsiTheme="minorHAnsi" w:cstheme="minorHAnsi"/>
                <w:sz w:val="21"/>
                <w:szCs w:val="21"/>
              </w:rPr>
              <w:t>оскільки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стандарт</w:t>
            </w:r>
            <w:proofErr w:type="spellEnd"/>
            <w:r w:rsidRPr="00DC297C">
              <w:rPr>
                <w:rFonts w:asciiTheme="minorHAnsi" w:hAnsiTheme="minorHAnsi" w:cstheme="minorHAnsi"/>
                <w:sz w:val="21"/>
                <w:szCs w:val="21"/>
              </w:rPr>
              <w:t xml:space="preserve"> ДСТУ OIML R106 "</w:t>
            </w:r>
            <w:proofErr w:type="spellStart"/>
            <w:r w:rsidRPr="00DC297C">
              <w:rPr>
                <w:rFonts w:asciiTheme="minorHAnsi" w:hAnsiTheme="minorHAnsi" w:cstheme="minorHAnsi"/>
                <w:sz w:val="21"/>
                <w:szCs w:val="21"/>
              </w:rPr>
              <w:t>Ваги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залізничні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платформні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автоматичні</w:t>
            </w:r>
            <w:proofErr w:type="spellEnd"/>
            <w:r w:rsidRPr="00DC297C">
              <w:rPr>
                <w:rFonts w:asciiTheme="minorHAnsi" w:hAnsiTheme="minorHAnsi" w:cstheme="minorHAnsi"/>
                <w:sz w:val="21"/>
                <w:szCs w:val="21"/>
              </w:rPr>
              <w:t>" (</w:t>
            </w:r>
            <w:proofErr w:type="spellStart"/>
            <w:r w:rsidRPr="00DC297C">
              <w:rPr>
                <w:rFonts w:asciiTheme="minorHAnsi" w:hAnsiTheme="minorHAnsi" w:cstheme="minorHAnsi"/>
                <w:sz w:val="21"/>
                <w:szCs w:val="21"/>
              </w:rPr>
              <w:t>далі</w:t>
            </w:r>
            <w:proofErr w:type="spellEnd"/>
            <w:r w:rsidRPr="00DC297C">
              <w:rPr>
                <w:rFonts w:asciiTheme="minorHAnsi" w:hAnsiTheme="minorHAnsi" w:cstheme="minorHAnsi"/>
                <w:sz w:val="21"/>
                <w:szCs w:val="21"/>
              </w:rPr>
              <w:t>-</w:t>
            </w:r>
            <w:r w:rsidRPr="00DC297C">
              <w:rPr>
                <w:rFonts w:asciiTheme="minorHAnsi" w:hAnsiTheme="minorHAnsi" w:cstheme="minorHAnsi"/>
                <w:sz w:val="21"/>
                <w:szCs w:val="21"/>
              </w:rPr>
              <w:br/>
            </w:r>
            <w:proofErr w:type="spellStart"/>
            <w:r w:rsidRPr="00DC297C">
              <w:rPr>
                <w:rFonts w:asciiTheme="minorHAnsi" w:hAnsiTheme="minorHAnsi" w:cstheme="minorHAnsi"/>
                <w:sz w:val="21"/>
                <w:szCs w:val="21"/>
              </w:rPr>
              <w:t>Стандарт</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визначає</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клас</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точності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відповідно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табл</w:t>
            </w:r>
            <w:proofErr w:type="spellEnd"/>
            <w:r w:rsidRPr="00DC297C">
              <w:rPr>
                <w:rFonts w:asciiTheme="minorHAnsi" w:hAnsiTheme="minorHAnsi" w:cstheme="minorHAnsi"/>
                <w:sz w:val="21"/>
                <w:szCs w:val="21"/>
              </w:rPr>
              <w:t xml:space="preserve">. </w:t>
            </w:r>
            <w:r w:rsidRPr="00DC297C">
              <w:rPr>
                <w:rFonts w:asciiTheme="minorHAnsi" w:hAnsiTheme="minorHAnsi" w:cstheme="minorHAnsi"/>
                <w:sz w:val="21"/>
                <w:szCs w:val="21"/>
                <w:lang w:val="ru-RU"/>
              </w:rPr>
              <w:t>1. п.п. 2.2 Границі допустимих</w:t>
            </w:r>
            <w:r w:rsidRPr="00DC297C">
              <w:rPr>
                <w:rFonts w:asciiTheme="minorHAnsi" w:hAnsiTheme="minorHAnsi" w:cstheme="minorHAnsi"/>
                <w:sz w:val="21"/>
                <w:szCs w:val="21"/>
                <w:lang w:val="ru-RU"/>
              </w:rPr>
              <w:br/>
              <w:t>похибок Стандарту як відсоток від значення маси одного вагона або всього поїзду,</w:t>
            </w:r>
            <w:r w:rsidRPr="00DC297C">
              <w:rPr>
                <w:rFonts w:asciiTheme="minorHAnsi" w:hAnsiTheme="minorHAnsi" w:cstheme="minorHAnsi"/>
                <w:sz w:val="21"/>
                <w:szCs w:val="21"/>
                <w:lang w:val="ru-RU"/>
              </w:rPr>
              <w:br/>
              <w:t>та ділиться на клас точності при первинній повірці, та клас точності під час</w:t>
            </w:r>
            <w:r w:rsidRPr="00DC297C">
              <w:rPr>
                <w:rFonts w:asciiTheme="minorHAnsi" w:hAnsiTheme="minorHAnsi" w:cstheme="minorHAnsi"/>
                <w:sz w:val="21"/>
                <w:szCs w:val="21"/>
                <w:lang w:val="ru-RU"/>
              </w:rPr>
              <w:br/>
              <w:t>експлуатування. При цьому визначення класу точності в залежності від швидкості в</w:t>
            </w:r>
            <w:r w:rsidRPr="00DC297C">
              <w:rPr>
                <w:rFonts w:asciiTheme="minorHAnsi" w:hAnsiTheme="minorHAnsi" w:cstheme="minorHAnsi"/>
                <w:sz w:val="21"/>
                <w:szCs w:val="21"/>
                <w:lang w:val="ru-RU"/>
              </w:rPr>
              <w:br/>
              <w:t>стандарті відсутні. У разі відсутності документального обгрунтування даної вимоги,</w:t>
            </w:r>
            <w:r w:rsidRPr="00DC297C">
              <w:rPr>
                <w:rFonts w:asciiTheme="minorHAnsi" w:hAnsiTheme="minorHAnsi" w:cstheme="minorHAnsi"/>
                <w:sz w:val="21"/>
                <w:szCs w:val="21"/>
                <w:lang w:val="ru-RU"/>
              </w:rPr>
              <w:br/>
              <w:t>просимо Вас внести відповідні зміни до тендерної документації.</w:t>
            </w:r>
            <w:r w:rsidRPr="00DC297C">
              <w:rPr>
                <w:rFonts w:asciiTheme="minorHAnsi" w:hAnsiTheme="minorHAnsi" w:cstheme="minorHAnsi"/>
                <w:sz w:val="21"/>
                <w:szCs w:val="21"/>
                <w:lang w:val="ru-RU"/>
              </w:rPr>
              <w:br/>
              <w:t>2. Просимо Вас уточнити, який клас точності вимагається для зважування одного</w:t>
            </w:r>
            <w:r w:rsidRPr="00DC297C">
              <w:rPr>
                <w:rFonts w:asciiTheme="minorHAnsi" w:hAnsiTheme="minorHAnsi" w:cstheme="minorHAnsi"/>
                <w:sz w:val="21"/>
                <w:szCs w:val="21"/>
                <w:lang w:val="ru-RU"/>
              </w:rPr>
              <w:br/>
              <w:t>вагону, та окремо, вимоги до класу точності для зважування всього потяга.</w:t>
            </w:r>
          </w:p>
        </w:tc>
      </w:tr>
      <w:tr w:rsidR="00734F63" w:rsidRPr="00A31F3A" w14:paraId="4E2A6549" w14:textId="77777777" w:rsidTr="00DC297C">
        <w:trPr>
          <w:trHeight w:val="597"/>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E11117E"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FD8F2A7"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1. According to paragraph 2.1 of DSTU OIML R106, instruments are divided into the following four accuracy classes: 0.2; 0.5; 1; 2. Table 1, paragraph 2.2 provides the permissible error limits for the corresponding accuracy class. The accuracy class was agreed upon with JSC '</w:t>
            </w:r>
            <w:proofErr w:type="spellStart"/>
            <w:r w:rsidRPr="00DC297C">
              <w:rPr>
                <w:rFonts w:asciiTheme="minorHAnsi" w:hAnsiTheme="minorHAnsi" w:cstheme="minorHAnsi"/>
                <w:color w:val="4472C4" w:themeColor="accent1"/>
                <w:sz w:val="21"/>
                <w:szCs w:val="21"/>
              </w:rPr>
              <w:t>Ukrzaliznytsia</w:t>
            </w:r>
            <w:proofErr w:type="spellEnd"/>
            <w:r w:rsidRPr="00DC297C">
              <w:rPr>
                <w:rFonts w:asciiTheme="minorHAnsi" w:hAnsiTheme="minorHAnsi" w:cstheme="minorHAnsi"/>
                <w:color w:val="4472C4" w:themeColor="accent1"/>
                <w:sz w:val="21"/>
                <w:szCs w:val="21"/>
              </w:rPr>
              <w:t xml:space="preserve">' as the one that allows fulfilling the tasks performed by railway platform scales at railway checkpoints. The distribution of the accuracy class depending on speed is a compromise solution from the perspective of equipment cost and the purpose of the scales. The use of an accuracy class no worse than 1 for speeds over 20 km/h would significantly increase the product's cost, which is not advisable in this case. Therefore, the requirement for two </w:t>
            </w:r>
            <w:r w:rsidRPr="00DC297C">
              <w:rPr>
                <w:rFonts w:asciiTheme="minorHAnsi" w:hAnsiTheme="minorHAnsi" w:cstheme="minorHAnsi"/>
                <w:color w:val="4472C4" w:themeColor="accent1"/>
                <w:sz w:val="21"/>
                <w:szCs w:val="21"/>
              </w:rPr>
              <w:lastRenderedPageBreak/>
              <w:t>ranges will be maintained, but it should be noted that accuracy class 2 is the lowest accuracy class, so a better accuracy class in the speed range 20 km/h &lt; V ≤ Vmax is also acceptable.</w:t>
            </w:r>
          </w:p>
          <w:p w14:paraId="30E1CF61" w14:textId="70D0DEAC" w:rsidR="00734F63" w:rsidRDefault="00734F63" w:rsidP="001F0202">
            <w:pPr>
              <w:spacing w:after="0" w:line="240" w:lineRule="auto"/>
              <w:ind w:left="60" w:right="100"/>
              <w:rPr>
                <w:rFonts w:asciiTheme="minorHAnsi" w:hAnsiTheme="minorHAnsi" w:cstheme="minorHAnsi"/>
                <w:color w:val="4472C4" w:themeColor="accent1"/>
                <w:sz w:val="21"/>
                <w:szCs w:val="21"/>
              </w:rPr>
            </w:pPr>
          </w:p>
          <w:p w14:paraId="17FB5A55" w14:textId="57A0B9CC" w:rsidR="0019757F" w:rsidRDefault="0019757F" w:rsidP="001F0202">
            <w:pPr>
              <w:spacing w:after="0" w:line="240" w:lineRule="auto"/>
              <w:ind w:left="60" w:right="100"/>
              <w:rPr>
                <w:rFonts w:asciiTheme="minorHAnsi" w:hAnsiTheme="minorHAnsi" w:cstheme="minorHAnsi"/>
                <w:color w:val="4472C4" w:themeColor="accent1"/>
                <w:sz w:val="21"/>
                <w:szCs w:val="21"/>
              </w:rPr>
            </w:pPr>
          </w:p>
          <w:p w14:paraId="4C049F99" w14:textId="77777777" w:rsidR="0019757F" w:rsidRPr="00DC297C" w:rsidRDefault="0019757F" w:rsidP="001F0202">
            <w:pPr>
              <w:spacing w:after="0" w:line="240" w:lineRule="auto"/>
              <w:ind w:left="60" w:right="100"/>
              <w:rPr>
                <w:rFonts w:asciiTheme="minorHAnsi" w:hAnsiTheme="minorHAnsi" w:cstheme="minorHAnsi"/>
                <w:color w:val="4472C4" w:themeColor="accent1"/>
                <w:sz w:val="21"/>
                <w:szCs w:val="21"/>
              </w:rPr>
            </w:pPr>
          </w:p>
          <w:p w14:paraId="61DD867E" w14:textId="46537AEF" w:rsidR="00734F63" w:rsidRPr="00DC297C" w:rsidRDefault="001F0202"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2. </w:t>
            </w:r>
            <w:r w:rsidR="00734F63" w:rsidRPr="00DC297C">
              <w:rPr>
                <w:rFonts w:asciiTheme="minorHAnsi" w:hAnsiTheme="minorHAnsi" w:cstheme="minorHAnsi"/>
                <w:color w:val="4472C4" w:themeColor="accent1"/>
                <w:sz w:val="21"/>
                <w:szCs w:val="21"/>
              </w:rPr>
              <w:t>The accuracy class for weighing a single wagon and for weighing an entire train is the same</w:t>
            </w:r>
          </w:p>
          <w:p w14:paraId="0A7D69D7"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8521D53"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lastRenderedPageBreak/>
              <w:t xml:space="preserve">1. Відповідно до пункту 2.1 ДСТУ </w:t>
            </w:r>
            <w:r w:rsidRPr="00DC297C">
              <w:rPr>
                <w:rFonts w:asciiTheme="minorHAnsi" w:hAnsiTheme="minorHAnsi" w:cstheme="minorHAnsi"/>
                <w:color w:val="4472C4" w:themeColor="accent1"/>
                <w:sz w:val="21"/>
                <w:szCs w:val="21"/>
              </w:rPr>
              <w:t>OIML</w:t>
            </w:r>
            <w:r w:rsidRPr="00DC297C">
              <w:rPr>
                <w:rFonts w:asciiTheme="minorHAnsi" w:hAnsiTheme="minorHAnsi" w:cstheme="minorHAnsi"/>
                <w:color w:val="4472C4" w:themeColor="accent1"/>
                <w:sz w:val="21"/>
                <w:szCs w:val="21"/>
                <w:lang w:val="ru-RU"/>
              </w:rPr>
              <w:t xml:space="preserve"> </w:t>
            </w:r>
            <w:r w:rsidRPr="00DC297C">
              <w:rPr>
                <w:rFonts w:asciiTheme="minorHAnsi" w:hAnsiTheme="minorHAnsi" w:cstheme="minorHAnsi"/>
                <w:color w:val="4472C4" w:themeColor="accent1"/>
                <w:sz w:val="21"/>
                <w:szCs w:val="21"/>
              </w:rPr>
              <w:t>R</w:t>
            </w:r>
            <w:r w:rsidRPr="00DC297C">
              <w:rPr>
                <w:rFonts w:asciiTheme="minorHAnsi" w:hAnsiTheme="minorHAnsi" w:cstheme="minorHAnsi"/>
                <w:color w:val="4472C4" w:themeColor="accent1"/>
                <w:sz w:val="21"/>
                <w:szCs w:val="21"/>
                <w:lang w:val="ru-RU"/>
              </w:rPr>
              <w:t xml:space="preserve">106, прилади поділяються на такі чотири класи точності: 0,2; 0,5; 1; 2. </w:t>
            </w:r>
          </w:p>
          <w:p w14:paraId="513B9FD1"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У табл. 1, п. 2.2 наведені границі допустимих похибок для відповідного класу точності. </w:t>
            </w:r>
          </w:p>
          <w:p w14:paraId="776EE446"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Клас точності прийнято за узгодженням з АТ “Укрзалізниця” як такий, що дозволяє забезпечити виконання завдань, що виконують залізничні платформні ваги на залізничних пунктах пропуску. Розподіл класу точності у залежності від швидкості є компромісним рішенням з точки зору вартості обладнання та призначенням ваг. Застосування класу точності не гірше 1 для швидкостей більше 20 км/год </w:t>
            </w:r>
            <w:r w:rsidRPr="00DC297C">
              <w:rPr>
                <w:rFonts w:asciiTheme="minorHAnsi" w:hAnsiTheme="minorHAnsi" w:cstheme="minorHAnsi"/>
                <w:color w:val="4472C4" w:themeColor="accent1"/>
                <w:sz w:val="21"/>
                <w:szCs w:val="21"/>
                <w:lang w:val="ru-RU"/>
              </w:rPr>
              <w:lastRenderedPageBreak/>
              <w:t>призведе до значного здорожчання продукції, що у даному випадку є недоцільним.</w:t>
            </w:r>
          </w:p>
          <w:p w14:paraId="743838FA"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Таким чином вимога щодо двох діапазонів буде залишена, однак слід враховувати, що клас точності 2 - це найгірший клас точності, тому кращий клас точності у діапазоні </w:t>
            </w:r>
            <w:proofErr w:type="gramStart"/>
            <w:r w:rsidRPr="00DC297C">
              <w:rPr>
                <w:rFonts w:asciiTheme="minorHAnsi" w:hAnsiTheme="minorHAnsi" w:cstheme="minorHAnsi"/>
                <w:color w:val="4472C4" w:themeColor="accent1"/>
                <w:sz w:val="21"/>
                <w:szCs w:val="21"/>
                <w:lang w:val="ru-RU"/>
              </w:rPr>
              <w:t>швидкостей  20</w:t>
            </w:r>
            <w:proofErr w:type="gramEnd"/>
            <w:r w:rsidRPr="00DC297C">
              <w:rPr>
                <w:rFonts w:asciiTheme="minorHAnsi" w:hAnsiTheme="minorHAnsi" w:cstheme="minorHAnsi"/>
                <w:color w:val="4472C4" w:themeColor="accent1"/>
                <w:sz w:val="21"/>
                <w:szCs w:val="21"/>
                <w:lang w:val="ru-RU"/>
              </w:rPr>
              <w:t xml:space="preserve"> км/год&lt;</w:t>
            </w:r>
            <w:r w:rsidRPr="00DC297C">
              <w:rPr>
                <w:rFonts w:asciiTheme="minorHAnsi" w:hAnsiTheme="minorHAnsi" w:cstheme="minorHAnsi"/>
                <w:color w:val="4472C4" w:themeColor="accent1"/>
                <w:sz w:val="21"/>
                <w:szCs w:val="21"/>
              </w:rPr>
              <w:t>V</w:t>
            </w:r>
            <w:r w:rsidRPr="00DC297C">
              <w:rPr>
                <w:rFonts w:asciiTheme="minorHAnsi" w:hAnsiTheme="minorHAnsi" w:cstheme="minorHAnsi"/>
                <w:color w:val="4472C4" w:themeColor="accent1"/>
                <w:sz w:val="21"/>
                <w:szCs w:val="21"/>
                <w:lang w:val="ru-RU"/>
              </w:rPr>
              <w:t>≤</w:t>
            </w:r>
            <w:r w:rsidRPr="00DC297C">
              <w:rPr>
                <w:rFonts w:asciiTheme="minorHAnsi" w:hAnsiTheme="minorHAnsi" w:cstheme="minorHAnsi"/>
                <w:color w:val="4472C4" w:themeColor="accent1"/>
                <w:sz w:val="21"/>
                <w:szCs w:val="21"/>
              </w:rPr>
              <w:t>Vmax</w:t>
            </w:r>
            <w:r w:rsidRPr="00DC297C">
              <w:rPr>
                <w:rFonts w:asciiTheme="minorHAnsi" w:hAnsiTheme="minorHAnsi" w:cstheme="minorHAnsi"/>
                <w:color w:val="4472C4" w:themeColor="accent1"/>
                <w:sz w:val="21"/>
                <w:szCs w:val="21"/>
                <w:lang w:val="ru-RU"/>
              </w:rPr>
              <w:t xml:space="preserve"> також допустимий.</w:t>
            </w:r>
          </w:p>
          <w:p w14:paraId="2BEED039"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p>
          <w:p w14:paraId="1B1004B5" w14:textId="7E078020" w:rsidR="00734F63" w:rsidRPr="00DC297C" w:rsidRDefault="00734F63" w:rsidP="0019757F">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2. Клас точності для зважування одного вагону і для зважування цілого поїзда приймається однаковим.  </w:t>
            </w:r>
          </w:p>
        </w:tc>
      </w:tr>
      <w:tr w:rsidR="00734F63" w:rsidRPr="00A31F3A" w14:paraId="6559E96A"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B7C71B1"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0227AC8"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For each lot, please indicate the length and slopes of the straight section on which it is planned weight placement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5CCF836"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По кожному лоту просимо вказати довжину та ухили прямої ділянки, на якій планується</w:t>
            </w:r>
            <w:r w:rsidRPr="00DC297C">
              <w:rPr>
                <w:rFonts w:asciiTheme="minorHAnsi" w:hAnsiTheme="minorHAnsi" w:cstheme="minorHAnsi"/>
                <w:sz w:val="21"/>
                <w:szCs w:val="21"/>
                <w:lang w:val="ru-RU"/>
              </w:rPr>
              <w:br/>
              <w:t>розміщення ваг</w:t>
            </w:r>
          </w:p>
        </w:tc>
      </w:tr>
      <w:tr w:rsidR="00734F63" w:rsidRPr="00A31F3A" w14:paraId="1E97E804"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55C6B50"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58DB3CF"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1. Mostyska-2 (track gauge 1435/1520) - Section Mostyska-2-State Border 82 km PK5-6, straight section, profile PK5 with a slope of 1.8‰, PK6 with a slope of 2.8‰.</w:t>
            </w:r>
          </w:p>
          <w:p w14:paraId="2837B436"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1 Chop direction Slovakia (track gauge 1520) - 1749 km PK 1, straight track section longer than 100.0 m, located from the entrance signal PNCH towards the Slovak border, continuous welded rail, slope - 0.6‰.</w:t>
            </w:r>
          </w:p>
          <w:p w14:paraId="7C09554E"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2 Chop direction Slovakia (track gauge 1435) - 1749 km PK 1, straight track section longer than 100.0 m, located from the entrance signal CHCH towards the Slovak border, continuous welded rail, slope - 0.6‰.</w:t>
            </w:r>
          </w:p>
          <w:p w14:paraId="0D1A7B70"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2 Chop direction Hungary (track gauge 1435) - 1 km PK 6-7, straight track section 94.33 m long, located 100 m from the crossing towards the Hungarian border, jointed track, slope - 0.2‰.</w:t>
            </w:r>
          </w:p>
          <w:p w14:paraId="4BFE32F5"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3. </w:t>
            </w:r>
            <w:proofErr w:type="spellStart"/>
            <w:r w:rsidRPr="00DC297C">
              <w:rPr>
                <w:rFonts w:asciiTheme="minorHAnsi" w:hAnsiTheme="minorHAnsi" w:cstheme="minorHAnsi"/>
                <w:color w:val="4472C4" w:themeColor="accent1"/>
                <w:sz w:val="21"/>
                <w:szCs w:val="21"/>
              </w:rPr>
              <w:t>Vadul</w:t>
            </w:r>
            <w:proofErr w:type="spellEnd"/>
            <w:r w:rsidRPr="00DC297C">
              <w:rPr>
                <w:rFonts w:asciiTheme="minorHAnsi" w:hAnsiTheme="minorHAnsi" w:cstheme="minorHAnsi"/>
                <w:color w:val="4472C4" w:themeColor="accent1"/>
                <w:sz w:val="21"/>
                <w:szCs w:val="21"/>
              </w:rPr>
              <w:t xml:space="preserve">-Siret – </w:t>
            </w:r>
            <w:proofErr w:type="spellStart"/>
            <w:r w:rsidRPr="00DC297C">
              <w:rPr>
                <w:rFonts w:asciiTheme="minorHAnsi" w:hAnsiTheme="minorHAnsi" w:cstheme="minorHAnsi"/>
                <w:color w:val="4472C4" w:themeColor="accent1"/>
                <w:sz w:val="21"/>
                <w:szCs w:val="21"/>
              </w:rPr>
              <w:t>kilometer</w:t>
            </w:r>
            <w:proofErr w:type="spellEnd"/>
            <w:r w:rsidRPr="00DC297C">
              <w:rPr>
                <w:rFonts w:asciiTheme="minorHAnsi" w:hAnsiTheme="minorHAnsi" w:cstheme="minorHAnsi"/>
                <w:color w:val="4472C4" w:themeColor="accent1"/>
                <w:sz w:val="21"/>
                <w:szCs w:val="21"/>
              </w:rPr>
              <w:t xml:space="preserve"> and picket number 306 km + 647 m – 306 km + 660 m, with a slope of 0‰ up to 306 km + 620 m, from 306 km + 620 m to 306 km + 650 m the slope of the straight track section is up to 1.3‰, from 306 km + 650 m and further along the km – the rise of the straight track section is up to 3.1‰.</w:t>
            </w:r>
          </w:p>
          <w:p w14:paraId="71F5AE7A"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1 </w:t>
            </w:r>
            <w:proofErr w:type="spellStart"/>
            <w:r w:rsidRPr="00DC297C">
              <w:rPr>
                <w:rFonts w:asciiTheme="minorHAnsi" w:hAnsiTheme="minorHAnsi" w:cstheme="minorHAnsi"/>
                <w:color w:val="4472C4" w:themeColor="accent1"/>
                <w:sz w:val="21"/>
                <w:szCs w:val="21"/>
              </w:rPr>
              <w:t>Yahodyn</w:t>
            </w:r>
            <w:proofErr w:type="spellEnd"/>
            <w:r w:rsidRPr="00DC297C">
              <w:rPr>
                <w:rFonts w:asciiTheme="minorHAnsi" w:hAnsiTheme="minorHAnsi" w:cstheme="minorHAnsi"/>
                <w:color w:val="4472C4" w:themeColor="accent1"/>
                <w:sz w:val="21"/>
                <w:szCs w:val="21"/>
              </w:rPr>
              <w:t xml:space="preserve"> (track gauge 1520) – Section </w:t>
            </w:r>
            <w:proofErr w:type="spellStart"/>
            <w:r w:rsidRPr="00DC297C">
              <w:rPr>
                <w:rFonts w:asciiTheme="minorHAnsi" w:hAnsiTheme="minorHAnsi" w:cstheme="minorHAnsi"/>
                <w:color w:val="4472C4" w:themeColor="accent1"/>
                <w:sz w:val="21"/>
                <w:szCs w:val="21"/>
              </w:rPr>
              <w:t>Yahodyn-Dorohusk</w:t>
            </w:r>
            <w:proofErr w:type="spellEnd"/>
            <w:r w:rsidRPr="00DC297C">
              <w:rPr>
                <w:rFonts w:asciiTheme="minorHAnsi" w:hAnsiTheme="minorHAnsi" w:cstheme="minorHAnsi"/>
                <w:color w:val="4472C4" w:themeColor="accent1"/>
                <w:sz w:val="21"/>
                <w:szCs w:val="21"/>
              </w:rPr>
              <w:t xml:space="preserve"> - 515 km PK7, slope and length of the straight track section is 0/520 m.</w:t>
            </w:r>
          </w:p>
          <w:p w14:paraId="467B7895" w14:textId="11A37E96"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2 </w:t>
            </w:r>
            <w:proofErr w:type="spellStart"/>
            <w:r w:rsidRPr="00DC297C">
              <w:rPr>
                <w:rFonts w:asciiTheme="minorHAnsi" w:hAnsiTheme="minorHAnsi" w:cstheme="minorHAnsi"/>
                <w:color w:val="4472C4" w:themeColor="accent1"/>
                <w:sz w:val="21"/>
                <w:szCs w:val="21"/>
              </w:rPr>
              <w:t>Yahodyn</w:t>
            </w:r>
            <w:proofErr w:type="spellEnd"/>
            <w:r w:rsidRPr="00DC297C">
              <w:rPr>
                <w:rFonts w:asciiTheme="minorHAnsi" w:hAnsiTheme="minorHAnsi" w:cstheme="minorHAnsi"/>
                <w:color w:val="4472C4" w:themeColor="accent1"/>
                <w:sz w:val="21"/>
                <w:szCs w:val="21"/>
              </w:rPr>
              <w:t xml:space="preserve"> (track gauge 1435) - Section </w:t>
            </w:r>
            <w:proofErr w:type="spellStart"/>
            <w:r w:rsidRPr="00DC297C">
              <w:rPr>
                <w:rFonts w:asciiTheme="minorHAnsi" w:hAnsiTheme="minorHAnsi" w:cstheme="minorHAnsi"/>
                <w:color w:val="4472C4" w:themeColor="accent1"/>
                <w:sz w:val="21"/>
                <w:szCs w:val="21"/>
              </w:rPr>
              <w:t>Yahodyn-Dorohusk</w:t>
            </w:r>
            <w:proofErr w:type="spellEnd"/>
            <w:r w:rsidRPr="00DC297C">
              <w:rPr>
                <w:rFonts w:asciiTheme="minorHAnsi" w:hAnsiTheme="minorHAnsi" w:cstheme="minorHAnsi"/>
                <w:color w:val="4472C4" w:themeColor="accent1"/>
                <w:sz w:val="21"/>
                <w:szCs w:val="21"/>
              </w:rPr>
              <w:t xml:space="preserve"> - 513 km PK10, slope and length of the straight track section is 0/610 m.</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9CDD050" w14:textId="77777777" w:rsidR="00734F63" w:rsidRPr="00DC297C" w:rsidRDefault="00734F63"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Лот 1. Мостиська-2 (колія 1435/1520)- Перегін Мостиська-2-Держкордон 82 км ПК5-6, пряма ділянка, профіль ПК5-с-1,8⁰/₀₀, ПК-6-с-2,8⁰/₀₀, </w:t>
            </w:r>
          </w:p>
          <w:p w14:paraId="004B6FBE" w14:textId="77777777" w:rsidR="001F0202" w:rsidRPr="00DC297C" w:rsidRDefault="001F0202" w:rsidP="001F0202">
            <w:pPr>
              <w:spacing w:after="0" w:line="240" w:lineRule="auto"/>
              <w:ind w:left="70" w:right="120"/>
              <w:jc w:val="both"/>
              <w:rPr>
                <w:rFonts w:asciiTheme="minorHAnsi" w:hAnsiTheme="minorHAnsi" w:cstheme="minorHAnsi"/>
                <w:color w:val="4472C4" w:themeColor="accent1"/>
                <w:sz w:val="21"/>
                <w:szCs w:val="21"/>
                <w:lang w:val="ru-RU"/>
              </w:rPr>
            </w:pPr>
          </w:p>
          <w:p w14:paraId="37BD3AEB" w14:textId="0AA53E15" w:rsidR="00734F63" w:rsidRPr="00DC297C" w:rsidRDefault="00734F63"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1 Чоп напрямок Словаччина (колія 1520) -1749 км пк 1, пряма ділянка колії протяжністю більше 100,0 м, що розміщена від вхідного сигналу ПНЧ в бік кордону Словаччини, колія безстикова, ухил – 0,6 %₀</w:t>
            </w:r>
          </w:p>
          <w:p w14:paraId="718A2980" w14:textId="77777777" w:rsidR="00734F63" w:rsidRPr="00DC297C" w:rsidRDefault="00734F63"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Лот 2 поз. 2 Чоп напрямок Словаччина (колія 1435) -1749 км пк 1, пряма ділянка колії </w:t>
            </w:r>
            <w:proofErr w:type="gramStart"/>
            <w:r w:rsidRPr="00DC297C">
              <w:rPr>
                <w:rFonts w:asciiTheme="minorHAnsi" w:hAnsiTheme="minorHAnsi" w:cstheme="minorHAnsi"/>
                <w:color w:val="4472C4" w:themeColor="accent1"/>
                <w:sz w:val="21"/>
                <w:szCs w:val="21"/>
                <w:lang w:val="ru-RU"/>
              </w:rPr>
              <w:t>протяжністю  більше</w:t>
            </w:r>
            <w:proofErr w:type="gramEnd"/>
            <w:r w:rsidRPr="00DC297C">
              <w:rPr>
                <w:rFonts w:asciiTheme="minorHAnsi" w:hAnsiTheme="minorHAnsi" w:cstheme="minorHAnsi"/>
                <w:color w:val="4472C4" w:themeColor="accent1"/>
                <w:sz w:val="21"/>
                <w:szCs w:val="21"/>
                <w:lang w:val="ru-RU"/>
              </w:rPr>
              <w:t xml:space="preserve"> 100,0 м, що розміщена від вхідного сигналу ЧЧ в бік кордону Словаччини, колія безстикова, ухил – 0,6 %₀</w:t>
            </w:r>
          </w:p>
          <w:p w14:paraId="5C67156D" w14:textId="77777777" w:rsidR="00734F63" w:rsidRPr="00DC297C" w:rsidRDefault="00734F63"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Чоп напрямок Угорщина (колія 1435)- 1 км пк 6-7, пряма ділянка колії протяжністю 94,33 м, що розміщена 100 м від переїзду в бік кордону Угорщини, колія ланкова, ухил – 0,2 %₀</w:t>
            </w:r>
          </w:p>
          <w:p w14:paraId="79ADCF3C" w14:textId="77777777" w:rsidR="00734F63" w:rsidRPr="00DC297C" w:rsidRDefault="00734F63"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3. Вадул-Сірет – номер кілометра та пікета 306 км + 647 м – 306 км + 660 м, на довжині до 306 км + 620 м – ухил - 0 ‰, від 306 км + 620 м до 306 км + 650 м ухил прямої ділянки колії до 1,3 ‰, від 306 км + 650 м і далі по ходу км – підйом прямої ділянки колії до 3,1 ‰</w:t>
            </w:r>
          </w:p>
          <w:p w14:paraId="1BF42C6E" w14:textId="785F2B1E" w:rsidR="00734F63" w:rsidRPr="00DC297C" w:rsidRDefault="00734F63"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1 Ягодин (колія 1520) – Перегін Ягодин –Дорохуськ -515 км ПК7, ухил та довжина прямої ділянки колії 0/520 м</w:t>
            </w:r>
          </w:p>
          <w:p w14:paraId="015946B7" w14:textId="2382C9AC" w:rsidR="00734F63" w:rsidRPr="00DC297C" w:rsidRDefault="00734F63" w:rsidP="001F0202">
            <w:pPr>
              <w:spacing w:after="0" w:line="240" w:lineRule="auto"/>
              <w:ind w:left="70" w:right="120"/>
              <w:rPr>
                <w:rFonts w:asciiTheme="minorHAnsi" w:eastAsia="Arial" w:hAnsiTheme="minorHAnsi" w:cstheme="minorHAnsi"/>
                <w:color w:val="4472C4" w:themeColor="accent1"/>
                <w:sz w:val="21"/>
                <w:szCs w:val="21"/>
                <w:highlight w:val="white"/>
                <w:lang w:val="ru-RU"/>
              </w:rPr>
            </w:pPr>
            <w:r w:rsidRPr="00DC297C">
              <w:rPr>
                <w:rFonts w:asciiTheme="minorHAnsi" w:hAnsiTheme="minorHAnsi" w:cstheme="minorHAnsi"/>
                <w:color w:val="4472C4" w:themeColor="accent1"/>
                <w:sz w:val="21"/>
                <w:szCs w:val="21"/>
                <w:lang w:val="ru-RU"/>
              </w:rPr>
              <w:t>Лот 4, поз. 2 Ягодин (колія 1435) - Перегін Ягодин –Дорохуськ -513 км ПК10, ухил та довжина прямої ділянки колії 0/610 м</w:t>
            </w:r>
          </w:p>
        </w:tc>
      </w:tr>
      <w:tr w:rsidR="00734F63" w:rsidRPr="00DC297C" w14:paraId="5312E50F"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4ACAA0F"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F04DBAA"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According to the results of the visit and the information obtained at the places where the scales are installed, please indicate for each lot that the approaches before and after the scales, namely track correction, straightening and </w:t>
            </w:r>
            <w:r w:rsidRPr="00DC297C">
              <w:rPr>
                <w:rFonts w:asciiTheme="minorHAnsi" w:hAnsiTheme="minorHAnsi" w:cstheme="minorHAnsi"/>
                <w:sz w:val="21"/>
                <w:szCs w:val="21"/>
              </w:rPr>
              <w:lastRenderedPageBreak/>
              <w:t>replacement of unusable and defective elements of the upper structure of the track, are performed by the final beneficiary;</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86BD6E8" w14:textId="77777777" w:rsidR="00734F63" w:rsidRPr="00DC297C" w:rsidRDefault="00734F63"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lastRenderedPageBreak/>
              <w:t>За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результатами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виїзду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отриманою</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інформацією</w:t>
            </w:r>
            <w:proofErr w:type="spellEnd"/>
            <w:r w:rsidRPr="00DC297C">
              <w:rPr>
                <w:rFonts w:asciiTheme="minorHAnsi" w:hAnsiTheme="minorHAnsi" w:cstheme="minorHAnsi"/>
                <w:sz w:val="21"/>
                <w:szCs w:val="21"/>
              </w:rPr>
              <w:t xml:space="preserve"> на </w:t>
            </w:r>
            <w:proofErr w:type="spellStart"/>
            <w:r w:rsidRPr="00DC297C">
              <w:rPr>
                <w:rFonts w:asciiTheme="minorHAnsi" w:hAnsiTheme="minorHAnsi" w:cstheme="minorHAnsi"/>
                <w:sz w:val="21"/>
                <w:szCs w:val="21"/>
              </w:rPr>
              <w:t>місцях</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встановлення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ваг</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просимо</w:t>
            </w:r>
            <w:proofErr w:type="spellEnd"/>
            <w:r w:rsidRPr="00DC297C">
              <w:rPr>
                <w:rFonts w:asciiTheme="minorHAnsi" w:hAnsiTheme="minorHAnsi" w:cstheme="minorHAnsi"/>
                <w:sz w:val="21"/>
                <w:szCs w:val="21"/>
              </w:rPr>
              <w:br/>
            </w:r>
            <w:proofErr w:type="spellStart"/>
            <w:r w:rsidRPr="00DC297C">
              <w:rPr>
                <w:rFonts w:asciiTheme="minorHAnsi" w:hAnsiTheme="minorHAnsi" w:cstheme="minorHAnsi"/>
                <w:sz w:val="21"/>
                <w:szCs w:val="21"/>
              </w:rPr>
              <w:t>по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кожному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лоту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вказати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що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підходи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після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ваг</w:t>
            </w:r>
            <w:proofErr w:type="spellEnd"/>
            <w:r w:rsidRPr="00DC297C">
              <w:rPr>
                <w:rFonts w:asciiTheme="minorHAnsi" w:hAnsiTheme="minorHAnsi" w:cstheme="minorHAnsi"/>
                <w:sz w:val="21"/>
                <w:szCs w:val="21"/>
              </w:rPr>
              <w:t xml:space="preserve">, а </w:t>
            </w:r>
            <w:proofErr w:type="spellStart"/>
            <w:r w:rsidRPr="00DC297C">
              <w:rPr>
                <w:rFonts w:asciiTheme="minorHAnsi" w:hAnsiTheme="minorHAnsi" w:cstheme="minorHAnsi"/>
                <w:sz w:val="21"/>
                <w:szCs w:val="21"/>
              </w:rPr>
              <w:t>саме</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виправлення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колії</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рихтування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lastRenderedPageBreak/>
              <w:t>заміна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непридатних</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дефектних</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елементів</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верхньої</w:t>
            </w:r>
            <w:proofErr w:type="spellEnd"/>
            <w:r w:rsidRPr="00DC297C">
              <w:rPr>
                <w:rFonts w:asciiTheme="minorHAnsi" w:hAnsiTheme="minorHAnsi" w:cstheme="minorHAnsi"/>
                <w:sz w:val="21"/>
                <w:szCs w:val="21"/>
              </w:rPr>
              <w:t xml:space="preserve"> </w:t>
            </w:r>
            <w:proofErr w:type="spellStart"/>
            <w:proofErr w:type="gramStart"/>
            <w:r w:rsidRPr="00DC297C">
              <w:rPr>
                <w:rFonts w:asciiTheme="minorHAnsi" w:hAnsiTheme="minorHAnsi" w:cstheme="minorHAnsi"/>
                <w:sz w:val="21"/>
                <w:szCs w:val="21"/>
              </w:rPr>
              <w:t>будови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колії</w:t>
            </w:r>
            <w:proofErr w:type="spellEnd"/>
            <w:proofErr w:type="gram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виконує</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кінцевий</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бенефіціар</w:t>
            </w:r>
            <w:proofErr w:type="spellEnd"/>
            <w:r w:rsidRPr="00DC297C">
              <w:rPr>
                <w:rFonts w:asciiTheme="minorHAnsi" w:hAnsiTheme="minorHAnsi" w:cstheme="minorHAnsi"/>
                <w:sz w:val="21"/>
                <w:szCs w:val="21"/>
              </w:rPr>
              <w:t xml:space="preserve">; </w:t>
            </w:r>
          </w:p>
        </w:tc>
      </w:tr>
      <w:tr w:rsidR="00734F63" w:rsidRPr="00DC297C" w14:paraId="45A99AF4"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6EA50F6"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lastRenderedPageBreak/>
              <w:t>Answer 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6309F0C"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"If necessary, track repairs on the sections nearly before and after the scales, including track alignment, straightening, and replacement of unsuitable and defective elements, will be carried out by the units of </w:t>
            </w:r>
            <w:proofErr w:type="spellStart"/>
            <w:r w:rsidRPr="00DC297C">
              <w:rPr>
                <w:rFonts w:asciiTheme="minorHAnsi" w:hAnsiTheme="minorHAnsi" w:cstheme="minorHAnsi"/>
                <w:color w:val="4472C4" w:themeColor="accent1"/>
                <w:sz w:val="21"/>
                <w:szCs w:val="21"/>
              </w:rPr>
              <w:t>Ukrzaliznytsia</w:t>
            </w:r>
            <w:proofErr w:type="spellEnd"/>
            <w:r w:rsidRPr="00DC297C">
              <w:rPr>
                <w:rFonts w:asciiTheme="minorHAnsi" w:hAnsiTheme="minorHAnsi" w:cstheme="minorHAnsi"/>
                <w:color w:val="4472C4" w:themeColor="accent1"/>
                <w:sz w:val="21"/>
                <w:szCs w:val="21"/>
              </w:rPr>
              <w: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2525340"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При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необхідності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ремонт</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колії</w:t>
            </w:r>
            <w:proofErr w:type="spellEnd"/>
            <w:r w:rsidRPr="00DC297C">
              <w:rPr>
                <w:rFonts w:asciiTheme="minorHAnsi" w:hAnsiTheme="minorHAnsi" w:cstheme="minorHAnsi"/>
                <w:color w:val="4472C4" w:themeColor="accent1"/>
                <w:sz w:val="21"/>
                <w:szCs w:val="21"/>
              </w:rPr>
              <w:t xml:space="preserve"> на </w:t>
            </w:r>
            <w:proofErr w:type="spellStart"/>
            <w:r w:rsidRPr="00DC297C">
              <w:rPr>
                <w:rFonts w:asciiTheme="minorHAnsi" w:hAnsiTheme="minorHAnsi" w:cstheme="minorHAnsi"/>
                <w:color w:val="4472C4" w:themeColor="accent1"/>
                <w:sz w:val="21"/>
                <w:szCs w:val="21"/>
              </w:rPr>
              <w:t>підходах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після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ваг</w:t>
            </w:r>
            <w:proofErr w:type="spellEnd"/>
            <w:r w:rsidRPr="00DC297C">
              <w:rPr>
                <w:rFonts w:asciiTheme="minorHAnsi" w:hAnsiTheme="minorHAnsi" w:cstheme="minorHAnsi"/>
                <w:color w:val="4472C4" w:themeColor="accent1"/>
                <w:sz w:val="21"/>
                <w:szCs w:val="21"/>
              </w:rPr>
              <w:t xml:space="preserve">, а </w:t>
            </w:r>
            <w:proofErr w:type="spellStart"/>
            <w:r w:rsidRPr="00DC297C">
              <w:rPr>
                <w:rFonts w:asciiTheme="minorHAnsi" w:hAnsiTheme="minorHAnsi" w:cstheme="minorHAnsi"/>
                <w:color w:val="4472C4" w:themeColor="accent1"/>
                <w:sz w:val="21"/>
                <w:szCs w:val="21"/>
              </w:rPr>
              <w:t>саме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виправлення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рихтування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заміна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непридатних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дефектних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елементів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буде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виконуватись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підрозділами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Укрзалізниці</w:t>
            </w:r>
            <w:proofErr w:type="spellEnd"/>
            <w:r w:rsidRPr="00DC297C">
              <w:rPr>
                <w:rFonts w:asciiTheme="minorHAnsi" w:hAnsiTheme="minorHAnsi" w:cstheme="minorHAnsi"/>
                <w:color w:val="4472C4" w:themeColor="accent1"/>
                <w:sz w:val="21"/>
                <w:szCs w:val="21"/>
              </w:rPr>
              <w:t>.</w:t>
            </w:r>
          </w:p>
        </w:tc>
      </w:tr>
      <w:tr w:rsidR="00734F63" w:rsidRPr="00A31F3A" w14:paraId="479AE767"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6AA6D31"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32BAF85"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Is it possible to transmit data via radio signal between the weighing module and the operator's seat?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DF93610"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допускається передача даних за допомогою радіосигналу між зважувальним модулем</w:t>
            </w:r>
            <w:r w:rsidRPr="00DC297C">
              <w:rPr>
                <w:rFonts w:asciiTheme="minorHAnsi" w:hAnsiTheme="minorHAnsi" w:cstheme="minorHAnsi"/>
                <w:sz w:val="21"/>
                <w:szCs w:val="21"/>
                <w:lang w:val="ru-RU"/>
              </w:rPr>
              <w:br/>
              <w:t>та місцем оператора?</w:t>
            </w:r>
          </w:p>
        </w:tc>
      </w:tr>
      <w:tr w:rsidR="00734F63" w:rsidRPr="00A31F3A" w14:paraId="5A0E82A7"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CAC2F04"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49462B4"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No, data transmission must be carried out via </w:t>
            </w:r>
            <w:proofErr w:type="spellStart"/>
            <w:r w:rsidRPr="00DC297C">
              <w:rPr>
                <w:rFonts w:asciiTheme="minorHAnsi" w:hAnsiTheme="minorHAnsi" w:cstheme="minorHAnsi"/>
                <w:color w:val="4472C4" w:themeColor="accent1"/>
                <w:sz w:val="21"/>
                <w:szCs w:val="21"/>
              </w:rPr>
              <w:t>fiber</w:t>
            </w:r>
            <w:proofErr w:type="spellEnd"/>
            <w:r w:rsidRPr="00DC297C">
              <w:rPr>
                <w:rFonts w:asciiTheme="minorHAnsi" w:hAnsiTheme="minorHAnsi" w:cstheme="minorHAnsi"/>
                <w:color w:val="4472C4" w:themeColor="accent1"/>
                <w:sz w:val="21"/>
                <w:szCs w:val="21"/>
              </w:rPr>
              <w:t>-optic cable.</w:t>
            </w:r>
          </w:p>
        </w:tc>
        <w:tc>
          <w:tcPr>
            <w:tcW w:w="2217"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9B5A5A" w14:textId="77777777" w:rsidR="00734F63" w:rsidRPr="00DC297C" w:rsidRDefault="00734F63"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Ні, передачу даних заплановано здійснювати оптоволоконним кабелем</w:t>
            </w:r>
          </w:p>
        </w:tc>
      </w:tr>
      <w:tr w:rsidR="00734F63" w:rsidRPr="00A31F3A" w14:paraId="6E91DD41"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9B737E0"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4E78C35"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If data transmission by radio signal is not allowed, please specify which methods cable laying is permissible: on poles/underground. If the cable will pass under land, please provide the route of laying the cable route with an indication of the objects that cross (crossing, road, etc.). If by air, please indicate the height of the air line. Who approves the laying of the cable route?</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1FA7C3C" w14:textId="3E4AAB6E"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Якщо не допускається передача даних радіо сигналом, просимо вказати які методи </w:t>
            </w:r>
            <w:r w:rsidRPr="00DC297C">
              <w:rPr>
                <w:rFonts w:asciiTheme="minorHAnsi" w:hAnsiTheme="minorHAnsi" w:cstheme="minorHAnsi"/>
                <w:sz w:val="21"/>
                <w:szCs w:val="21"/>
                <w:lang w:val="ru-RU"/>
              </w:rPr>
              <w:br/>
              <w:t>прокладання кабелю допустимі: по стовпах/під землею. Якщо кабель проходитиме під</w:t>
            </w:r>
            <w:r w:rsidR="001F0202"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lang w:val="ru-RU"/>
              </w:rPr>
              <w:t>землею просимо надати маршрут прокладання кабельної траси із зазначенням об'єктів, що</w:t>
            </w:r>
            <w:r w:rsidR="001F0202"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lang w:val="ru-RU"/>
              </w:rPr>
              <w:t>перетинають (переїзд, дорога, та ін.). Якщо по повітрю просимо вказати висоту повітряної</w:t>
            </w:r>
            <w:r w:rsidRPr="00DC297C">
              <w:rPr>
                <w:rFonts w:asciiTheme="minorHAnsi" w:hAnsiTheme="minorHAnsi" w:cstheme="minorHAnsi"/>
                <w:sz w:val="21"/>
                <w:szCs w:val="21"/>
                <w:lang w:val="ru-RU"/>
              </w:rPr>
              <w:br/>
              <w:t>лінії. За ким погодження прокладання кабельної траси?</w:t>
            </w:r>
          </w:p>
        </w:tc>
      </w:tr>
      <w:tr w:rsidR="00734F63" w:rsidRPr="00DC297C" w14:paraId="7CC2B61A"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CE20B16"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6D02A3A" w14:textId="519F7BEB"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The requirements for laying cable networks will be provided in the Technical Conditions (Requirements) of JSC </w:t>
            </w:r>
            <w:proofErr w:type="spellStart"/>
            <w:r w:rsidRPr="00DC297C">
              <w:rPr>
                <w:rFonts w:asciiTheme="minorHAnsi" w:hAnsiTheme="minorHAnsi" w:cstheme="minorHAnsi"/>
                <w:color w:val="4472C4" w:themeColor="accent1"/>
                <w:sz w:val="21"/>
                <w:szCs w:val="21"/>
              </w:rPr>
              <w:t>Ukrzaliznytsia</w:t>
            </w:r>
            <w:proofErr w:type="spellEnd"/>
            <w:r w:rsidRPr="00DC297C">
              <w:rPr>
                <w:rFonts w:asciiTheme="minorHAnsi" w:hAnsiTheme="minorHAnsi" w:cstheme="minorHAnsi"/>
                <w:color w:val="4472C4" w:themeColor="accent1"/>
                <w:sz w:val="21"/>
                <w:szCs w:val="21"/>
              </w:rPr>
              <w:t xml:space="preserve">, which will be attached to the tender documentation. The approval of cable network installation is carried out in coordination with the employees of the respective </w:t>
            </w:r>
            <w:r w:rsidR="001F0202" w:rsidRPr="00DC297C">
              <w:rPr>
                <w:rFonts w:asciiTheme="minorHAnsi" w:hAnsiTheme="minorHAnsi" w:cstheme="minorHAnsi"/>
                <w:color w:val="4472C4" w:themeColor="accent1"/>
                <w:sz w:val="21"/>
                <w:szCs w:val="21"/>
              </w:rPr>
              <w:t>signalling</w:t>
            </w:r>
            <w:r w:rsidRPr="00DC297C">
              <w:rPr>
                <w:rFonts w:asciiTheme="minorHAnsi" w:hAnsiTheme="minorHAnsi" w:cstheme="minorHAnsi"/>
                <w:color w:val="4472C4" w:themeColor="accent1"/>
                <w:sz w:val="21"/>
                <w:szCs w:val="21"/>
              </w:rPr>
              <w:t xml:space="preserve"> and communication departments, as well as the power supply departments. This approval must be obtained by the supplier</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AF0C7D0"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lang w:val="ru-RU"/>
              </w:rPr>
              <w:t xml:space="preserve">Вимоги до прокладання кабельних мереж будуть надані в Технічних умовах (вимогах) АТ “Укрзалізинця”, які будуть додані до тендерної документації. Погодження </w:t>
            </w:r>
            <w:r w:rsidRPr="00DC297C">
              <w:rPr>
                <w:rFonts w:asciiTheme="minorHAnsi" w:hAnsiTheme="minorHAnsi" w:cstheme="minorHAnsi"/>
                <w:color w:val="4472C4" w:themeColor="accent1"/>
                <w:sz w:val="21"/>
                <w:szCs w:val="21"/>
                <w:highlight w:val="white"/>
                <w:lang w:val="ru-RU"/>
              </w:rPr>
              <w:t xml:space="preserve">прокладання </w:t>
            </w:r>
            <w:r w:rsidRPr="00DC297C">
              <w:rPr>
                <w:rFonts w:asciiTheme="minorHAnsi" w:hAnsiTheme="minorHAnsi" w:cstheme="minorHAnsi"/>
                <w:color w:val="4472C4" w:themeColor="accent1"/>
                <w:sz w:val="21"/>
                <w:szCs w:val="21"/>
                <w:lang w:val="ru-RU"/>
              </w:rPr>
              <w:t xml:space="preserve">кабельних мереж здійснюється з працівниками відповідних дистанцій сигналізації та зв’язку, дистанцій електропостачання. </w:t>
            </w:r>
            <w:proofErr w:type="spellStart"/>
            <w:r w:rsidRPr="00DC297C">
              <w:rPr>
                <w:rFonts w:asciiTheme="minorHAnsi" w:hAnsiTheme="minorHAnsi" w:cstheme="minorHAnsi"/>
                <w:color w:val="4472C4" w:themeColor="accent1"/>
                <w:sz w:val="21"/>
                <w:szCs w:val="21"/>
              </w:rPr>
              <w:t>Вказане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погодження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повинен</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здійснити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постачальник</w:t>
            </w:r>
            <w:proofErr w:type="spellEnd"/>
            <w:r w:rsidRPr="00DC297C">
              <w:rPr>
                <w:rFonts w:asciiTheme="minorHAnsi" w:hAnsiTheme="minorHAnsi" w:cstheme="minorHAnsi"/>
                <w:color w:val="4472C4" w:themeColor="accent1"/>
                <w:sz w:val="21"/>
                <w:szCs w:val="21"/>
              </w:rPr>
              <w:t>.</w:t>
            </w:r>
          </w:p>
        </w:tc>
      </w:tr>
      <w:tr w:rsidR="00734F63" w:rsidRPr="00DC297C" w14:paraId="512A0138"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4D0F69C"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F919F8D"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Please indicate in the technical specifications the distance of the 220V connection point and behind whom the cable runs to the scales Who approves the route and connection?</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0A2DF1B" w14:textId="77777777" w:rsidR="00734F63" w:rsidRPr="00DC297C" w:rsidRDefault="00734F63"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lang w:val="ru-RU"/>
              </w:rPr>
              <w:t>Просимо вказати в ТЗ віддаленість точки підключення 220В та за ким протяжка кабелю</w:t>
            </w:r>
            <w:r w:rsidRPr="00DC297C">
              <w:rPr>
                <w:rFonts w:asciiTheme="minorHAnsi" w:hAnsiTheme="minorHAnsi" w:cstheme="minorHAnsi"/>
                <w:sz w:val="21"/>
                <w:szCs w:val="21"/>
                <w:lang w:val="ru-RU"/>
              </w:rPr>
              <w:br/>
              <w:t xml:space="preserve">до ваг. </w:t>
            </w:r>
            <w:proofErr w:type="spellStart"/>
            <w:r w:rsidRPr="00DC297C">
              <w:rPr>
                <w:rFonts w:asciiTheme="minorHAnsi" w:hAnsiTheme="minorHAnsi" w:cstheme="minorHAnsi"/>
                <w:sz w:val="21"/>
                <w:szCs w:val="21"/>
              </w:rPr>
              <w:t>За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ким</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погодження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маршруту</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підключення</w:t>
            </w:r>
            <w:proofErr w:type="spellEnd"/>
            <w:r w:rsidRPr="00DC297C">
              <w:rPr>
                <w:rFonts w:asciiTheme="minorHAnsi" w:hAnsiTheme="minorHAnsi" w:cstheme="minorHAnsi"/>
                <w:sz w:val="21"/>
                <w:szCs w:val="21"/>
              </w:rPr>
              <w:t>?</w:t>
            </w:r>
          </w:p>
        </w:tc>
      </w:tr>
      <w:tr w:rsidR="00734F63" w:rsidRPr="00A31F3A" w14:paraId="6AC1E024"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37D9B55"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4BCEB7E"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distance to the 220V connection point will be provided in the Technical Conditions (requirements) of JSC '</w:t>
            </w:r>
            <w:proofErr w:type="spellStart"/>
            <w:r w:rsidRPr="00DC297C">
              <w:rPr>
                <w:rFonts w:asciiTheme="minorHAnsi" w:hAnsiTheme="minorHAnsi" w:cstheme="minorHAnsi"/>
                <w:color w:val="4472C4" w:themeColor="accent1"/>
                <w:sz w:val="21"/>
                <w:szCs w:val="21"/>
              </w:rPr>
              <w:t>Ukrzaliznytsia</w:t>
            </w:r>
            <w:proofErr w:type="spellEnd"/>
            <w:r w:rsidRPr="00DC297C">
              <w:rPr>
                <w:rFonts w:asciiTheme="minorHAnsi" w:hAnsiTheme="minorHAnsi" w:cstheme="minorHAnsi"/>
                <w:color w:val="4472C4" w:themeColor="accent1"/>
                <w:sz w:val="21"/>
                <w:szCs w:val="21"/>
              </w:rPr>
              <w:t>,' which will be included in the tender documentation. The work of laying the electrical cable from the connection point to the scales must be carried out by the supplier</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EA2EB8F"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Віддаленність точки підключення 220В буде надана в Технічних умовах (вимогах) АТ “Укрзалізинця”, які будуть додані до тендерної документації, роботи по прокладці електричного кабелю від точки підключення до ваг повинен здійснити постачальник.</w:t>
            </w:r>
          </w:p>
        </w:tc>
      </w:tr>
      <w:tr w:rsidR="00734F63" w:rsidRPr="00A31F3A" w14:paraId="63DCF0C7"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AC0C31C"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009D094"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Is it necessary to add a computer to the scope of delivery?</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3939B93"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В обсяг постачання необхідно додати комп'ютер?</w:t>
            </w:r>
          </w:p>
        </w:tc>
      </w:tr>
      <w:tr w:rsidR="00734F63" w:rsidRPr="00A31F3A" w14:paraId="6B933F0B"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E0DE460"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5FF07CC"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It is not necessary to add a separate (additional) personal computer or laptop if the electronic weighing device performs the necessary functions </w:t>
            </w:r>
            <w:r w:rsidRPr="00DC297C">
              <w:rPr>
                <w:rFonts w:asciiTheme="minorHAnsi" w:hAnsiTheme="minorHAnsi" w:cstheme="minorHAnsi"/>
                <w:color w:val="4472C4" w:themeColor="accent1"/>
                <w:sz w:val="21"/>
                <w:szCs w:val="21"/>
              </w:rPr>
              <w:lastRenderedPageBreak/>
              <w:t>as required by DSTU OIML R106 and the Technical Specifications (e.g., information display, data transmission, control of the weighing operation, etc.). In justified cases, an additional personal computer may be added with the appropriate justifications and a description of the functions it will perform.</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3DAFD8C"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proofErr w:type="spellStart"/>
            <w:r w:rsidRPr="00DC297C">
              <w:rPr>
                <w:rFonts w:asciiTheme="minorHAnsi" w:hAnsiTheme="minorHAnsi" w:cstheme="minorHAnsi"/>
                <w:color w:val="4472C4" w:themeColor="accent1"/>
                <w:sz w:val="21"/>
                <w:szCs w:val="21"/>
              </w:rPr>
              <w:lastRenderedPageBreak/>
              <w:t>Додавати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окремий</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додатковий</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персональний</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компютер</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чи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ноутбук</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потрібно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якщо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електронний</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пристрій</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ваг</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виконує</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необхідні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lastRenderedPageBreak/>
              <w:t>функції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що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передбачені</w:t>
            </w:r>
            <w:proofErr w:type="spellEnd"/>
            <w:r w:rsidRPr="00DC297C">
              <w:rPr>
                <w:rFonts w:asciiTheme="minorHAnsi" w:hAnsiTheme="minorHAnsi" w:cstheme="minorHAnsi"/>
                <w:color w:val="4472C4" w:themeColor="accent1"/>
                <w:sz w:val="21"/>
                <w:szCs w:val="21"/>
              </w:rPr>
              <w:t xml:space="preserve"> ДСТУ OIML R106 </w:t>
            </w:r>
            <w:proofErr w:type="spellStart"/>
            <w:r w:rsidRPr="00DC297C">
              <w:rPr>
                <w:rFonts w:asciiTheme="minorHAnsi" w:hAnsiTheme="minorHAnsi" w:cstheme="minorHAnsi"/>
                <w:color w:val="4472C4" w:themeColor="accent1"/>
                <w:sz w:val="21"/>
                <w:szCs w:val="21"/>
              </w:rPr>
              <w:t>та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Технічними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специфікаціями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напр</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відображення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інформації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передачу</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даних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управління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роботою</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ваг</w:t>
            </w:r>
            <w:proofErr w:type="spellEnd"/>
            <w:r w:rsidRPr="00DC297C">
              <w:rPr>
                <w:rFonts w:asciiTheme="minorHAnsi" w:hAnsiTheme="minorHAnsi" w:cstheme="minorHAnsi"/>
                <w:color w:val="4472C4" w:themeColor="accent1"/>
                <w:sz w:val="21"/>
                <w:szCs w:val="21"/>
              </w:rPr>
              <w:t xml:space="preserve"> і </w:t>
            </w:r>
            <w:proofErr w:type="spellStart"/>
            <w:r w:rsidRPr="00DC297C">
              <w:rPr>
                <w:rFonts w:asciiTheme="minorHAnsi" w:hAnsiTheme="minorHAnsi" w:cstheme="minorHAnsi"/>
                <w:color w:val="4472C4" w:themeColor="accent1"/>
                <w:sz w:val="21"/>
                <w:szCs w:val="21"/>
              </w:rPr>
              <w:t>т.і</w:t>
            </w:r>
            <w:proofErr w:type="spellEnd"/>
            <w:r w:rsidRPr="00DC297C">
              <w:rPr>
                <w:rFonts w:asciiTheme="minorHAnsi" w:hAnsiTheme="minorHAnsi" w:cstheme="minorHAnsi"/>
                <w:color w:val="4472C4" w:themeColor="accent1"/>
                <w:sz w:val="21"/>
                <w:szCs w:val="21"/>
              </w:rPr>
              <w:t xml:space="preserve">.). </w:t>
            </w:r>
            <w:r w:rsidRPr="00DC297C">
              <w:rPr>
                <w:rFonts w:asciiTheme="minorHAnsi" w:hAnsiTheme="minorHAnsi" w:cstheme="minorHAnsi"/>
                <w:color w:val="4472C4" w:themeColor="accent1"/>
                <w:sz w:val="21"/>
                <w:szCs w:val="21"/>
                <w:lang w:val="ru-RU"/>
              </w:rPr>
              <w:t>У обгрунтованих випадках додатковий персональний комп'ютер може бути додано з відповідними обгрунтуваннями та описом функцій, які він буде виконувати.</w:t>
            </w:r>
          </w:p>
        </w:tc>
      </w:tr>
      <w:tr w:rsidR="00734F63" w:rsidRPr="00A31F3A" w14:paraId="66CF5C06"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AE67832"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69DCFA2"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Is it necessary to add a printer to the scope of delivery?</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F335FE8"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В обсяг постачання необхідно додати принтер?</w:t>
            </w:r>
          </w:p>
        </w:tc>
      </w:tr>
      <w:tr w:rsidR="00734F63" w:rsidRPr="00A31F3A" w14:paraId="0C77A444"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C0A371C"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EF0FA58"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It is not necessary to add a separate (additional) printer if the scales’ printing device performs the necessary functions as required by DSTU OIML R106 and the Technical Specifications. In justified cases, an additional printer may be added with the appropriate justifications and a description of the functions it will perform.</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DC1059F"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proofErr w:type="spellStart"/>
            <w:r w:rsidRPr="00DC297C">
              <w:rPr>
                <w:rFonts w:asciiTheme="minorHAnsi" w:hAnsiTheme="minorHAnsi" w:cstheme="minorHAnsi"/>
                <w:color w:val="4472C4" w:themeColor="accent1"/>
                <w:sz w:val="21"/>
                <w:szCs w:val="21"/>
              </w:rPr>
              <w:t>Додавати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окремий</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додатковий</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принтер</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потрібно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якщо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друкувальний</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пристрій</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ваг</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виконує</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необхідні</w:t>
            </w:r>
            <w:proofErr w:type="spellEnd"/>
            <w:r w:rsidRPr="00DC297C">
              <w:rPr>
                <w:rFonts w:asciiTheme="minorHAnsi" w:hAnsiTheme="minorHAnsi" w:cstheme="minorHAnsi"/>
                <w:color w:val="4472C4" w:themeColor="accent1"/>
                <w:sz w:val="21"/>
                <w:szCs w:val="21"/>
              </w:rPr>
              <w:t xml:space="preserve"> </w:t>
            </w:r>
            <w:proofErr w:type="spellStart"/>
            <w:proofErr w:type="gramStart"/>
            <w:r w:rsidRPr="00DC297C">
              <w:rPr>
                <w:rFonts w:asciiTheme="minorHAnsi" w:hAnsiTheme="minorHAnsi" w:cstheme="minorHAnsi"/>
                <w:color w:val="4472C4" w:themeColor="accent1"/>
                <w:sz w:val="21"/>
                <w:szCs w:val="21"/>
              </w:rPr>
              <w:t>функції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що</w:t>
            </w:r>
            <w:proofErr w:type="spellEnd"/>
            <w:proofErr w:type="gram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передбачені</w:t>
            </w:r>
            <w:proofErr w:type="spellEnd"/>
            <w:r w:rsidRPr="00DC297C">
              <w:rPr>
                <w:rFonts w:asciiTheme="minorHAnsi" w:hAnsiTheme="minorHAnsi" w:cstheme="minorHAnsi"/>
                <w:color w:val="4472C4" w:themeColor="accent1"/>
                <w:sz w:val="21"/>
                <w:szCs w:val="21"/>
              </w:rPr>
              <w:t xml:space="preserve"> ДСТУ OIML R106 </w:t>
            </w:r>
            <w:proofErr w:type="spellStart"/>
            <w:r w:rsidRPr="00DC297C">
              <w:rPr>
                <w:rFonts w:asciiTheme="minorHAnsi" w:hAnsiTheme="minorHAnsi" w:cstheme="minorHAnsi"/>
                <w:color w:val="4472C4" w:themeColor="accent1"/>
                <w:sz w:val="21"/>
                <w:szCs w:val="21"/>
              </w:rPr>
              <w:t>та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Технічними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специфікаціями</w:t>
            </w:r>
            <w:proofErr w:type="spellEnd"/>
            <w:r w:rsidRPr="00DC297C">
              <w:rPr>
                <w:rFonts w:asciiTheme="minorHAnsi" w:hAnsiTheme="minorHAnsi" w:cstheme="minorHAnsi"/>
                <w:color w:val="4472C4" w:themeColor="accent1"/>
                <w:sz w:val="21"/>
                <w:szCs w:val="21"/>
              </w:rPr>
              <w:t xml:space="preserve">. </w:t>
            </w:r>
            <w:r w:rsidRPr="00DC297C">
              <w:rPr>
                <w:rFonts w:asciiTheme="minorHAnsi" w:hAnsiTheme="minorHAnsi" w:cstheme="minorHAnsi"/>
                <w:color w:val="4472C4" w:themeColor="accent1"/>
                <w:sz w:val="21"/>
                <w:szCs w:val="21"/>
                <w:lang w:val="ru-RU"/>
              </w:rPr>
              <w:t>У обгрунтованих випадках додатковий принтер може бути додано з відповідними обгрунтуваннями та описом функцій, які він буде виконувати.</w:t>
            </w:r>
          </w:p>
        </w:tc>
      </w:tr>
      <w:tr w:rsidR="00734F63" w:rsidRPr="00A31F3A" w14:paraId="4456C1A2"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4E579AD"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10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279CBCC"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Is there a time limit for closing the path for weight installation?</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58C24CE"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є обмеження щодо терміну закриття шляху для монтажу ваги?</w:t>
            </w:r>
          </w:p>
        </w:tc>
      </w:tr>
      <w:tr w:rsidR="00734F63" w:rsidRPr="00A31F3A" w14:paraId="6A591658"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F4F39B8"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10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D6627D4"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Technological 'windows' will be provided for the installation of the scales, which will be coordinated with the supplier.</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312BDA4"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монтажу ваг будуть надані технологічні «вікна</w:t>
            </w:r>
            <w:proofErr w:type="gramStart"/>
            <w:r w:rsidRPr="00DC297C">
              <w:rPr>
                <w:rFonts w:asciiTheme="minorHAnsi" w:hAnsiTheme="minorHAnsi" w:cstheme="minorHAnsi"/>
                <w:color w:val="4472C4" w:themeColor="accent1"/>
                <w:sz w:val="21"/>
                <w:szCs w:val="21"/>
                <w:lang w:val="ru-RU"/>
              </w:rPr>
              <w:t>»,  які</w:t>
            </w:r>
            <w:proofErr w:type="gramEnd"/>
            <w:r w:rsidRPr="00DC297C">
              <w:rPr>
                <w:rFonts w:asciiTheme="minorHAnsi" w:hAnsiTheme="minorHAnsi" w:cstheme="minorHAnsi"/>
                <w:color w:val="4472C4" w:themeColor="accent1"/>
                <w:sz w:val="21"/>
                <w:szCs w:val="21"/>
                <w:lang w:val="ru-RU"/>
              </w:rPr>
              <w:t xml:space="preserve"> погоджуватимуться з постачальником. </w:t>
            </w:r>
          </w:p>
        </w:tc>
      </w:tr>
      <w:tr w:rsidR="00734F63" w:rsidRPr="00A31F3A" w14:paraId="71679A5C"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6BB0EFF"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11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13B5576"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Who is responsible for the removal and disposal of construction waste?</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C4A370E"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За ким вивіз та утилізація будівельного сміття?</w:t>
            </w:r>
          </w:p>
        </w:tc>
      </w:tr>
      <w:tr w:rsidR="00734F63" w:rsidRPr="00A31F3A" w14:paraId="4D2F6120"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E99B748"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11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A19025F"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costs for the removal and disposal of construction waste shall be borne by the supplier. A waste removal contract will be required by the customer, DAI Global LLC.</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C7CDFB7"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Витрати по вивозу та утилізації будівельного сміття покладаються на постачальника. Договір на вивезення сміття в обов’язковому порядку буде вимагатися замовником - </w:t>
            </w:r>
            <w:r w:rsidRPr="00DC297C">
              <w:rPr>
                <w:rFonts w:asciiTheme="minorHAnsi" w:hAnsiTheme="minorHAnsi" w:cstheme="minorHAnsi"/>
                <w:color w:val="4472C4" w:themeColor="accent1"/>
                <w:sz w:val="21"/>
                <w:szCs w:val="21"/>
              </w:rPr>
              <w:t>DAI</w:t>
            </w:r>
            <w:r w:rsidRPr="00DC297C">
              <w:rPr>
                <w:rFonts w:asciiTheme="minorHAnsi" w:hAnsiTheme="minorHAnsi" w:cstheme="minorHAnsi"/>
                <w:color w:val="4472C4" w:themeColor="accent1"/>
                <w:sz w:val="21"/>
                <w:szCs w:val="21"/>
                <w:lang w:val="ru-RU"/>
              </w:rPr>
              <w:t xml:space="preserve"> </w:t>
            </w:r>
            <w:r w:rsidRPr="00DC297C">
              <w:rPr>
                <w:rFonts w:asciiTheme="minorHAnsi" w:hAnsiTheme="minorHAnsi" w:cstheme="minorHAnsi"/>
                <w:color w:val="4472C4" w:themeColor="accent1"/>
                <w:sz w:val="21"/>
                <w:szCs w:val="21"/>
              </w:rPr>
              <w:t>Global</w:t>
            </w:r>
            <w:r w:rsidRPr="00DC297C">
              <w:rPr>
                <w:rFonts w:asciiTheme="minorHAnsi" w:hAnsiTheme="minorHAnsi" w:cstheme="minorHAnsi"/>
                <w:color w:val="4472C4" w:themeColor="accent1"/>
                <w:sz w:val="21"/>
                <w:szCs w:val="21"/>
                <w:lang w:val="ru-RU"/>
              </w:rPr>
              <w:t xml:space="preserve"> </w:t>
            </w:r>
            <w:r w:rsidRPr="00DC297C">
              <w:rPr>
                <w:rFonts w:asciiTheme="minorHAnsi" w:hAnsiTheme="minorHAnsi" w:cstheme="minorHAnsi"/>
                <w:color w:val="4472C4" w:themeColor="accent1"/>
                <w:sz w:val="21"/>
                <w:szCs w:val="21"/>
              </w:rPr>
              <w:t>LLC</w:t>
            </w:r>
          </w:p>
        </w:tc>
      </w:tr>
      <w:tr w:rsidR="00734F63" w:rsidRPr="00A31F3A" w14:paraId="71BCFDC4"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DADD6ED"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12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11B14D3"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In the absence of access tracks to the place of installation of scales, please indicate the possibility of providing a railway crane by the beneficiary.</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6FA8426"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У разі відсутності під'їзних колій до місця встановлення ваг просимо зазначити</w:t>
            </w:r>
            <w:r w:rsidRPr="00DC297C">
              <w:rPr>
                <w:rFonts w:asciiTheme="minorHAnsi" w:hAnsiTheme="minorHAnsi" w:cstheme="minorHAnsi"/>
                <w:sz w:val="21"/>
                <w:szCs w:val="21"/>
                <w:lang w:val="ru-RU"/>
              </w:rPr>
              <w:br/>
              <w:t>можливість надання бенефіціаром залізничного крана.</w:t>
            </w:r>
          </w:p>
        </w:tc>
      </w:tr>
      <w:tr w:rsidR="00734F63" w:rsidRPr="00A31F3A" w14:paraId="638AF6EC"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A602C3B"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12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68DC027"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The method of delivering equipment and materials to the worksite/installing the equipment is determined in the work execution plan, which is an integral part of the project documentation. If it is not possible to organize vehicle access to the worksite, including the construction of temporary access roads, technical assistance will be provided by </w:t>
            </w:r>
            <w:proofErr w:type="spellStart"/>
            <w:r w:rsidRPr="00DC297C">
              <w:rPr>
                <w:rFonts w:asciiTheme="minorHAnsi" w:hAnsiTheme="minorHAnsi" w:cstheme="minorHAnsi"/>
                <w:color w:val="4472C4" w:themeColor="accent1"/>
                <w:sz w:val="21"/>
                <w:szCs w:val="21"/>
              </w:rPr>
              <w:t>Ukrzaliznytsia</w:t>
            </w:r>
            <w:proofErr w:type="spellEnd"/>
            <w:r w:rsidRPr="00DC297C">
              <w:rPr>
                <w:rFonts w:asciiTheme="minorHAnsi" w:hAnsiTheme="minorHAnsi" w:cstheme="minorHAnsi"/>
                <w:color w:val="4472C4" w:themeColor="accent1"/>
                <w:sz w:val="21"/>
                <w:szCs w:val="21"/>
              </w:rPr>
              <w:t xml:space="preserve">. The involvement of specialized railway equipment is carried out under an additional agreement with </w:t>
            </w:r>
            <w:proofErr w:type="spellStart"/>
            <w:r w:rsidRPr="00DC297C">
              <w:rPr>
                <w:rFonts w:asciiTheme="minorHAnsi" w:hAnsiTheme="minorHAnsi" w:cstheme="minorHAnsi"/>
                <w:color w:val="4472C4" w:themeColor="accent1"/>
                <w:sz w:val="21"/>
                <w:szCs w:val="21"/>
              </w:rPr>
              <w:t>Ukrzaliznytsia</w:t>
            </w:r>
            <w:proofErr w:type="spellEnd"/>
            <w:r w:rsidRPr="00DC297C">
              <w:rPr>
                <w:rFonts w:asciiTheme="minorHAnsi" w:hAnsiTheme="minorHAnsi" w:cstheme="minorHAnsi"/>
                <w:color w:val="4472C4" w:themeColor="accent1"/>
                <w:sz w:val="21"/>
                <w:szCs w:val="21"/>
              </w:rPr>
              <w: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7118797"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Спосіб доставки обладнання і матеріалів на місце виконання робіт / монтажу обладнання визначається у проекті виконання робіт, який є складовою проектної документації. У разі неможливості організації автомобільного доїзду до місця виконання робіт, з влаштуванням тичасових технологічних проїздів,</w:t>
            </w:r>
          </w:p>
          <w:p w14:paraId="168B6328"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 Укрзалізницею буде надана технічна допомога. Залучення спеціалізованої залізничної техніки здійснюється за додатковим договором з Укрзалізницею. </w:t>
            </w:r>
          </w:p>
        </w:tc>
      </w:tr>
      <w:tr w:rsidR="00734F63" w:rsidRPr="00A31F3A" w14:paraId="1AA18655"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52FAF7F"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13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16C8D53"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Please note that clauses 9 and 10 of the technical task have different requirements in Ukrainian and the English version.</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C76A275"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Звертаємо Вашу увагу, що п.9, 10 технічного завдання мають різну вимогу в українському</w:t>
            </w:r>
            <w:r w:rsidRPr="00DC297C">
              <w:rPr>
                <w:rFonts w:asciiTheme="minorHAnsi" w:hAnsiTheme="minorHAnsi" w:cstheme="minorHAnsi"/>
                <w:sz w:val="21"/>
                <w:szCs w:val="21"/>
                <w:lang w:val="ru-RU"/>
              </w:rPr>
              <w:br/>
              <w:t>та англійському варіанті.</w:t>
            </w:r>
          </w:p>
        </w:tc>
      </w:tr>
      <w:tr w:rsidR="00734F63" w:rsidRPr="00A31F3A" w14:paraId="7F524ACB"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1AB197C"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lastRenderedPageBreak/>
              <w:t>Answer 13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BFD8323"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There is a typo in the English translation. The correct English version for all lots is: 9. Maximum operating speed (</w:t>
            </w:r>
            <w:proofErr w:type="spellStart"/>
            <w:r w:rsidRPr="00DC297C">
              <w:rPr>
                <w:rFonts w:asciiTheme="minorHAnsi" w:hAnsiTheme="minorHAnsi" w:cstheme="minorHAnsi"/>
                <w:color w:val="4472C4" w:themeColor="accent1"/>
                <w:sz w:val="21"/>
                <w:szCs w:val="21"/>
              </w:rPr>
              <w:t>vmax</w:t>
            </w:r>
            <w:proofErr w:type="spellEnd"/>
            <w:r w:rsidRPr="00DC297C">
              <w:rPr>
                <w:rFonts w:asciiTheme="minorHAnsi" w:hAnsiTheme="minorHAnsi" w:cstheme="minorHAnsi"/>
                <w:color w:val="4472C4" w:themeColor="accent1"/>
                <w:sz w:val="21"/>
                <w:szCs w:val="21"/>
              </w:rPr>
              <w:t>): no less than 40 kmph 10. Minimum operating speed (</w:t>
            </w:r>
            <w:proofErr w:type="spellStart"/>
            <w:r w:rsidRPr="00DC297C">
              <w:rPr>
                <w:rFonts w:asciiTheme="minorHAnsi" w:hAnsiTheme="minorHAnsi" w:cstheme="minorHAnsi"/>
                <w:color w:val="4472C4" w:themeColor="accent1"/>
                <w:sz w:val="21"/>
                <w:szCs w:val="21"/>
              </w:rPr>
              <w:t>vmin</w:t>
            </w:r>
            <w:proofErr w:type="spellEnd"/>
            <w:r w:rsidRPr="00DC297C">
              <w:rPr>
                <w:rFonts w:asciiTheme="minorHAnsi" w:hAnsiTheme="minorHAnsi" w:cstheme="minorHAnsi"/>
                <w:color w:val="4472C4" w:themeColor="accent1"/>
                <w:sz w:val="21"/>
                <w:szCs w:val="21"/>
              </w:rPr>
              <w:t>): no more than 5 kmph</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79CAE6F"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У англійському перекладі допущена описка. Правильна версія англійського варіанту для усіх лотів:</w:t>
            </w:r>
          </w:p>
          <w:p w14:paraId="4719994F" w14:textId="77777777" w:rsidR="00945ACF" w:rsidRPr="003707CF" w:rsidRDefault="00945ACF" w:rsidP="00945ACF">
            <w:pPr>
              <w:spacing w:after="0" w:line="240" w:lineRule="auto"/>
              <w:ind w:left="70" w:right="120"/>
              <w:rPr>
                <w:rFonts w:asciiTheme="minorHAnsi" w:hAnsiTheme="minorHAnsi" w:cstheme="minorHAnsi"/>
                <w:color w:val="4472C4" w:themeColor="accent1"/>
                <w:sz w:val="21"/>
                <w:szCs w:val="21"/>
                <w:lang w:val="ru-RU"/>
              </w:rPr>
            </w:pPr>
            <w:r w:rsidRPr="003707CF">
              <w:rPr>
                <w:rFonts w:asciiTheme="minorHAnsi" w:hAnsiTheme="minorHAnsi" w:cstheme="minorHAnsi"/>
                <w:color w:val="4472C4" w:themeColor="accent1"/>
                <w:sz w:val="21"/>
                <w:szCs w:val="21"/>
                <w:lang w:val="ru-RU"/>
              </w:rPr>
              <w:t xml:space="preserve">9. Максимальна </w:t>
            </w:r>
            <w:proofErr w:type="spellStart"/>
            <w:r w:rsidRPr="003707CF">
              <w:rPr>
                <w:rFonts w:asciiTheme="minorHAnsi" w:hAnsiTheme="minorHAnsi" w:cstheme="minorHAnsi"/>
                <w:color w:val="4472C4" w:themeColor="accent1"/>
                <w:sz w:val="21"/>
                <w:szCs w:val="21"/>
                <w:lang w:val="ru-RU"/>
              </w:rPr>
              <w:t>робоча</w:t>
            </w:r>
            <w:proofErr w:type="spellEnd"/>
            <w:r w:rsidRPr="003707CF">
              <w:rPr>
                <w:rFonts w:asciiTheme="minorHAnsi" w:hAnsiTheme="minorHAnsi" w:cstheme="minorHAnsi"/>
                <w:color w:val="4472C4" w:themeColor="accent1"/>
                <w:sz w:val="21"/>
                <w:szCs w:val="21"/>
                <w:lang w:val="ru-RU"/>
              </w:rPr>
              <w:t xml:space="preserve"> </w:t>
            </w:r>
            <w:proofErr w:type="spellStart"/>
            <w:r w:rsidRPr="003707CF">
              <w:rPr>
                <w:rFonts w:asciiTheme="minorHAnsi" w:hAnsiTheme="minorHAnsi" w:cstheme="minorHAnsi"/>
                <w:color w:val="4472C4" w:themeColor="accent1"/>
                <w:sz w:val="21"/>
                <w:szCs w:val="21"/>
                <w:lang w:val="ru-RU"/>
              </w:rPr>
              <w:t>швидкість</w:t>
            </w:r>
            <w:proofErr w:type="spellEnd"/>
            <w:r w:rsidRPr="003707CF">
              <w:rPr>
                <w:rFonts w:asciiTheme="minorHAnsi" w:hAnsiTheme="minorHAnsi" w:cstheme="minorHAnsi"/>
                <w:color w:val="4472C4" w:themeColor="accent1"/>
                <w:sz w:val="21"/>
                <w:szCs w:val="21"/>
                <w:lang w:val="ru-RU"/>
              </w:rPr>
              <w:t xml:space="preserve"> (</w:t>
            </w:r>
            <w:proofErr w:type="spellStart"/>
            <w:r w:rsidRPr="00945ACF">
              <w:rPr>
                <w:rFonts w:asciiTheme="minorHAnsi" w:hAnsiTheme="minorHAnsi" w:cstheme="minorHAnsi"/>
                <w:color w:val="4472C4" w:themeColor="accent1"/>
                <w:sz w:val="21"/>
                <w:szCs w:val="21"/>
              </w:rPr>
              <w:t>vmax</w:t>
            </w:r>
            <w:proofErr w:type="spellEnd"/>
            <w:r w:rsidRPr="003707CF">
              <w:rPr>
                <w:rFonts w:asciiTheme="minorHAnsi" w:hAnsiTheme="minorHAnsi" w:cstheme="minorHAnsi"/>
                <w:color w:val="4472C4" w:themeColor="accent1"/>
                <w:sz w:val="21"/>
                <w:szCs w:val="21"/>
                <w:lang w:val="ru-RU"/>
              </w:rPr>
              <w:t xml:space="preserve">): не </w:t>
            </w:r>
            <w:proofErr w:type="spellStart"/>
            <w:r w:rsidRPr="003707CF">
              <w:rPr>
                <w:rFonts w:asciiTheme="minorHAnsi" w:hAnsiTheme="minorHAnsi" w:cstheme="minorHAnsi"/>
                <w:color w:val="4472C4" w:themeColor="accent1"/>
                <w:sz w:val="21"/>
                <w:szCs w:val="21"/>
                <w:lang w:val="ru-RU"/>
              </w:rPr>
              <w:t>менше</w:t>
            </w:r>
            <w:proofErr w:type="spellEnd"/>
            <w:r w:rsidRPr="003707CF">
              <w:rPr>
                <w:rFonts w:asciiTheme="minorHAnsi" w:hAnsiTheme="minorHAnsi" w:cstheme="minorHAnsi"/>
                <w:color w:val="4472C4" w:themeColor="accent1"/>
                <w:sz w:val="21"/>
                <w:szCs w:val="21"/>
                <w:lang w:val="ru-RU"/>
              </w:rPr>
              <w:t xml:space="preserve"> 40 км/год</w:t>
            </w:r>
          </w:p>
          <w:p w14:paraId="27352518" w14:textId="01C0A672" w:rsidR="00734F63" w:rsidRPr="003707CF" w:rsidRDefault="00945ACF" w:rsidP="001F0202">
            <w:pPr>
              <w:spacing w:after="0" w:line="240" w:lineRule="auto"/>
              <w:ind w:left="70" w:right="120"/>
              <w:rPr>
                <w:rFonts w:asciiTheme="minorHAnsi" w:hAnsiTheme="minorHAnsi" w:cstheme="minorHAnsi"/>
                <w:color w:val="4472C4" w:themeColor="accent1"/>
                <w:sz w:val="21"/>
                <w:szCs w:val="21"/>
                <w:lang w:val="ru-RU"/>
              </w:rPr>
            </w:pPr>
            <w:r w:rsidRPr="003707CF">
              <w:rPr>
                <w:rFonts w:asciiTheme="minorHAnsi" w:hAnsiTheme="minorHAnsi" w:cstheme="minorHAnsi"/>
                <w:color w:val="4472C4" w:themeColor="accent1"/>
                <w:sz w:val="21"/>
                <w:szCs w:val="21"/>
                <w:lang w:val="ru-RU"/>
              </w:rPr>
              <w:t xml:space="preserve">10. </w:t>
            </w:r>
            <w:proofErr w:type="spellStart"/>
            <w:r w:rsidRPr="003707CF">
              <w:rPr>
                <w:rFonts w:asciiTheme="minorHAnsi" w:hAnsiTheme="minorHAnsi" w:cstheme="minorHAnsi"/>
                <w:color w:val="4472C4" w:themeColor="accent1"/>
                <w:sz w:val="21"/>
                <w:szCs w:val="21"/>
                <w:lang w:val="ru-RU"/>
              </w:rPr>
              <w:t>Мінімальна</w:t>
            </w:r>
            <w:proofErr w:type="spellEnd"/>
            <w:r w:rsidRPr="003707CF">
              <w:rPr>
                <w:rFonts w:asciiTheme="minorHAnsi" w:hAnsiTheme="minorHAnsi" w:cstheme="minorHAnsi"/>
                <w:color w:val="4472C4" w:themeColor="accent1"/>
                <w:sz w:val="21"/>
                <w:szCs w:val="21"/>
                <w:lang w:val="ru-RU"/>
              </w:rPr>
              <w:t xml:space="preserve"> </w:t>
            </w:r>
            <w:proofErr w:type="spellStart"/>
            <w:r w:rsidRPr="003707CF">
              <w:rPr>
                <w:rFonts w:asciiTheme="minorHAnsi" w:hAnsiTheme="minorHAnsi" w:cstheme="minorHAnsi"/>
                <w:color w:val="4472C4" w:themeColor="accent1"/>
                <w:sz w:val="21"/>
                <w:szCs w:val="21"/>
                <w:lang w:val="ru-RU"/>
              </w:rPr>
              <w:t>робоча</w:t>
            </w:r>
            <w:proofErr w:type="spellEnd"/>
            <w:r w:rsidRPr="003707CF">
              <w:rPr>
                <w:rFonts w:asciiTheme="minorHAnsi" w:hAnsiTheme="minorHAnsi" w:cstheme="minorHAnsi"/>
                <w:color w:val="4472C4" w:themeColor="accent1"/>
                <w:sz w:val="21"/>
                <w:szCs w:val="21"/>
                <w:lang w:val="ru-RU"/>
              </w:rPr>
              <w:t xml:space="preserve"> </w:t>
            </w:r>
            <w:proofErr w:type="spellStart"/>
            <w:r w:rsidRPr="003707CF">
              <w:rPr>
                <w:rFonts w:asciiTheme="minorHAnsi" w:hAnsiTheme="minorHAnsi" w:cstheme="minorHAnsi"/>
                <w:color w:val="4472C4" w:themeColor="accent1"/>
                <w:sz w:val="21"/>
                <w:szCs w:val="21"/>
                <w:lang w:val="ru-RU"/>
              </w:rPr>
              <w:t>швидкість</w:t>
            </w:r>
            <w:proofErr w:type="spellEnd"/>
            <w:r w:rsidRPr="003707CF">
              <w:rPr>
                <w:rFonts w:asciiTheme="minorHAnsi" w:hAnsiTheme="minorHAnsi" w:cstheme="minorHAnsi"/>
                <w:color w:val="4472C4" w:themeColor="accent1"/>
                <w:sz w:val="21"/>
                <w:szCs w:val="21"/>
                <w:lang w:val="ru-RU"/>
              </w:rPr>
              <w:t xml:space="preserve"> (</w:t>
            </w:r>
            <w:proofErr w:type="spellStart"/>
            <w:r w:rsidRPr="00945ACF">
              <w:rPr>
                <w:rFonts w:asciiTheme="minorHAnsi" w:hAnsiTheme="minorHAnsi" w:cstheme="minorHAnsi"/>
                <w:color w:val="4472C4" w:themeColor="accent1"/>
                <w:sz w:val="21"/>
                <w:szCs w:val="21"/>
              </w:rPr>
              <w:t>vmin</w:t>
            </w:r>
            <w:proofErr w:type="spellEnd"/>
            <w:r w:rsidRPr="003707CF">
              <w:rPr>
                <w:rFonts w:asciiTheme="minorHAnsi" w:hAnsiTheme="minorHAnsi" w:cstheme="minorHAnsi"/>
                <w:color w:val="4472C4" w:themeColor="accent1"/>
                <w:sz w:val="21"/>
                <w:szCs w:val="21"/>
                <w:lang w:val="ru-RU"/>
              </w:rPr>
              <w:t xml:space="preserve">): не </w:t>
            </w:r>
            <w:proofErr w:type="spellStart"/>
            <w:r w:rsidRPr="003707CF">
              <w:rPr>
                <w:rFonts w:asciiTheme="minorHAnsi" w:hAnsiTheme="minorHAnsi" w:cstheme="minorHAnsi"/>
                <w:color w:val="4472C4" w:themeColor="accent1"/>
                <w:sz w:val="21"/>
                <w:szCs w:val="21"/>
                <w:lang w:val="ru-RU"/>
              </w:rPr>
              <w:t>більше</w:t>
            </w:r>
            <w:proofErr w:type="spellEnd"/>
            <w:r w:rsidRPr="003707CF">
              <w:rPr>
                <w:rFonts w:asciiTheme="minorHAnsi" w:hAnsiTheme="minorHAnsi" w:cstheme="minorHAnsi"/>
                <w:color w:val="4472C4" w:themeColor="accent1"/>
                <w:sz w:val="21"/>
                <w:szCs w:val="21"/>
                <w:lang w:val="ru-RU"/>
              </w:rPr>
              <w:t xml:space="preserve"> 5 км/год</w:t>
            </w:r>
          </w:p>
        </w:tc>
      </w:tr>
      <w:tr w:rsidR="00734F63" w:rsidRPr="00A31F3A" w14:paraId="51D1B7F2"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30C4436"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14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8A185D6" w14:textId="77777777" w:rsidR="00734F63" w:rsidRPr="00DC297C" w:rsidRDefault="00734F63" w:rsidP="001F0202">
            <w:pPr>
              <w:spacing w:after="0" w:line="240" w:lineRule="auto"/>
              <w:ind w:left="60" w:right="100"/>
              <w:rPr>
                <w:rFonts w:asciiTheme="minorHAnsi" w:hAnsiTheme="minorHAnsi" w:cstheme="minorHAnsi"/>
                <w:sz w:val="21"/>
                <w:szCs w:val="21"/>
              </w:rPr>
            </w:pPr>
            <w:proofErr w:type="gramStart"/>
            <w:r w:rsidRPr="00DC297C">
              <w:rPr>
                <w:rFonts w:asciiTheme="minorHAnsi" w:hAnsiTheme="minorHAnsi" w:cstheme="minorHAnsi"/>
                <w:sz w:val="21"/>
                <w:szCs w:val="21"/>
              </w:rPr>
              <w:t>Taking into account</w:t>
            </w:r>
            <w:proofErr w:type="gramEnd"/>
            <w:r w:rsidRPr="00DC297C">
              <w:rPr>
                <w:rFonts w:asciiTheme="minorHAnsi" w:hAnsiTheme="minorHAnsi" w:cstheme="minorHAnsi"/>
                <w:sz w:val="21"/>
                <w:szCs w:val="21"/>
              </w:rPr>
              <w:t xml:space="preserve"> the increased conditions for the scale accuracy class, depending on the speed of movement</w:t>
            </w:r>
          </w:p>
          <w:p w14:paraId="479841C0"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for the range of speeds Vmin≤V≤20 km/h: no worse than 1</w:t>
            </w:r>
          </w:p>
          <w:p w14:paraId="371F48E1"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for the speed range of 20 km/h&lt;</w:t>
            </w:r>
            <w:proofErr w:type="spellStart"/>
            <w:r w:rsidRPr="00DC297C">
              <w:rPr>
                <w:rFonts w:asciiTheme="minorHAnsi" w:hAnsiTheme="minorHAnsi" w:cstheme="minorHAnsi"/>
                <w:sz w:val="21"/>
                <w:szCs w:val="21"/>
              </w:rPr>
              <w:t>V≤Vmax</w:t>
            </w:r>
            <w:proofErr w:type="spellEnd"/>
            <w:r w:rsidRPr="00DC297C">
              <w:rPr>
                <w:rFonts w:asciiTheme="minorHAnsi" w:hAnsiTheme="minorHAnsi" w:cstheme="minorHAnsi"/>
                <w:sz w:val="21"/>
                <w:szCs w:val="21"/>
              </w:rPr>
              <w:t>: 2</w:t>
            </w:r>
          </w:p>
          <w:p w14:paraId="463BA951"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please let us know how the accuracy of the weight indicators will be </w:t>
            </w:r>
            <w:proofErr w:type="gramStart"/>
            <w:r w:rsidRPr="00DC297C">
              <w:rPr>
                <w:rFonts w:asciiTheme="minorHAnsi" w:hAnsiTheme="minorHAnsi" w:cstheme="minorHAnsi"/>
                <w:sz w:val="21"/>
                <w:szCs w:val="21"/>
              </w:rPr>
              <w:t>controlled?</w:t>
            </w:r>
            <w:proofErr w:type="gramEnd"/>
          </w:p>
          <w:p w14:paraId="79DB707F"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And </w:t>
            </w:r>
            <w:proofErr w:type="gramStart"/>
            <w:r w:rsidRPr="00DC297C">
              <w:rPr>
                <w:rFonts w:asciiTheme="minorHAnsi" w:hAnsiTheme="minorHAnsi" w:cstheme="minorHAnsi"/>
                <w:sz w:val="21"/>
                <w:szCs w:val="21"/>
              </w:rPr>
              <w:t>also</w:t>
            </w:r>
            <w:proofErr w:type="gramEnd"/>
            <w:r w:rsidRPr="00DC297C">
              <w:rPr>
                <w:rFonts w:asciiTheme="minorHAnsi" w:hAnsiTheme="minorHAnsi" w:cstheme="minorHAnsi"/>
                <w:sz w:val="21"/>
                <w:szCs w:val="21"/>
              </w:rPr>
              <w:t xml:space="preserve"> how will regulation be carried out?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277C3CD"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Враховуючи підвищені умови до класу точності ваг, в залежності від швидкості руху</w:t>
            </w:r>
          </w:p>
          <w:p w14:paraId="779F7F7D"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для </w:t>
            </w:r>
            <w:proofErr w:type="spellStart"/>
            <w:r w:rsidRPr="00DC297C">
              <w:rPr>
                <w:rFonts w:asciiTheme="minorHAnsi" w:hAnsiTheme="minorHAnsi" w:cstheme="minorHAnsi"/>
                <w:sz w:val="21"/>
                <w:szCs w:val="21"/>
                <w:lang w:val="ru-RU"/>
              </w:rPr>
              <w:t>діапазону</w:t>
            </w:r>
            <w:proofErr w:type="spellEnd"/>
            <w:r w:rsidRPr="00DC297C">
              <w:rPr>
                <w:rFonts w:asciiTheme="minorHAnsi" w:hAnsiTheme="minorHAnsi" w:cstheme="minorHAnsi"/>
                <w:sz w:val="21"/>
                <w:szCs w:val="21"/>
                <w:lang w:val="ru-RU"/>
              </w:rPr>
              <w:t xml:space="preserve"> </w:t>
            </w:r>
            <w:proofErr w:type="spellStart"/>
            <w:r w:rsidRPr="00DC297C">
              <w:rPr>
                <w:rFonts w:asciiTheme="minorHAnsi" w:hAnsiTheme="minorHAnsi" w:cstheme="minorHAnsi"/>
                <w:sz w:val="21"/>
                <w:szCs w:val="21"/>
                <w:lang w:val="ru-RU"/>
              </w:rPr>
              <w:t>швидкостей</w:t>
            </w:r>
            <w:proofErr w:type="spellEnd"/>
            <w:r w:rsidRPr="00DC297C">
              <w:rPr>
                <w:rFonts w:asciiTheme="minorHAnsi" w:hAnsiTheme="minorHAnsi" w:cstheme="minorHAnsi"/>
                <w:sz w:val="21"/>
                <w:szCs w:val="21"/>
                <w:lang w:val="ru-RU"/>
              </w:rPr>
              <w:t xml:space="preserve"> </w:t>
            </w:r>
            <w:proofErr w:type="spellStart"/>
            <w:r w:rsidRPr="00DC297C">
              <w:rPr>
                <w:rFonts w:asciiTheme="minorHAnsi" w:hAnsiTheme="minorHAnsi" w:cstheme="minorHAnsi"/>
                <w:sz w:val="21"/>
                <w:szCs w:val="21"/>
              </w:rPr>
              <w:t>Vmin</w:t>
            </w:r>
            <w:proofErr w:type="spellEnd"/>
            <w:r w:rsidRPr="00DC297C">
              <w:rPr>
                <w:rFonts w:asciiTheme="minorHAnsi" w:hAnsiTheme="minorHAnsi" w:cstheme="minorHAnsi"/>
                <w:sz w:val="21"/>
                <w:szCs w:val="21"/>
                <w:lang w:val="ru-RU"/>
              </w:rPr>
              <w:t>≤</w:t>
            </w:r>
            <w:r w:rsidRPr="00DC297C">
              <w:rPr>
                <w:rFonts w:asciiTheme="minorHAnsi" w:hAnsiTheme="minorHAnsi" w:cstheme="minorHAnsi"/>
                <w:sz w:val="21"/>
                <w:szCs w:val="21"/>
              </w:rPr>
              <w:t>V</w:t>
            </w:r>
            <w:r w:rsidRPr="00DC297C">
              <w:rPr>
                <w:rFonts w:asciiTheme="minorHAnsi" w:hAnsiTheme="minorHAnsi" w:cstheme="minorHAnsi"/>
                <w:sz w:val="21"/>
                <w:szCs w:val="21"/>
                <w:lang w:val="ru-RU"/>
              </w:rPr>
              <w:t xml:space="preserve">≤20 км/год: не </w:t>
            </w:r>
            <w:proofErr w:type="spellStart"/>
            <w:r w:rsidRPr="00DC297C">
              <w:rPr>
                <w:rFonts w:asciiTheme="minorHAnsi" w:hAnsiTheme="minorHAnsi" w:cstheme="minorHAnsi"/>
                <w:sz w:val="21"/>
                <w:szCs w:val="21"/>
                <w:lang w:val="ru-RU"/>
              </w:rPr>
              <w:t>гірше</w:t>
            </w:r>
            <w:proofErr w:type="spellEnd"/>
            <w:r w:rsidRPr="00DC297C">
              <w:rPr>
                <w:rFonts w:asciiTheme="minorHAnsi" w:hAnsiTheme="minorHAnsi" w:cstheme="minorHAnsi"/>
                <w:sz w:val="21"/>
                <w:szCs w:val="21"/>
                <w:lang w:val="ru-RU"/>
              </w:rPr>
              <w:t xml:space="preserve"> 1</w:t>
            </w:r>
          </w:p>
          <w:p w14:paraId="3CEACD88"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для діапазону швидкостей 20 км/</w:t>
            </w:r>
            <w:proofErr w:type="gramStart"/>
            <w:r w:rsidRPr="00DC297C">
              <w:rPr>
                <w:rFonts w:asciiTheme="minorHAnsi" w:hAnsiTheme="minorHAnsi" w:cstheme="minorHAnsi"/>
                <w:sz w:val="21"/>
                <w:szCs w:val="21"/>
                <w:lang w:val="ru-RU"/>
              </w:rPr>
              <w:t>год&lt;</w:t>
            </w:r>
            <w:proofErr w:type="gramEnd"/>
            <w:r w:rsidRPr="00DC297C">
              <w:rPr>
                <w:rFonts w:asciiTheme="minorHAnsi" w:hAnsiTheme="minorHAnsi" w:cstheme="minorHAnsi"/>
                <w:sz w:val="21"/>
                <w:szCs w:val="21"/>
              </w:rPr>
              <w:t>V</w:t>
            </w:r>
            <w:r w:rsidRPr="00DC297C">
              <w:rPr>
                <w:rFonts w:asciiTheme="minorHAnsi" w:hAnsiTheme="minorHAnsi" w:cstheme="minorHAnsi"/>
                <w:sz w:val="21"/>
                <w:szCs w:val="21"/>
                <w:lang w:val="ru-RU"/>
              </w:rPr>
              <w:t>≤</w:t>
            </w:r>
            <w:r w:rsidRPr="00DC297C">
              <w:rPr>
                <w:rFonts w:asciiTheme="minorHAnsi" w:hAnsiTheme="minorHAnsi" w:cstheme="minorHAnsi"/>
                <w:sz w:val="21"/>
                <w:szCs w:val="21"/>
              </w:rPr>
              <w:t>Vmax</w:t>
            </w:r>
            <w:r w:rsidRPr="00DC297C">
              <w:rPr>
                <w:rFonts w:asciiTheme="minorHAnsi" w:hAnsiTheme="minorHAnsi" w:cstheme="minorHAnsi"/>
                <w:sz w:val="21"/>
                <w:szCs w:val="21"/>
                <w:lang w:val="ru-RU"/>
              </w:rPr>
              <w:t>: 2</w:t>
            </w:r>
          </w:p>
          <w:p w14:paraId="16DB9C45"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просимо повідомити, яким чином буде проводитись контроль точності показників ваг?</w:t>
            </w:r>
          </w:p>
          <w:p w14:paraId="0206CFF2"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А також як буде проводитись регулювання?</w:t>
            </w:r>
          </w:p>
        </w:tc>
      </w:tr>
      <w:tr w:rsidR="00734F63" w:rsidRPr="00A31F3A" w14:paraId="529D97B0"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58AB00E"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14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490ED90"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accuracy control of the weighing indicators will be carried out in accordance with DSTU OIML R106. We recommend paying special attention to Part II of this standard: 'Test Report Form.'</w:t>
            </w:r>
          </w:p>
          <w:p w14:paraId="26F69D7B"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Remarks regarding regulation: Please note that accuracy class 2 is the lowest accuracy class, so a better accuracy class (e.g., 1) within the speed range of 20 km/h &lt; V ≤ Vmax is also acceptable</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E044E4D"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Контроль точності показників ваг буде проводитись у відповідності до ДСТУ </w:t>
            </w:r>
            <w:r w:rsidRPr="00DC297C">
              <w:rPr>
                <w:rFonts w:asciiTheme="minorHAnsi" w:hAnsiTheme="minorHAnsi" w:cstheme="minorHAnsi"/>
                <w:color w:val="4472C4" w:themeColor="accent1"/>
                <w:sz w:val="21"/>
                <w:szCs w:val="21"/>
              </w:rPr>
              <w:t>OIML</w:t>
            </w:r>
            <w:r w:rsidRPr="00DC297C">
              <w:rPr>
                <w:rFonts w:asciiTheme="minorHAnsi" w:hAnsiTheme="minorHAnsi" w:cstheme="minorHAnsi"/>
                <w:color w:val="4472C4" w:themeColor="accent1"/>
                <w:sz w:val="21"/>
                <w:szCs w:val="21"/>
                <w:lang w:val="ru-RU"/>
              </w:rPr>
              <w:t xml:space="preserve"> </w:t>
            </w:r>
            <w:r w:rsidRPr="00DC297C">
              <w:rPr>
                <w:rFonts w:asciiTheme="minorHAnsi" w:hAnsiTheme="minorHAnsi" w:cstheme="minorHAnsi"/>
                <w:color w:val="4472C4" w:themeColor="accent1"/>
                <w:sz w:val="21"/>
                <w:szCs w:val="21"/>
              </w:rPr>
              <w:t>R</w:t>
            </w:r>
            <w:r w:rsidRPr="00DC297C">
              <w:rPr>
                <w:rFonts w:asciiTheme="minorHAnsi" w:hAnsiTheme="minorHAnsi" w:cstheme="minorHAnsi"/>
                <w:color w:val="4472C4" w:themeColor="accent1"/>
                <w:sz w:val="21"/>
                <w:szCs w:val="21"/>
                <w:lang w:val="ru-RU"/>
              </w:rPr>
              <w:t xml:space="preserve">106. Особливу увагу рекомендуємо звернути на частину ІІ даного стандарту: “Форма звіту про випробування”.  </w:t>
            </w:r>
          </w:p>
          <w:p w14:paraId="663CB8E9"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Зауваження стосовно регулювання: слід враховувати, що клас точності 2 - це найгірший клас точності, тому кращий клас точності (наприклад, 1</w:t>
            </w:r>
            <w:proofErr w:type="gramStart"/>
            <w:r w:rsidRPr="00DC297C">
              <w:rPr>
                <w:rFonts w:asciiTheme="minorHAnsi" w:hAnsiTheme="minorHAnsi" w:cstheme="minorHAnsi"/>
                <w:color w:val="4472C4" w:themeColor="accent1"/>
                <w:sz w:val="21"/>
                <w:szCs w:val="21"/>
                <w:lang w:val="ru-RU"/>
              </w:rPr>
              <w:t>)  у</w:t>
            </w:r>
            <w:proofErr w:type="gramEnd"/>
            <w:r w:rsidRPr="00DC297C">
              <w:rPr>
                <w:rFonts w:asciiTheme="minorHAnsi" w:hAnsiTheme="minorHAnsi" w:cstheme="minorHAnsi"/>
                <w:color w:val="4472C4" w:themeColor="accent1"/>
                <w:sz w:val="21"/>
                <w:szCs w:val="21"/>
                <w:lang w:val="ru-RU"/>
              </w:rPr>
              <w:t xml:space="preserve"> діапазоні швидкостей  20 км/год&lt;</w:t>
            </w:r>
            <w:r w:rsidRPr="00DC297C">
              <w:rPr>
                <w:rFonts w:asciiTheme="minorHAnsi" w:hAnsiTheme="minorHAnsi" w:cstheme="minorHAnsi"/>
                <w:color w:val="4472C4" w:themeColor="accent1"/>
                <w:sz w:val="21"/>
                <w:szCs w:val="21"/>
              </w:rPr>
              <w:t>V</w:t>
            </w:r>
            <w:r w:rsidRPr="00DC297C">
              <w:rPr>
                <w:rFonts w:asciiTheme="minorHAnsi" w:hAnsiTheme="minorHAnsi" w:cstheme="minorHAnsi"/>
                <w:color w:val="4472C4" w:themeColor="accent1"/>
                <w:sz w:val="21"/>
                <w:szCs w:val="21"/>
                <w:lang w:val="ru-RU"/>
              </w:rPr>
              <w:t>≤</w:t>
            </w:r>
            <w:r w:rsidRPr="00DC297C">
              <w:rPr>
                <w:rFonts w:asciiTheme="minorHAnsi" w:hAnsiTheme="minorHAnsi" w:cstheme="minorHAnsi"/>
                <w:color w:val="4472C4" w:themeColor="accent1"/>
                <w:sz w:val="21"/>
                <w:szCs w:val="21"/>
              </w:rPr>
              <w:t>Vmax</w:t>
            </w:r>
            <w:r w:rsidRPr="00DC297C">
              <w:rPr>
                <w:rFonts w:asciiTheme="minorHAnsi" w:hAnsiTheme="minorHAnsi" w:cstheme="minorHAnsi"/>
                <w:color w:val="4472C4" w:themeColor="accent1"/>
                <w:sz w:val="21"/>
                <w:szCs w:val="21"/>
                <w:lang w:val="ru-RU"/>
              </w:rPr>
              <w:t xml:space="preserve"> також є прийнятним.</w:t>
            </w:r>
          </w:p>
        </w:tc>
      </w:tr>
      <w:tr w:rsidR="00734F63" w:rsidRPr="00A31F3A" w14:paraId="3BF5F4AB"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2D12BB5"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15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D868064"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The following data are required for the working project:</w:t>
            </w:r>
          </w:p>
          <w:p w14:paraId="1BF85AAB"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a. technical conditions for setting the wagon </w:t>
            </w:r>
            <w:proofErr w:type="gramStart"/>
            <w:r w:rsidRPr="00DC297C">
              <w:rPr>
                <w:rFonts w:asciiTheme="minorHAnsi" w:hAnsiTheme="minorHAnsi" w:cstheme="minorHAnsi"/>
                <w:sz w:val="21"/>
                <w:szCs w:val="21"/>
              </w:rPr>
              <w:t>weight</w:t>
            </w:r>
            <w:proofErr w:type="gramEnd"/>
          </w:p>
          <w:p w14:paraId="21BB108A"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b. geodetic survey and geological section of the location of the Equipment</w:t>
            </w:r>
          </w:p>
          <w:p w14:paraId="20763D60"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c. passport of the track on which the weight will be </w:t>
            </w:r>
            <w:proofErr w:type="gramStart"/>
            <w:r w:rsidRPr="00DC297C">
              <w:rPr>
                <w:rFonts w:asciiTheme="minorHAnsi" w:hAnsiTheme="minorHAnsi" w:cstheme="minorHAnsi"/>
                <w:sz w:val="21"/>
                <w:szCs w:val="21"/>
              </w:rPr>
              <w:t>installed</w:t>
            </w:r>
            <w:proofErr w:type="gramEnd"/>
          </w:p>
          <w:p w14:paraId="731D4B09"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Will they provide us with this information?</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5D49D31"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Для робочого проекту необхідні наступні дані:</w:t>
            </w:r>
          </w:p>
          <w:p w14:paraId="089F43A3" w14:textId="77777777" w:rsidR="00734F63" w:rsidRPr="00DC297C" w:rsidRDefault="00734F63" w:rsidP="001F0202">
            <w:pPr>
              <w:numPr>
                <w:ilvl w:val="1"/>
                <w:numId w:val="2"/>
              </w:numPr>
              <w:spacing w:after="0" w:line="240" w:lineRule="auto"/>
              <w:ind w:left="70" w:right="120" w:firstLine="0"/>
              <w:rPr>
                <w:rFonts w:asciiTheme="minorHAnsi" w:hAnsiTheme="minorHAnsi" w:cstheme="minorHAnsi"/>
                <w:sz w:val="21"/>
                <w:szCs w:val="21"/>
                <w:lang w:val="ru-RU"/>
              </w:rPr>
            </w:pPr>
            <w:r w:rsidRPr="00DC297C">
              <w:rPr>
                <w:rFonts w:asciiTheme="minorHAnsi" w:hAnsiTheme="minorHAnsi" w:cstheme="minorHAnsi"/>
                <w:sz w:val="21"/>
                <w:szCs w:val="21"/>
                <w:lang w:val="ru-RU"/>
              </w:rPr>
              <w:t>технічні умови на встановлення ваги вагонної</w:t>
            </w:r>
          </w:p>
          <w:p w14:paraId="60F267BB" w14:textId="77777777" w:rsidR="00734F63" w:rsidRPr="00DC297C" w:rsidRDefault="00734F63" w:rsidP="001F0202">
            <w:pPr>
              <w:numPr>
                <w:ilvl w:val="1"/>
                <w:numId w:val="2"/>
              </w:numPr>
              <w:spacing w:after="0" w:line="240" w:lineRule="auto"/>
              <w:ind w:left="70" w:right="120" w:firstLine="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геодезична зйомка та геологічний розріз ділянки розташування Обладнання </w:t>
            </w:r>
          </w:p>
          <w:p w14:paraId="4E824E85" w14:textId="77777777" w:rsidR="00734F63" w:rsidRPr="00DC297C" w:rsidRDefault="00734F63" w:rsidP="001F0202">
            <w:pPr>
              <w:numPr>
                <w:ilvl w:val="1"/>
                <w:numId w:val="2"/>
              </w:numPr>
              <w:spacing w:after="0" w:line="240" w:lineRule="auto"/>
              <w:ind w:left="70" w:right="120" w:firstLine="0"/>
              <w:rPr>
                <w:rFonts w:asciiTheme="minorHAnsi" w:hAnsiTheme="minorHAnsi" w:cstheme="minorHAnsi"/>
                <w:sz w:val="21"/>
                <w:szCs w:val="21"/>
                <w:lang w:val="ru-RU"/>
              </w:rPr>
            </w:pPr>
            <w:r w:rsidRPr="00DC297C">
              <w:rPr>
                <w:rFonts w:asciiTheme="minorHAnsi" w:hAnsiTheme="minorHAnsi" w:cstheme="minorHAnsi"/>
                <w:sz w:val="21"/>
                <w:szCs w:val="21"/>
                <w:lang w:val="ru-RU"/>
              </w:rPr>
              <w:t>паспорт колії, на якій буде встановлена вага</w:t>
            </w:r>
          </w:p>
          <w:p w14:paraId="780B1922"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нададуть нам цю інформацію?</w:t>
            </w:r>
          </w:p>
          <w:p w14:paraId="5CD01EDE"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p>
        </w:tc>
      </w:tr>
      <w:tr w:rsidR="00734F63" w:rsidRPr="00A31F3A" w14:paraId="1FB4F748"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5B81185"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15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1850D81"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The relevant Technical Conditions (requirements) and, if necessary, information about the track will be provided by the </w:t>
            </w:r>
            <w:proofErr w:type="spellStart"/>
            <w:r w:rsidRPr="00DC297C">
              <w:rPr>
                <w:rFonts w:asciiTheme="minorHAnsi" w:hAnsiTheme="minorHAnsi" w:cstheme="minorHAnsi"/>
                <w:color w:val="4472C4" w:themeColor="accent1"/>
                <w:sz w:val="21"/>
                <w:szCs w:val="21"/>
              </w:rPr>
              <w:t>Ukrzaliznytsia</w:t>
            </w:r>
            <w:proofErr w:type="spellEnd"/>
            <w:r w:rsidRPr="00DC297C">
              <w:rPr>
                <w:rFonts w:asciiTheme="minorHAnsi" w:hAnsiTheme="minorHAnsi" w:cstheme="minorHAnsi"/>
                <w:color w:val="4472C4" w:themeColor="accent1"/>
                <w:sz w:val="21"/>
                <w:szCs w:val="21"/>
              </w:rPr>
              <w:t>. The geodetic survey and geological section of the weighing site are to be carried out by the supplier if needed.</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864072C"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proofErr w:type="spellStart"/>
            <w:r w:rsidRPr="00DC297C">
              <w:rPr>
                <w:rFonts w:asciiTheme="minorHAnsi" w:hAnsiTheme="minorHAnsi" w:cstheme="minorHAnsi"/>
                <w:color w:val="4472C4" w:themeColor="accent1"/>
                <w:sz w:val="21"/>
                <w:szCs w:val="21"/>
              </w:rPr>
              <w:t>Укрзалізницею</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будуть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надані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відповідні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Технічні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умови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вимоги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необхідності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інформація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колію</w:t>
            </w:r>
            <w:proofErr w:type="spellEnd"/>
            <w:r w:rsidRPr="00DC297C">
              <w:rPr>
                <w:rFonts w:asciiTheme="minorHAnsi" w:hAnsiTheme="minorHAnsi" w:cstheme="minorHAnsi"/>
                <w:color w:val="4472C4" w:themeColor="accent1"/>
                <w:sz w:val="21"/>
                <w:szCs w:val="21"/>
              </w:rPr>
              <w:t xml:space="preserve">. </w:t>
            </w:r>
            <w:r w:rsidRPr="00DC297C">
              <w:rPr>
                <w:rFonts w:asciiTheme="minorHAnsi" w:hAnsiTheme="minorHAnsi" w:cstheme="minorHAnsi"/>
                <w:color w:val="4472C4" w:themeColor="accent1"/>
                <w:sz w:val="21"/>
                <w:szCs w:val="21"/>
                <w:lang w:val="ru-RU"/>
              </w:rPr>
              <w:t>Геодезична з’йомка та геологічний розріз ділянки розташування ваг виконується постачальником при необхідності.</w:t>
            </w:r>
          </w:p>
        </w:tc>
      </w:tr>
      <w:tr w:rsidR="00734F63" w:rsidRPr="00A31F3A" w14:paraId="03696FB9"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C7F3BA0"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16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81F6B5A"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Please provide a list of wagons (models of wagons) and locomotives that will pass by weight.?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2602E9D" w14:textId="00CB50B4" w:rsidR="00734F63" w:rsidRPr="00DC297C" w:rsidRDefault="00734F63" w:rsidP="0019757F">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Просимо надати перелік вагонів (моделі вагонів) та локомотивів, які будуть проїжджати по вазі.?</w:t>
            </w:r>
          </w:p>
        </w:tc>
      </w:tr>
      <w:tr w:rsidR="00734F63" w:rsidRPr="00DC297C" w14:paraId="3D8A1966"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EEFC4ED"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16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F62A531"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It is impossible and impractical to provide a list of all types of </w:t>
            </w:r>
            <w:proofErr w:type="gramStart"/>
            <w:r w:rsidRPr="00DC297C">
              <w:rPr>
                <w:rFonts w:asciiTheme="minorHAnsi" w:hAnsiTheme="minorHAnsi" w:cstheme="minorHAnsi"/>
                <w:color w:val="4472C4" w:themeColor="accent1"/>
                <w:sz w:val="21"/>
                <w:szCs w:val="21"/>
              </w:rPr>
              <w:t>wagons(</w:t>
            </w:r>
            <w:proofErr w:type="gramEnd"/>
            <w:r w:rsidRPr="00DC297C">
              <w:rPr>
                <w:rFonts w:asciiTheme="minorHAnsi" w:hAnsiTheme="minorHAnsi" w:cstheme="minorHAnsi"/>
                <w:color w:val="4472C4" w:themeColor="accent1"/>
                <w:sz w:val="21"/>
                <w:szCs w:val="21"/>
              </w:rPr>
              <w:t xml:space="preserve">wagon  models) and locomotives that will pass over the scale, among other reasons, due to the constant emergence of new types and models of wagons (locomotives) on the market. However, it should be noted that all types of wagons and locomotives that are </w:t>
            </w:r>
            <w:r w:rsidRPr="00DC297C">
              <w:rPr>
                <w:rFonts w:asciiTheme="minorHAnsi" w:hAnsiTheme="minorHAnsi" w:cstheme="minorHAnsi"/>
                <w:color w:val="4472C4" w:themeColor="accent1"/>
                <w:sz w:val="21"/>
                <w:szCs w:val="21"/>
              </w:rPr>
              <w:lastRenderedPageBreak/>
              <w:t>approved for operation on 1520 mm and 1435 mm gauge tracks (according to each Lot) will pass over the scale. Regardless of the type, if a wagon or locomotive is approved for operation, its parameters (e.g., clearance, axle load, maximum forces acting on the rails, etc.) comply with the requirements of the regulatory documentation.</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66834A0"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lastRenderedPageBreak/>
              <w:t>Перелік</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усіх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типів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вагонів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моделі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вагонів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локомотивів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які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будуть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проїжджати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вазі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надати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неможливо</w:t>
            </w:r>
            <w:proofErr w:type="spellEnd"/>
            <w:r w:rsidRPr="00DC297C">
              <w:rPr>
                <w:rFonts w:asciiTheme="minorHAnsi" w:hAnsiTheme="minorHAnsi" w:cstheme="minorHAnsi"/>
                <w:color w:val="4472C4" w:themeColor="accent1"/>
                <w:sz w:val="21"/>
                <w:szCs w:val="21"/>
              </w:rPr>
              <w:t xml:space="preserve"> і </w:t>
            </w:r>
            <w:proofErr w:type="spellStart"/>
            <w:r w:rsidRPr="00DC297C">
              <w:rPr>
                <w:rFonts w:asciiTheme="minorHAnsi" w:hAnsiTheme="minorHAnsi" w:cstheme="minorHAnsi"/>
                <w:color w:val="4472C4" w:themeColor="accent1"/>
                <w:sz w:val="21"/>
                <w:szCs w:val="21"/>
              </w:rPr>
              <w:t>не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доцільно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серед</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іншого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виходячи</w:t>
            </w:r>
            <w:proofErr w:type="spellEnd"/>
            <w:r w:rsidRPr="00DC297C">
              <w:rPr>
                <w:rFonts w:asciiTheme="minorHAnsi" w:hAnsiTheme="minorHAnsi" w:cstheme="minorHAnsi"/>
                <w:color w:val="4472C4" w:themeColor="accent1"/>
                <w:sz w:val="21"/>
                <w:szCs w:val="21"/>
              </w:rPr>
              <w:t xml:space="preserve"> з </w:t>
            </w:r>
            <w:proofErr w:type="spellStart"/>
            <w:r w:rsidRPr="00DC297C">
              <w:rPr>
                <w:rFonts w:asciiTheme="minorHAnsi" w:hAnsiTheme="minorHAnsi" w:cstheme="minorHAnsi"/>
                <w:color w:val="4472C4" w:themeColor="accent1"/>
                <w:sz w:val="21"/>
                <w:szCs w:val="21"/>
              </w:rPr>
              <w:t>того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що</w:t>
            </w:r>
            <w:proofErr w:type="spellEnd"/>
            <w:r w:rsidRPr="00DC297C">
              <w:rPr>
                <w:rFonts w:asciiTheme="minorHAnsi" w:hAnsiTheme="minorHAnsi" w:cstheme="minorHAnsi"/>
                <w:color w:val="4472C4" w:themeColor="accent1"/>
                <w:sz w:val="21"/>
                <w:szCs w:val="21"/>
              </w:rPr>
              <w:t xml:space="preserve"> на </w:t>
            </w:r>
            <w:proofErr w:type="spellStart"/>
            <w:r w:rsidRPr="00DC297C">
              <w:rPr>
                <w:rFonts w:asciiTheme="minorHAnsi" w:hAnsiTheme="minorHAnsi" w:cstheme="minorHAnsi"/>
                <w:color w:val="4472C4" w:themeColor="accent1"/>
                <w:sz w:val="21"/>
                <w:szCs w:val="21"/>
              </w:rPr>
              <w:t>ринку</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постійно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появляються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нові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типи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моделі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вагонів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локомотивів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Однак</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слід</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враховувати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що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вазі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будуть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проїжджати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усі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типи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вагонів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lastRenderedPageBreak/>
              <w:t>локомотивів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які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допущені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експлуатації</w:t>
            </w:r>
            <w:proofErr w:type="spellEnd"/>
            <w:r w:rsidRPr="00DC297C">
              <w:rPr>
                <w:rFonts w:asciiTheme="minorHAnsi" w:hAnsiTheme="minorHAnsi" w:cstheme="minorHAnsi"/>
                <w:color w:val="4472C4" w:themeColor="accent1"/>
                <w:sz w:val="21"/>
                <w:szCs w:val="21"/>
              </w:rPr>
              <w:t xml:space="preserve"> на </w:t>
            </w:r>
            <w:proofErr w:type="spellStart"/>
            <w:r w:rsidRPr="00DC297C">
              <w:rPr>
                <w:rFonts w:asciiTheme="minorHAnsi" w:hAnsiTheme="minorHAnsi" w:cstheme="minorHAnsi"/>
                <w:color w:val="4472C4" w:themeColor="accent1"/>
                <w:sz w:val="21"/>
                <w:szCs w:val="21"/>
              </w:rPr>
              <w:t>коліях</w:t>
            </w:r>
            <w:proofErr w:type="spellEnd"/>
            <w:r w:rsidRPr="00DC297C">
              <w:rPr>
                <w:rFonts w:asciiTheme="minorHAnsi" w:hAnsiTheme="minorHAnsi" w:cstheme="minorHAnsi"/>
                <w:color w:val="4472C4" w:themeColor="accent1"/>
                <w:sz w:val="21"/>
                <w:szCs w:val="21"/>
              </w:rPr>
              <w:t xml:space="preserve"> 1520 </w:t>
            </w:r>
            <w:proofErr w:type="spellStart"/>
            <w:r w:rsidRPr="00DC297C">
              <w:rPr>
                <w:rFonts w:asciiTheme="minorHAnsi" w:hAnsiTheme="minorHAnsi" w:cstheme="minorHAnsi"/>
                <w:color w:val="4472C4" w:themeColor="accent1"/>
                <w:sz w:val="21"/>
                <w:szCs w:val="21"/>
              </w:rPr>
              <w:t>та</w:t>
            </w:r>
            <w:proofErr w:type="spellEnd"/>
            <w:r w:rsidRPr="00DC297C">
              <w:rPr>
                <w:rFonts w:asciiTheme="minorHAnsi" w:hAnsiTheme="minorHAnsi" w:cstheme="minorHAnsi"/>
                <w:color w:val="4472C4" w:themeColor="accent1"/>
                <w:sz w:val="21"/>
                <w:szCs w:val="21"/>
              </w:rPr>
              <w:t xml:space="preserve"> 1435 </w:t>
            </w:r>
            <w:proofErr w:type="spellStart"/>
            <w:r w:rsidRPr="00DC297C">
              <w:rPr>
                <w:rFonts w:asciiTheme="minorHAnsi" w:hAnsiTheme="minorHAnsi" w:cstheme="minorHAnsi"/>
                <w:color w:val="4472C4" w:themeColor="accent1"/>
                <w:sz w:val="21"/>
                <w:szCs w:val="21"/>
              </w:rPr>
              <w:t>мм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відповідно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кожного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лоту</w:t>
            </w:r>
            <w:proofErr w:type="spellEnd"/>
            <w:r w:rsidRPr="00DC297C">
              <w:rPr>
                <w:rFonts w:asciiTheme="minorHAnsi" w:hAnsiTheme="minorHAnsi" w:cstheme="minorHAnsi"/>
                <w:color w:val="4472C4" w:themeColor="accent1"/>
                <w:sz w:val="21"/>
                <w:szCs w:val="21"/>
              </w:rPr>
              <w:t xml:space="preserve">). </w:t>
            </w:r>
            <w:r w:rsidRPr="00DC297C">
              <w:rPr>
                <w:rFonts w:asciiTheme="minorHAnsi" w:hAnsiTheme="minorHAnsi" w:cstheme="minorHAnsi"/>
                <w:color w:val="4472C4" w:themeColor="accent1"/>
                <w:sz w:val="21"/>
                <w:szCs w:val="21"/>
                <w:lang w:val="ru-RU"/>
              </w:rPr>
              <w:t xml:space="preserve">Незалежно від типу, у випадку, якщо вагон чи локомотив допущений до експлуатації, його параметри (наприклад габарит, навантаження на вісь, максимальні значення сил, що діють на рейки і т.і.)  </w:t>
            </w:r>
            <w:proofErr w:type="spellStart"/>
            <w:r w:rsidRPr="00DC297C">
              <w:rPr>
                <w:rFonts w:asciiTheme="minorHAnsi" w:hAnsiTheme="minorHAnsi" w:cstheme="minorHAnsi"/>
                <w:color w:val="4472C4" w:themeColor="accent1"/>
                <w:sz w:val="21"/>
                <w:szCs w:val="21"/>
              </w:rPr>
              <w:t>відповідають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вимогам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нормативної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документації</w:t>
            </w:r>
            <w:proofErr w:type="spellEnd"/>
            <w:r w:rsidRPr="00DC297C">
              <w:rPr>
                <w:rFonts w:asciiTheme="minorHAnsi" w:hAnsiTheme="minorHAnsi" w:cstheme="minorHAnsi"/>
                <w:color w:val="4472C4" w:themeColor="accent1"/>
                <w:sz w:val="21"/>
                <w:szCs w:val="21"/>
              </w:rPr>
              <w:t>.</w:t>
            </w:r>
          </w:p>
        </w:tc>
      </w:tr>
      <w:tr w:rsidR="00734F63" w:rsidRPr="00A31F3A" w14:paraId="242AAD40"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5FD3977"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17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E927B27"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To carry out installation work, it is necessary to stop the track. How much time is there to stop the track?</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48B3075"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Для проведення монтажних робіт необхідно зупинити колію. Скільки часу є на зупинку колії? </w:t>
            </w:r>
          </w:p>
          <w:p w14:paraId="0ACEAF35"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p>
        </w:tc>
      </w:tr>
      <w:tr w:rsidR="00734F63" w:rsidRPr="00A31F3A" w14:paraId="7419AEAD"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4452839"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17</w:t>
            </w:r>
          </w:p>
        </w:tc>
        <w:tc>
          <w:tcPr>
            <w:tcW w:w="2162"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24E07C" w14:textId="77777777" w:rsidR="00734F63" w:rsidRPr="00DC297C" w:rsidRDefault="00734F63" w:rsidP="001F0202">
            <w:pPr>
              <w:spacing w:after="0" w:line="240" w:lineRule="auto"/>
              <w:ind w:left="60" w:right="100"/>
              <w:jc w:val="both"/>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Technological 'windows' will be provided for the installation of the scales, which will be agreed upon with the supplier</w:t>
            </w:r>
          </w:p>
        </w:tc>
        <w:tc>
          <w:tcPr>
            <w:tcW w:w="2217"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C4BD5A" w14:textId="77777777" w:rsidR="00734F63" w:rsidRPr="00DC297C" w:rsidRDefault="00734F63"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монтажу ваг будуть надані технологічні «вікна</w:t>
            </w:r>
            <w:proofErr w:type="gramStart"/>
            <w:r w:rsidRPr="00DC297C">
              <w:rPr>
                <w:rFonts w:asciiTheme="minorHAnsi" w:hAnsiTheme="minorHAnsi" w:cstheme="minorHAnsi"/>
                <w:color w:val="4472C4" w:themeColor="accent1"/>
                <w:sz w:val="21"/>
                <w:szCs w:val="21"/>
                <w:lang w:val="ru-RU"/>
              </w:rPr>
              <w:t>»,  які</w:t>
            </w:r>
            <w:proofErr w:type="gramEnd"/>
            <w:r w:rsidRPr="00DC297C">
              <w:rPr>
                <w:rFonts w:asciiTheme="minorHAnsi" w:hAnsiTheme="minorHAnsi" w:cstheme="minorHAnsi"/>
                <w:color w:val="4472C4" w:themeColor="accent1"/>
                <w:sz w:val="21"/>
                <w:szCs w:val="21"/>
                <w:lang w:val="ru-RU"/>
              </w:rPr>
              <w:t xml:space="preserve"> погоджуватимуться з постачальником</w:t>
            </w:r>
          </w:p>
        </w:tc>
      </w:tr>
      <w:tr w:rsidR="00734F63" w:rsidRPr="00A31F3A" w14:paraId="79964380"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84F090D"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18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B1B0846"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Where will the equipment be powered from (which equipment is on the track) and what are the available sources of power at each facility for each weight complex separately?</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A615C7F" w14:textId="12E3AD49" w:rsidR="00734F63" w:rsidRPr="00DC297C" w:rsidRDefault="00734F63" w:rsidP="0019757F">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Звідки буде подаватись електроживлення обладнання (обладнання яке на колії) і які є доступні джерела електроживлення на кожному об’єкті під кожен ваговий комплекс окремо?</w:t>
            </w:r>
          </w:p>
        </w:tc>
      </w:tr>
      <w:tr w:rsidR="00734F63" w:rsidRPr="00A31F3A" w14:paraId="6C112C69"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4A88EFF"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18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1828C1A"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The information will be provided in the Technical Conditions (Requirements) of JSC </w:t>
            </w:r>
            <w:proofErr w:type="spellStart"/>
            <w:r w:rsidRPr="00DC297C">
              <w:rPr>
                <w:rFonts w:asciiTheme="minorHAnsi" w:hAnsiTheme="minorHAnsi" w:cstheme="minorHAnsi"/>
                <w:color w:val="4472C4" w:themeColor="accent1"/>
                <w:sz w:val="21"/>
                <w:szCs w:val="21"/>
              </w:rPr>
              <w:t>Ukrzaliznytsia</w:t>
            </w:r>
            <w:proofErr w:type="spellEnd"/>
            <w:r w:rsidRPr="00DC297C">
              <w:rPr>
                <w:rFonts w:asciiTheme="minorHAnsi" w:hAnsiTheme="minorHAnsi" w:cstheme="minorHAnsi"/>
                <w:color w:val="4472C4" w:themeColor="accent1"/>
                <w:sz w:val="21"/>
                <w:szCs w:val="21"/>
              </w:rPr>
              <w:t>, which will be attached to the tender documentation</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8459584"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eastAsia="Arial" w:hAnsiTheme="minorHAnsi" w:cstheme="minorHAnsi"/>
                <w:color w:val="4472C4" w:themeColor="accent1"/>
                <w:sz w:val="21"/>
                <w:szCs w:val="21"/>
                <w:highlight w:val="white"/>
                <w:lang w:val="ru-RU"/>
              </w:rPr>
              <w:t>Інформація буде надана у Технічних умовах (вимогах) АТ Укрзалізниця, які будуть додані до тендерної документації</w:t>
            </w:r>
          </w:p>
        </w:tc>
      </w:tr>
      <w:tr w:rsidR="00734F63" w:rsidRPr="00A31F3A" w14:paraId="161C18FE"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9E1ACF5"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19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1B513BD"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What is the reason for the highest temperature value: not lower than +55°С? Since only individual sensors are certified in Ukraine with a maximum operating temperature of no more than +50 °C.</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5ED2868" w14:textId="437B7D39" w:rsidR="00734F63" w:rsidRPr="00DC297C" w:rsidRDefault="00734F63" w:rsidP="0019757F">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Чим обумовлено найвище значення температури: не нижче: +55°С?  Так як лише </w:t>
            </w:r>
            <w:proofErr w:type="gramStart"/>
            <w:r w:rsidRPr="00DC297C">
              <w:rPr>
                <w:rFonts w:asciiTheme="minorHAnsi" w:hAnsiTheme="minorHAnsi" w:cstheme="minorHAnsi"/>
                <w:sz w:val="21"/>
                <w:szCs w:val="21"/>
                <w:lang w:val="ru-RU"/>
              </w:rPr>
              <w:t>окремі  датчики</w:t>
            </w:r>
            <w:proofErr w:type="gramEnd"/>
            <w:r w:rsidRPr="00DC297C">
              <w:rPr>
                <w:rFonts w:asciiTheme="minorHAnsi" w:hAnsiTheme="minorHAnsi" w:cstheme="minorHAnsi"/>
                <w:sz w:val="21"/>
                <w:szCs w:val="21"/>
                <w:lang w:val="ru-RU"/>
              </w:rPr>
              <w:t xml:space="preserve">  сертифіковані в Україні з максимальною робочою температурою не більше  +50 °С.</w:t>
            </w:r>
          </w:p>
        </w:tc>
      </w:tr>
      <w:tr w:rsidR="00734F63" w:rsidRPr="00A31F3A" w14:paraId="7D6B55E1"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EF7845E"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19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89DD78E"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highest temperature value is determined by the operating conditions of the railway track. The temperature of the rails and other scale equipment exposed to direct sunlight during the summer can exceed +50 °C. It should also be noted that Table 4 of DSTU OIML R106 specifies specific temperature limit values. For example, the upper limit values are +30 °C, +40 °C, +55 °C, and +70 °C. Intermediate values are not allowed.</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A63080D"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Найвище значення температури обумовлено умовами роботи рейкової колії. Температура рейок та іншого обладнання ваг, яке знаходиться під дією прямих сонячних променів у літній період може перевищити +50 °С. Також слід зазначити, що таблиця 4 ДСТУ </w:t>
            </w:r>
            <w:r w:rsidRPr="00DC297C">
              <w:rPr>
                <w:rFonts w:asciiTheme="minorHAnsi" w:hAnsiTheme="minorHAnsi" w:cstheme="minorHAnsi"/>
                <w:color w:val="4472C4" w:themeColor="accent1"/>
                <w:sz w:val="21"/>
                <w:szCs w:val="21"/>
              </w:rPr>
              <w:t>OIML</w:t>
            </w:r>
            <w:r w:rsidRPr="00DC297C">
              <w:rPr>
                <w:rFonts w:asciiTheme="minorHAnsi" w:hAnsiTheme="minorHAnsi" w:cstheme="minorHAnsi"/>
                <w:color w:val="4472C4" w:themeColor="accent1"/>
                <w:sz w:val="21"/>
                <w:szCs w:val="21"/>
                <w:lang w:val="ru-RU"/>
              </w:rPr>
              <w:t xml:space="preserve"> </w:t>
            </w:r>
            <w:r w:rsidRPr="00DC297C">
              <w:rPr>
                <w:rFonts w:asciiTheme="minorHAnsi" w:hAnsiTheme="minorHAnsi" w:cstheme="minorHAnsi"/>
                <w:color w:val="4472C4" w:themeColor="accent1"/>
                <w:sz w:val="21"/>
                <w:szCs w:val="21"/>
              </w:rPr>
              <w:t>R</w:t>
            </w:r>
            <w:r w:rsidRPr="00DC297C">
              <w:rPr>
                <w:rFonts w:asciiTheme="minorHAnsi" w:hAnsiTheme="minorHAnsi" w:cstheme="minorHAnsi"/>
                <w:color w:val="4472C4" w:themeColor="accent1"/>
                <w:sz w:val="21"/>
                <w:szCs w:val="21"/>
                <w:lang w:val="ru-RU"/>
              </w:rPr>
              <w:t xml:space="preserve">106 визначає конкретні значення температурних границь. Наприклад для верхньої границі - це +30°С, +40°С, +55°С і +70°С. Проміжні значення не допускаються. </w:t>
            </w:r>
          </w:p>
        </w:tc>
      </w:tr>
      <w:tr w:rsidR="00734F63" w:rsidRPr="00DC297C" w14:paraId="5B21807E"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9CA93FF"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20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B9C6FD6"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Please specify clear requirements for the operator room (air conditioning, heating, furniture, etc.)?</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DDB3CD2" w14:textId="737FBF6B" w:rsidR="00734F63" w:rsidRPr="00DC297C" w:rsidRDefault="00734F63" w:rsidP="0019757F">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Просимо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вказати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чіткі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вимоги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для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приміщення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операторської</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кондиціонування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обігрів</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меблі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тощо</w:t>
            </w:r>
            <w:proofErr w:type="spellEnd"/>
            <w:r w:rsidRPr="00DC297C">
              <w:rPr>
                <w:rFonts w:asciiTheme="minorHAnsi" w:hAnsiTheme="minorHAnsi" w:cstheme="minorHAnsi"/>
                <w:sz w:val="21"/>
                <w:szCs w:val="21"/>
              </w:rPr>
              <w:t>…)?</w:t>
            </w:r>
          </w:p>
        </w:tc>
      </w:tr>
      <w:tr w:rsidR="00734F63" w:rsidRPr="00A31F3A" w14:paraId="02E6CAD9"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F4B4368"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20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565BA41"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scales’ components (except for the components installed on the railway track) will be installed in the existing operator room, where the necessary temperature conditions for the operation of the equipment are maintained and furniture is available.</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AA748C5"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Обладнання ваг (окрім обладнання, яке встановлюється на залізничній колії) буде встановлено в наявному приміщенні операторської, у якому забезпечується необхідний температурний режим для роботи обладнання та наявні меблі.</w:t>
            </w:r>
          </w:p>
        </w:tc>
      </w:tr>
      <w:tr w:rsidR="00734F63" w:rsidRPr="00A31F3A" w14:paraId="5DF006E8"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B009BA7"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21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160580C" w14:textId="06DF6DF3"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In the file "REQ-KYV-24-0176 Appendix A.2. to the </w:t>
            </w:r>
            <w:proofErr w:type="spellStart"/>
            <w:r w:rsidRPr="00DC297C">
              <w:rPr>
                <w:rFonts w:asciiTheme="minorHAnsi" w:hAnsiTheme="minorHAnsi" w:cstheme="minorHAnsi"/>
                <w:sz w:val="21"/>
                <w:szCs w:val="21"/>
              </w:rPr>
              <w:t>Request_Detailed</w:t>
            </w:r>
            <w:proofErr w:type="spellEnd"/>
            <w:r w:rsidRPr="00DC297C">
              <w:rPr>
                <w:rFonts w:asciiTheme="minorHAnsi" w:hAnsiTheme="minorHAnsi" w:cstheme="minorHAnsi"/>
                <w:sz w:val="21"/>
                <w:szCs w:val="21"/>
              </w:rPr>
              <w:t xml:space="preserve"> budget" it is necessary to indicate - Cost of branding and </w:t>
            </w:r>
            <w:r w:rsidR="0019757F" w:rsidRPr="0019757F">
              <w:rPr>
                <w:rFonts w:asciiTheme="minorHAnsi" w:hAnsiTheme="minorHAnsi" w:cstheme="minorHAnsi"/>
                <w:sz w:val="21"/>
                <w:szCs w:val="21"/>
              </w:rPr>
              <w:t>labelling</w:t>
            </w:r>
            <w:r w:rsidRPr="00DC297C">
              <w:rPr>
                <w:rFonts w:asciiTheme="minorHAnsi" w:hAnsiTheme="minorHAnsi" w:cstheme="minorHAnsi"/>
                <w:sz w:val="21"/>
                <w:szCs w:val="21"/>
              </w:rPr>
              <w:t xml:space="preserve">. Should </w:t>
            </w:r>
            <w:r w:rsidRPr="00DC297C">
              <w:rPr>
                <w:rFonts w:asciiTheme="minorHAnsi" w:hAnsiTheme="minorHAnsi" w:cstheme="minorHAnsi"/>
                <w:sz w:val="21"/>
                <w:szCs w:val="21"/>
              </w:rPr>
              <w:lastRenderedPageBreak/>
              <w:t>we additionally carry out special branding and marking of equipment?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7ADF2F7" w14:textId="4489C357" w:rsidR="00734F63" w:rsidRPr="00DC297C" w:rsidRDefault="00734F63" w:rsidP="0019757F">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lastRenderedPageBreak/>
              <w:t>В файлі «</w:t>
            </w:r>
            <w:r w:rsidRPr="00DC297C">
              <w:rPr>
                <w:rFonts w:asciiTheme="minorHAnsi" w:hAnsiTheme="minorHAnsi" w:cstheme="minorHAnsi"/>
                <w:sz w:val="21"/>
                <w:szCs w:val="21"/>
              </w:rPr>
              <w:t>REQ</w:t>
            </w:r>
            <w:r w:rsidRPr="00DC297C">
              <w:rPr>
                <w:rFonts w:asciiTheme="minorHAnsi" w:hAnsiTheme="minorHAnsi" w:cstheme="minorHAnsi"/>
                <w:sz w:val="21"/>
                <w:szCs w:val="21"/>
                <w:lang w:val="ru-RU"/>
              </w:rPr>
              <w:t>-</w:t>
            </w:r>
            <w:r w:rsidRPr="00DC297C">
              <w:rPr>
                <w:rFonts w:asciiTheme="minorHAnsi" w:hAnsiTheme="minorHAnsi" w:cstheme="minorHAnsi"/>
                <w:sz w:val="21"/>
                <w:szCs w:val="21"/>
              </w:rPr>
              <w:t>KYV</w:t>
            </w:r>
            <w:r w:rsidRPr="00DC297C">
              <w:rPr>
                <w:rFonts w:asciiTheme="minorHAnsi" w:hAnsiTheme="minorHAnsi" w:cstheme="minorHAnsi"/>
                <w:sz w:val="21"/>
                <w:szCs w:val="21"/>
                <w:lang w:val="ru-RU"/>
              </w:rPr>
              <w:t xml:space="preserve">-24-0176 Додаток </w:t>
            </w:r>
            <w:r w:rsidRPr="00DC297C">
              <w:rPr>
                <w:rFonts w:asciiTheme="minorHAnsi" w:hAnsiTheme="minorHAnsi" w:cstheme="minorHAnsi"/>
                <w:sz w:val="21"/>
                <w:szCs w:val="21"/>
              </w:rPr>
              <w:t>A</w:t>
            </w:r>
            <w:r w:rsidRPr="00DC297C">
              <w:rPr>
                <w:rFonts w:asciiTheme="minorHAnsi" w:hAnsiTheme="minorHAnsi" w:cstheme="minorHAnsi"/>
                <w:sz w:val="21"/>
                <w:szCs w:val="21"/>
                <w:lang w:val="ru-RU"/>
              </w:rPr>
              <w:t xml:space="preserve">.2. до Запиту_Детальний бюджет» необхідно вказати - Вартість брендингу і маркування.       Чи ми </w:t>
            </w:r>
            <w:r w:rsidRPr="00DC297C">
              <w:rPr>
                <w:rFonts w:asciiTheme="minorHAnsi" w:hAnsiTheme="minorHAnsi" w:cstheme="minorHAnsi"/>
                <w:sz w:val="21"/>
                <w:szCs w:val="21"/>
                <w:lang w:val="ru-RU"/>
              </w:rPr>
              <w:lastRenderedPageBreak/>
              <w:t xml:space="preserve">повинні додатково здійснювати спеціальне брендування та маркування обладнання? </w:t>
            </w:r>
          </w:p>
        </w:tc>
      </w:tr>
      <w:tr w:rsidR="00734F63" w:rsidRPr="00E16DD9" w14:paraId="3E89CEA8"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C45EA64"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color w:val="4472C4" w:themeColor="accent1"/>
                <w:sz w:val="21"/>
                <w:szCs w:val="21"/>
              </w:rPr>
              <w:lastRenderedPageBreak/>
              <w:t>Answer 21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0FE0221" w14:textId="2A6A1861" w:rsidR="00734F63" w:rsidRPr="00404DAD" w:rsidRDefault="002662E3" w:rsidP="001F0202">
            <w:pPr>
              <w:spacing w:after="0" w:line="240" w:lineRule="auto"/>
              <w:ind w:left="60" w:right="100"/>
              <w:rPr>
                <w:rFonts w:asciiTheme="minorHAnsi" w:hAnsiTheme="minorHAnsi" w:cstheme="minorHAnsi"/>
                <w:color w:val="FF0000"/>
                <w:sz w:val="21"/>
                <w:szCs w:val="21"/>
                <w:lang w:val="en-US"/>
              </w:rPr>
            </w:pPr>
            <w:r w:rsidRPr="00404DAD">
              <w:rPr>
                <w:color w:val="FF0000"/>
                <w:shd w:val="clear" w:color="auto" w:fill="FFFFFF"/>
              </w:rPr>
              <w:t>No special branding or marking is required.  This line is removed from Attachment A.2.  Please see updated Attachment A.2.</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96CAF05" w14:textId="07EDC976" w:rsidR="00B045F3" w:rsidRPr="00404DAD" w:rsidRDefault="00C40411" w:rsidP="001F0202">
            <w:pPr>
              <w:spacing w:after="0" w:line="240" w:lineRule="auto"/>
              <w:ind w:left="70" w:right="120"/>
              <w:rPr>
                <w:rFonts w:asciiTheme="minorHAnsi" w:hAnsiTheme="minorHAnsi" w:cstheme="minorHAnsi"/>
                <w:color w:val="FF0000"/>
                <w:sz w:val="21"/>
                <w:szCs w:val="21"/>
                <w:lang w:val="ru-RU"/>
              </w:rPr>
            </w:pPr>
            <w:r w:rsidRPr="00404DAD">
              <w:rPr>
                <w:color w:val="FF0000"/>
                <w:lang w:val="ru-RU"/>
              </w:rPr>
              <w:t xml:space="preserve"> </w:t>
            </w:r>
            <w:r w:rsidR="002710E0" w:rsidRPr="00404DAD">
              <w:rPr>
                <w:rFonts w:asciiTheme="minorHAnsi" w:hAnsiTheme="minorHAnsi" w:cstheme="minorHAnsi"/>
                <w:color w:val="FF0000"/>
                <w:sz w:val="21"/>
                <w:szCs w:val="21"/>
                <w:lang w:val="ru-RU"/>
              </w:rPr>
              <w:t>Никакого специального брендинга или маркировки не требуется. Эта строка удалена из Приложения A.2. Пожалуйста, см. обновленное Приложение A.2.</w:t>
            </w:r>
          </w:p>
        </w:tc>
      </w:tr>
      <w:tr w:rsidR="00734F63" w:rsidRPr="00A31F3A" w14:paraId="4D4BDFA5" w14:textId="77777777" w:rsidTr="00DC297C">
        <w:trPr>
          <w:trHeight w:val="5538"/>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7C9E63C"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22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7927885"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Requirements:</w:t>
            </w:r>
          </w:p>
          <w:p w14:paraId="39264F4C"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The customer must provide:</w:t>
            </w:r>
          </w:p>
          <w:p w14:paraId="0DBCED4E"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1) driveways in accordance with technical conditions.</w:t>
            </w:r>
          </w:p>
          <w:p w14:paraId="23E882E2"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At least 100 m of flat track section</w:t>
            </w:r>
          </w:p>
          <w:p w14:paraId="29F1DEC3"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2) In the technical conditions, specify the method and existing electrical power points for each object, as well as the distance from the electrical power point to the scales.</w:t>
            </w:r>
          </w:p>
          <w:p w14:paraId="3EFB9D55"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3) Provide a warehouse of pre-weighed wagons (10 units) with a </w:t>
            </w:r>
            <w:proofErr w:type="spellStart"/>
            <w:r w:rsidRPr="00DC297C">
              <w:rPr>
                <w:rFonts w:asciiTheme="minorHAnsi" w:hAnsiTheme="minorHAnsi" w:cstheme="minorHAnsi"/>
                <w:sz w:val="21"/>
                <w:szCs w:val="21"/>
              </w:rPr>
              <w:t>maneuvering</w:t>
            </w:r>
            <w:proofErr w:type="spellEnd"/>
            <w:r w:rsidRPr="00DC297C">
              <w:rPr>
                <w:rFonts w:asciiTheme="minorHAnsi" w:hAnsiTheme="minorHAnsi" w:cstheme="minorHAnsi"/>
                <w:sz w:val="21"/>
                <w:szCs w:val="21"/>
              </w:rPr>
              <w:t xml:space="preserve"> locomotive for testing weighing complexes in accordance with the requirements of OIML -R106.</w:t>
            </w:r>
          </w:p>
          <w:p w14:paraId="55CF8C16"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4) In the event that there is no possibility of vehicle access to the installation site, consider the possibility of providing special equipment by </w:t>
            </w:r>
            <w:proofErr w:type="spellStart"/>
            <w:r w:rsidRPr="00DC297C">
              <w:rPr>
                <w:rFonts w:asciiTheme="minorHAnsi" w:hAnsiTheme="minorHAnsi" w:cstheme="minorHAnsi"/>
                <w:sz w:val="21"/>
                <w:szCs w:val="21"/>
              </w:rPr>
              <w:t>Ukrzaliznytsia</w:t>
            </w:r>
            <w:proofErr w:type="spellEnd"/>
            <w:r w:rsidRPr="00DC297C">
              <w:rPr>
                <w:rFonts w:asciiTheme="minorHAnsi" w:hAnsiTheme="minorHAnsi" w:cstheme="minorHAnsi"/>
                <w:sz w:val="21"/>
                <w:szCs w:val="21"/>
              </w:rPr>
              <w:t>.</w:t>
            </w:r>
          </w:p>
          <w:p w14:paraId="163E0967"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5) During testing and operation of weighing complexes, ensure uniform movement (without acceleration and deceleration) of wagons during weighing.</w:t>
            </w:r>
          </w:p>
          <w:p w14:paraId="64FB6CFD"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Is it possible to meet these requirements?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C910512"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Вимоги:</w:t>
            </w:r>
          </w:p>
          <w:p w14:paraId="027C513E"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Замовнику необхідно забезпечити:</w:t>
            </w:r>
          </w:p>
          <w:p w14:paraId="764578DC"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1. під’їзні шляхи згідно з технічними умовами.</w:t>
            </w:r>
          </w:p>
          <w:p w14:paraId="623A78BF"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 Не менше 100м рівної ділянки колії </w:t>
            </w:r>
          </w:p>
          <w:p w14:paraId="78372CA5"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2.В технічних умовах вказати спосіб та існуючі точки електричного живлення по кожному об’єкту, а також віддаль від точки електричного живлення до ваг.</w:t>
            </w:r>
          </w:p>
          <w:p w14:paraId="77B8C068"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3. Надати склад попередньо зважених вагонів (10шт) з маневреним локомотивом для випробування вагових комплексів згідно вимог </w:t>
            </w:r>
            <w:r w:rsidRPr="00DC297C">
              <w:rPr>
                <w:rFonts w:asciiTheme="minorHAnsi" w:hAnsiTheme="minorHAnsi" w:cstheme="minorHAnsi"/>
                <w:sz w:val="21"/>
                <w:szCs w:val="21"/>
              </w:rPr>
              <w:t>OIML</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R</w:t>
            </w:r>
            <w:r w:rsidRPr="00DC297C">
              <w:rPr>
                <w:rFonts w:asciiTheme="minorHAnsi" w:hAnsiTheme="minorHAnsi" w:cstheme="minorHAnsi"/>
                <w:sz w:val="21"/>
                <w:szCs w:val="21"/>
                <w:lang w:val="ru-RU"/>
              </w:rPr>
              <w:t xml:space="preserve">106.         </w:t>
            </w:r>
          </w:p>
          <w:p w14:paraId="05BA4966"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4. У випаду якщо немає можливості під’їзду автотранспорту до місця монтажу, розглянути можливості надання спецтехніки Укрзалізницею.</w:t>
            </w:r>
          </w:p>
          <w:p w14:paraId="569E8C05"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5. Під час випробувань та експлуатації вагових комплексів забезпечувати рівномірний рух (без прискорення і гальмування) складу вагонів під час зважування.</w:t>
            </w:r>
          </w:p>
          <w:p w14:paraId="1B6E7DFA"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можливо виконати ці вимоги?</w:t>
            </w:r>
          </w:p>
        </w:tc>
      </w:tr>
      <w:tr w:rsidR="00734F63" w:rsidRPr="00DC297C" w14:paraId="76B3BF15"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2CF8E63"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22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F9656D1"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Yes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58D444C"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Так</w:t>
            </w:r>
            <w:proofErr w:type="spellEnd"/>
          </w:p>
        </w:tc>
      </w:tr>
      <w:tr w:rsidR="00734F63" w:rsidRPr="00DC297C" w14:paraId="32790C08"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8B68C20"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23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E2A9F70"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Who performs the project?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433502D" w14:textId="77777777" w:rsidR="00734F63" w:rsidRPr="00DC297C" w:rsidRDefault="00734F63"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Хто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виконує</w:t>
            </w:r>
            <w:proofErr w:type="spellEnd"/>
            <w:r w:rsidRPr="00DC297C">
              <w:rPr>
                <w:rFonts w:asciiTheme="minorHAnsi" w:hAnsiTheme="minorHAnsi" w:cstheme="minorHAnsi"/>
                <w:sz w:val="21"/>
                <w:szCs w:val="21"/>
              </w:rPr>
              <w:t xml:space="preserve"> </w:t>
            </w:r>
            <w:proofErr w:type="spellStart"/>
            <w:proofErr w:type="gramStart"/>
            <w:r w:rsidRPr="00DC297C">
              <w:rPr>
                <w:rFonts w:asciiTheme="minorHAnsi" w:hAnsiTheme="minorHAnsi" w:cstheme="minorHAnsi"/>
                <w:sz w:val="21"/>
                <w:szCs w:val="21"/>
              </w:rPr>
              <w:t>проект</w:t>
            </w:r>
            <w:proofErr w:type="spellEnd"/>
            <w:r w:rsidRPr="00DC297C">
              <w:rPr>
                <w:rFonts w:asciiTheme="minorHAnsi" w:hAnsiTheme="minorHAnsi" w:cstheme="minorHAnsi"/>
                <w:sz w:val="21"/>
                <w:szCs w:val="21"/>
              </w:rPr>
              <w:t xml:space="preserve"> ?</w:t>
            </w:r>
            <w:proofErr w:type="gramEnd"/>
          </w:p>
        </w:tc>
      </w:tr>
      <w:tr w:rsidR="00734F63" w:rsidRPr="00A31F3A" w14:paraId="608B8744"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8CF6572"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23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773BEBF"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project is carried out by a specialized organization at the request and expense of the supplier, or by the supplier themselves if they have the right to do so.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E699AA7"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Проект виконується спеціалізованою організацією на замовлення і за кошти постачальника або самим постачальником, якщо він має на це право.</w:t>
            </w:r>
          </w:p>
        </w:tc>
      </w:tr>
      <w:tr w:rsidR="00734F63" w:rsidRPr="00DC297C" w14:paraId="69587D2C"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3D11BD6"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24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825BC4D"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Who carries out engineering-geodetic, engineering-geological, engineering-hydrometeorological research of the place of installation of scales?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AB5D4D4" w14:textId="77777777" w:rsidR="00734F63" w:rsidRPr="00DC297C" w:rsidRDefault="00734F63"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Хто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виконує</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інженерно-геодезичні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інженерно-геологічні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інженерно-гідрометеорологічні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дослідження</w:t>
            </w:r>
            <w:proofErr w:type="spellEnd"/>
            <w:r w:rsidRPr="00DC297C">
              <w:rPr>
                <w:rFonts w:asciiTheme="minorHAnsi" w:hAnsiTheme="minorHAnsi" w:cstheme="minorHAnsi"/>
                <w:sz w:val="21"/>
                <w:szCs w:val="21"/>
              </w:rPr>
              <w:t> </w:t>
            </w:r>
            <w:proofErr w:type="spellStart"/>
            <w:r w:rsidRPr="00DC297C">
              <w:rPr>
                <w:rFonts w:asciiTheme="minorHAnsi" w:hAnsiTheme="minorHAnsi" w:cstheme="minorHAnsi"/>
                <w:sz w:val="21"/>
                <w:szCs w:val="21"/>
              </w:rPr>
              <w:t>місця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встановлення</w:t>
            </w:r>
            <w:proofErr w:type="spellEnd"/>
            <w:r w:rsidRPr="00DC297C">
              <w:rPr>
                <w:rFonts w:asciiTheme="minorHAnsi" w:hAnsiTheme="minorHAnsi" w:cstheme="minorHAnsi"/>
                <w:sz w:val="21"/>
                <w:szCs w:val="21"/>
              </w:rPr>
              <w:t xml:space="preserve"> </w:t>
            </w:r>
            <w:proofErr w:type="spellStart"/>
            <w:proofErr w:type="gramStart"/>
            <w:r w:rsidRPr="00DC297C">
              <w:rPr>
                <w:rFonts w:asciiTheme="minorHAnsi" w:hAnsiTheme="minorHAnsi" w:cstheme="minorHAnsi"/>
                <w:sz w:val="21"/>
                <w:szCs w:val="21"/>
              </w:rPr>
              <w:t>ваг</w:t>
            </w:r>
            <w:proofErr w:type="spellEnd"/>
            <w:r w:rsidRPr="00DC297C">
              <w:rPr>
                <w:rFonts w:asciiTheme="minorHAnsi" w:hAnsiTheme="minorHAnsi" w:cstheme="minorHAnsi"/>
                <w:sz w:val="21"/>
                <w:szCs w:val="21"/>
              </w:rPr>
              <w:t xml:space="preserve"> ?</w:t>
            </w:r>
            <w:proofErr w:type="gramEnd"/>
          </w:p>
        </w:tc>
      </w:tr>
      <w:tr w:rsidR="00734F63" w:rsidRPr="00A31F3A" w14:paraId="24EBEE3D"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2C6EEE9"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24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4C7FFAB"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Supplier. It should be noted that in the case of installing </w:t>
            </w:r>
            <w:proofErr w:type="spellStart"/>
            <w:r w:rsidRPr="00DC297C">
              <w:rPr>
                <w:rFonts w:asciiTheme="minorHAnsi" w:hAnsiTheme="minorHAnsi" w:cstheme="minorHAnsi"/>
                <w:color w:val="4472C4" w:themeColor="accent1"/>
                <w:sz w:val="21"/>
                <w:szCs w:val="21"/>
              </w:rPr>
              <w:t>foundationless</w:t>
            </w:r>
            <w:proofErr w:type="spellEnd"/>
            <w:r w:rsidRPr="00DC297C">
              <w:rPr>
                <w:rFonts w:asciiTheme="minorHAnsi" w:hAnsiTheme="minorHAnsi" w:cstheme="minorHAnsi"/>
                <w:color w:val="4472C4" w:themeColor="accent1"/>
                <w:sz w:val="21"/>
                <w:szCs w:val="21"/>
              </w:rPr>
              <w:t xml:space="preserve"> scales, it is necessary to first assess the need for these types of work. For some types of scale designs, certain types of work may not be required.</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7A7FE3E"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Постачальник. Слід зазначити, що у випадку встанволення </w:t>
            </w:r>
            <w:proofErr w:type="gramStart"/>
            <w:r w:rsidRPr="00DC297C">
              <w:rPr>
                <w:rFonts w:asciiTheme="minorHAnsi" w:hAnsiTheme="minorHAnsi" w:cstheme="minorHAnsi"/>
                <w:color w:val="4472C4" w:themeColor="accent1"/>
                <w:sz w:val="21"/>
                <w:szCs w:val="21"/>
                <w:lang w:val="ru-RU"/>
              </w:rPr>
              <w:t>безфундаментних  ваг</w:t>
            </w:r>
            <w:proofErr w:type="gramEnd"/>
            <w:r w:rsidRPr="00DC297C">
              <w:rPr>
                <w:rFonts w:asciiTheme="minorHAnsi" w:hAnsiTheme="minorHAnsi" w:cstheme="minorHAnsi"/>
                <w:color w:val="4472C4" w:themeColor="accent1"/>
                <w:sz w:val="21"/>
                <w:szCs w:val="21"/>
                <w:lang w:val="ru-RU"/>
              </w:rPr>
              <w:t xml:space="preserve"> слід спочатку оцінити необхідніть проведення цих видів робіт. Для деяких типів конструкції ваг окремі види робіт проводити не потрібно. </w:t>
            </w:r>
          </w:p>
        </w:tc>
      </w:tr>
      <w:tr w:rsidR="00734F63" w:rsidRPr="00A31F3A" w14:paraId="3C268ED2"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A1F5F2C"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25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092D99F"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1. What are the deadlines for closing the railway track:</w:t>
            </w:r>
          </w:p>
          <w:p w14:paraId="4CB3A345"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 1.1 to carry out construction and installation work at the weigh station?</w:t>
            </w:r>
          </w:p>
          <w:p w14:paraId="228B674F"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 1.2 for cable production (220V and optical </w:t>
            </w:r>
            <w:proofErr w:type="spellStart"/>
            <w:r w:rsidRPr="00DC297C">
              <w:rPr>
                <w:rFonts w:asciiTheme="minorHAnsi" w:hAnsiTheme="minorHAnsi" w:cstheme="minorHAnsi"/>
                <w:sz w:val="21"/>
                <w:szCs w:val="21"/>
              </w:rPr>
              <w:t>fiber</w:t>
            </w:r>
            <w:proofErr w:type="spellEnd"/>
            <w:r w:rsidRPr="00DC297C">
              <w:rPr>
                <w:rFonts w:asciiTheme="minorHAnsi" w:hAnsiTheme="minorHAnsi" w:cstheme="minorHAnsi"/>
                <w:sz w:val="21"/>
                <w:szCs w:val="21"/>
              </w:rPr>
              <w:t>)?</w:t>
            </w:r>
          </w:p>
          <w:p w14:paraId="590701FD"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lastRenderedPageBreak/>
              <w:t xml:space="preserve"> 1.3 start-up and adjustment work, calibration, delivery of scales to the State Trustee?</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CE41AE7"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lastRenderedPageBreak/>
              <w:t xml:space="preserve">1.Які </w:t>
            </w:r>
            <w:proofErr w:type="gramStart"/>
            <w:r w:rsidRPr="00DC297C">
              <w:rPr>
                <w:rFonts w:asciiTheme="minorHAnsi" w:hAnsiTheme="minorHAnsi" w:cstheme="minorHAnsi"/>
                <w:sz w:val="21"/>
                <w:szCs w:val="21"/>
                <w:lang w:val="ru-RU"/>
              </w:rPr>
              <w:t>терміни</w:t>
            </w:r>
            <w:r w:rsidRPr="00DC297C">
              <w:rPr>
                <w:rFonts w:asciiTheme="minorHAnsi" w:hAnsiTheme="minorHAnsi" w:cstheme="minorHAnsi"/>
                <w:sz w:val="21"/>
                <w:szCs w:val="21"/>
              </w:rPr>
              <w:t> </w:t>
            </w:r>
            <w:r w:rsidRPr="00DC297C">
              <w:rPr>
                <w:rFonts w:asciiTheme="minorHAnsi" w:hAnsiTheme="minorHAnsi" w:cstheme="minorHAnsi"/>
                <w:sz w:val="21"/>
                <w:szCs w:val="21"/>
                <w:lang w:val="ru-RU"/>
              </w:rPr>
              <w:t xml:space="preserve"> на</w:t>
            </w:r>
            <w:proofErr w:type="gramEnd"/>
            <w:r w:rsidRPr="00DC297C">
              <w:rPr>
                <w:rFonts w:asciiTheme="minorHAnsi" w:hAnsiTheme="minorHAnsi" w:cstheme="minorHAnsi"/>
                <w:sz w:val="21"/>
                <w:szCs w:val="21"/>
                <w:lang w:val="ru-RU"/>
              </w:rPr>
              <w:t xml:space="preserve"> перекриття залізничної колії:</w:t>
            </w:r>
          </w:p>
          <w:p w14:paraId="55E90182"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rPr>
              <w:t> </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 </w:t>
            </w:r>
            <w:r w:rsidRPr="00DC297C">
              <w:rPr>
                <w:rFonts w:asciiTheme="minorHAnsi" w:hAnsiTheme="minorHAnsi" w:cstheme="minorHAnsi"/>
                <w:sz w:val="21"/>
                <w:szCs w:val="21"/>
                <w:lang w:val="ru-RU"/>
              </w:rPr>
              <w:t>1.1 для виконання будівельних та монтажних робіт на участку ваг?</w:t>
            </w:r>
            <w:r w:rsidRPr="00DC297C">
              <w:rPr>
                <w:rFonts w:asciiTheme="minorHAnsi" w:hAnsiTheme="minorHAnsi" w:cstheme="minorHAnsi"/>
                <w:sz w:val="21"/>
                <w:szCs w:val="21"/>
              </w:rPr>
              <w:t> </w:t>
            </w:r>
          </w:p>
          <w:p w14:paraId="66EBC026"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rPr>
              <w:t> </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 </w:t>
            </w:r>
            <w:r w:rsidRPr="00DC297C">
              <w:rPr>
                <w:rFonts w:asciiTheme="minorHAnsi" w:hAnsiTheme="minorHAnsi" w:cstheme="minorHAnsi"/>
                <w:sz w:val="21"/>
                <w:szCs w:val="21"/>
                <w:lang w:val="ru-RU"/>
              </w:rPr>
              <w:t>1.2 для проведення кабельної продукції (220В та оптоволокна</w:t>
            </w:r>
            <w:proofErr w:type="gramStart"/>
            <w:r w:rsidRPr="00DC297C">
              <w:rPr>
                <w:rFonts w:asciiTheme="minorHAnsi" w:hAnsiTheme="minorHAnsi" w:cstheme="minorHAnsi"/>
                <w:sz w:val="21"/>
                <w:szCs w:val="21"/>
                <w:lang w:val="ru-RU"/>
              </w:rPr>
              <w:t>) ?</w:t>
            </w:r>
            <w:proofErr w:type="gramEnd"/>
          </w:p>
          <w:p w14:paraId="52BEACAA" w14:textId="7417C60E" w:rsidR="00734F63" w:rsidRPr="00DC297C" w:rsidRDefault="00734F63" w:rsidP="0019757F">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rPr>
              <w:lastRenderedPageBreak/>
              <w:t> </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 </w:t>
            </w:r>
            <w:r w:rsidRPr="00DC297C">
              <w:rPr>
                <w:rFonts w:asciiTheme="minorHAnsi" w:hAnsiTheme="minorHAnsi" w:cstheme="minorHAnsi"/>
                <w:sz w:val="21"/>
                <w:szCs w:val="21"/>
                <w:lang w:val="ru-RU"/>
              </w:rPr>
              <w:t xml:space="preserve">1.3 пуско-налагоджувальні роботи, калібрування, здача ваг Державному </w:t>
            </w:r>
            <w:proofErr w:type="gramStart"/>
            <w:r w:rsidRPr="00DC297C">
              <w:rPr>
                <w:rFonts w:asciiTheme="minorHAnsi" w:hAnsiTheme="minorHAnsi" w:cstheme="minorHAnsi"/>
                <w:sz w:val="21"/>
                <w:szCs w:val="21"/>
                <w:lang w:val="ru-RU"/>
              </w:rPr>
              <w:t>повірнику ?</w:t>
            </w:r>
            <w:proofErr w:type="gramEnd"/>
            <w:r w:rsidRPr="00DC297C">
              <w:rPr>
                <w:rFonts w:asciiTheme="minorHAnsi" w:hAnsiTheme="minorHAnsi" w:cstheme="minorHAnsi"/>
                <w:sz w:val="21"/>
                <w:szCs w:val="21"/>
              </w:rPr>
              <w:t> </w:t>
            </w:r>
          </w:p>
        </w:tc>
      </w:tr>
      <w:tr w:rsidR="00734F63" w:rsidRPr="00A31F3A" w14:paraId="03876042"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E41D70C" w14:textId="77777777" w:rsidR="00734F63" w:rsidRPr="00DC297C" w:rsidRDefault="00734F63" w:rsidP="00734F63">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lastRenderedPageBreak/>
              <w:t>Answer 25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EE3A926" w14:textId="77777777" w:rsidR="00734F63" w:rsidRPr="00DC297C" w:rsidRDefault="00734F6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the installation of the scales and commissioning work, the supplier will be provided with technological 'windows' that will be agreed upon with them.</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EDCDCB6" w14:textId="77777777" w:rsidR="00734F63" w:rsidRPr="00DC297C" w:rsidRDefault="00734F63"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монтажу ваг та проведення пуско-налагоджувальних робіт постачальнику будуть надані технологічні «вікна</w:t>
            </w:r>
            <w:proofErr w:type="gramStart"/>
            <w:r w:rsidRPr="00DC297C">
              <w:rPr>
                <w:rFonts w:asciiTheme="minorHAnsi" w:hAnsiTheme="minorHAnsi" w:cstheme="minorHAnsi"/>
                <w:color w:val="4472C4" w:themeColor="accent1"/>
                <w:sz w:val="21"/>
                <w:szCs w:val="21"/>
                <w:lang w:val="ru-RU"/>
              </w:rPr>
              <w:t>»,  які</w:t>
            </w:r>
            <w:proofErr w:type="gramEnd"/>
            <w:r w:rsidRPr="00DC297C">
              <w:rPr>
                <w:rFonts w:asciiTheme="minorHAnsi" w:hAnsiTheme="minorHAnsi" w:cstheme="minorHAnsi"/>
                <w:color w:val="4472C4" w:themeColor="accent1"/>
                <w:sz w:val="21"/>
                <w:szCs w:val="21"/>
                <w:lang w:val="ru-RU"/>
              </w:rPr>
              <w:t xml:space="preserve"> погоджуватимуться з ним.</w:t>
            </w:r>
          </w:p>
        </w:tc>
      </w:tr>
      <w:tr w:rsidR="00734F63" w:rsidRPr="00A31F3A" w14:paraId="454006AC"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B8464A4" w14:textId="77777777" w:rsidR="00734F63" w:rsidRPr="00DC297C" w:rsidRDefault="00734F63" w:rsidP="00734F63">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26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115EF47"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Is it possible to make changes to the terms of payment?</w:t>
            </w:r>
          </w:p>
          <w:p w14:paraId="61892878"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 1.</w:t>
            </w:r>
            <w:proofErr w:type="gramStart"/>
            <w:r w:rsidRPr="00DC297C">
              <w:rPr>
                <w:rFonts w:asciiTheme="minorHAnsi" w:hAnsiTheme="minorHAnsi" w:cstheme="minorHAnsi"/>
                <w:sz w:val="21"/>
                <w:szCs w:val="21"/>
              </w:rPr>
              <w:t>1.Reduce</w:t>
            </w:r>
            <w:proofErr w:type="gramEnd"/>
            <w:r w:rsidRPr="00DC297C">
              <w:rPr>
                <w:rFonts w:asciiTheme="minorHAnsi" w:hAnsiTheme="minorHAnsi" w:cstheme="minorHAnsi"/>
                <w:sz w:val="21"/>
                <w:szCs w:val="21"/>
              </w:rPr>
              <w:t xml:space="preserve"> the terms of payment postponement?</w:t>
            </w:r>
          </w:p>
          <w:p w14:paraId="65E26DD7" w14:textId="77777777" w:rsidR="00734F63" w:rsidRPr="00DC297C" w:rsidRDefault="00734F63"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 1.2. That each individual lot be paid for after work on it?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A9CC0AD"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Чи можливо внести зміни в умови </w:t>
            </w:r>
            <w:proofErr w:type="gramStart"/>
            <w:r w:rsidRPr="00DC297C">
              <w:rPr>
                <w:rFonts w:asciiTheme="minorHAnsi" w:hAnsiTheme="minorHAnsi" w:cstheme="minorHAnsi"/>
                <w:sz w:val="21"/>
                <w:szCs w:val="21"/>
                <w:lang w:val="ru-RU"/>
              </w:rPr>
              <w:t>оплати ?</w:t>
            </w:r>
            <w:proofErr w:type="gramEnd"/>
            <w:r w:rsidRPr="00DC297C">
              <w:rPr>
                <w:rFonts w:asciiTheme="minorHAnsi" w:hAnsiTheme="minorHAnsi" w:cstheme="minorHAnsi"/>
                <w:sz w:val="21"/>
                <w:szCs w:val="21"/>
              </w:rPr>
              <w:t> </w:t>
            </w:r>
          </w:p>
          <w:p w14:paraId="2A987215" w14:textId="77777777" w:rsidR="00734F63" w:rsidRPr="00DC297C" w:rsidRDefault="00734F63"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rPr>
              <w:t> </w:t>
            </w:r>
            <w:r w:rsidRPr="00DC297C">
              <w:rPr>
                <w:rFonts w:asciiTheme="minorHAnsi" w:hAnsiTheme="minorHAnsi" w:cstheme="minorHAnsi"/>
                <w:sz w:val="21"/>
                <w:szCs w:val="21"/>
                <w:lang w:val="ru-RU"/>
              </w:rPr>
              <w:t xml:space="preserve"> 1.</w:t>
            </w:r>
            <w:proofErr w:type="gramStart"/>
            <w:r w:rsidRPr="00DC297C">
              <w:rPr>
                <w:rFonts w:asciiTheme="minorHAnsi" w:hAnsiTheme="minorHAnsi" w:cstheme="minorHAnsi"/>
                <w:sz w:val="21"/>
                <w:szCs w:val="21"/>
                <w:lang w:val="ru-RU"/>
              </w:rPr>
              <w:t>1.Зменшити</w:t>
            </w:r>
            <w:proofErr w:type="gramEnd"/>
            <w:r w:rsidRPr="00DC297C">
              <w:rPr>
                <w:rFonts w:asciiTheme="minorHAnsi" w:hAnsiTheme="minorHAnsi" w:cstheme="minorHAnsi"/>
                <w:sz w:val="21"/>
                <w:szCs w:val="21"/>
                <w:lang w:val="ru-RU"/>
              </w:rPr>
              <w:t xml:space="preserve"> терміни відтермінування платежу ?</w:t>
            </w:r>
          </w:p>
          <w:p w14:paraId="5AB27D21" w14:textId="4F16050A" w:rsidR="00734F63" w:rsidRPr="00DC297C" w:rsidRDefault="00734F63" w:rsidP="0019757F">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rPr>
              <w:t> </w:t>
            </w:r>
            <w:r w:rsidRPr="00DC297C">
              <w:rPr>
                <w:rFonts w:asciiTheme="minorHAnsi" w:hAnsiTheme="minorHAnsi" w:cstheme="minorHAnsi"/>
                <w:sz w:val="21"/>
                <w:szCs w:val="21"/>
                <w:lang w:val="ru-RU"/>
              </w:rPr>
              <w:t xml:space="preserve"> 1.2. Щоб кожний окремий лот оплачувався після виконання</w:t>
            </w:r>
            <w:r w:rsidRPr="00DC297C">
              <w:rPr>
                <w:rFonts w:asciiTheme="minorHAnsi" w:hAnsiTheme="minorHAnsi" w:cstheme="minorHAnsi"/>
                <w:sz w:val="21"/>
                <w:szCs w:val="21"/>
              </w:rPr>
              <w:t> </w:t>
            </w:r>
            <w:r w:rsidRPr="00DC297C">
              <w:rPr>
                <w:rFonts w:asciiTheme="minorHAnsi" w:hAnsiTheme="minorHAnsi" w:cstheme="minorHAnsi"/>
                <w:sz w:val="21"/>
                <w:szCs w:val="21"/>
                <w:lang w:val="ru-RU"/>
              </w:rPr>
              <w:t xml:space="preserve">робіт по </w:t>
            </w:r>
            <w:proofErr w:type="gramStart"/>
            <w:r w:rsidRPr="00DC297C">
              <w:rPr>
                <w:rFonts w:asciiTheme="minorHAnsi" w:hAnsiTheme="minorHAnsi" w:cstheme="minorHAnsi"/>
                <w:sz w:val="21"/>
                <w:szCs w:val="21"/>
                <w:lang w:val="ru-RU"/>
              </w:rPr>
              <w:t>ньому ?</w:t>
            </w:r>
            <w:proofErr w:type="gramEnd"/>
          </w:p>
        </w:tc>
      </w:tr>
      <w:tr w:rsidR="00EF555B" w:rsidRPr="00A31F3A" w14:paraId="4962FC56"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44CC4F5"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color w:val="FF0000"/>
                <w:sz w:val="21"/>
                <w:szCs w:val="21"/>
              </w:rPr>
              <w:t>Answer 26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02CC7FD" w14:textId="119BD469" w:rsidR="00EF555B" w:rsidRPr="00DC297C" w:rsidRDefault="00054953" w:rsidP="001F0202">
            <w:pPr>
              <w:spacing w:after="0" w:line="240" w:lineRule="auto"/>
              <w:ind w:left="60" w:right="100"/>
              <w:rPr>
                <w:rFonts w:asciiTheme="minorHAnsi" w:hAnsiTheme="minorHAnsi" w:cstheme="minorHAnsi"/>
                <w:sz w:val="21"/>
                <w:szCs w:val="21"/>
                <w:lang w:val="uk-UA"/>
              </w:rPr>
            </w:pPr>
            <w:r w:rsidRPr="00DC297C">
              <w:rPr>
                <w:rFonts w:asciiTheme="minorHAnsi" w:hAnsiTheme="minorHAnsi" w:cstheme="minorHAnsi"/>
                <w:sz w:val="21"/>
                <w:szCs w:val="21"/>
              </w:rPr>
              <w:t xml:space="preserve">Please specify your payment terms in the </w:t>
            </w:r>
            <w:r w:rsidR="00007E7B" w:rsidRPr="00DC297C">
              <w:rPr>
                <w:rFonts w:asciiTheme="minorHAnsi" w:hAnsiTheme="minorHAnsi" w:cstheme="minorHAnsi"/>
                <w:sz w:val="21"/>
                <w:szCs w:val="21"/>
              </w:rPr>
              <w:t>Attachment A2 Detailed Budget and A3. Cover letter</w:t>
            </w:r>
            <w:r w:rsidR="00007E7B" w:rsidRPr="00DC297C">
              <w:rPr>
                <w:rFonts w:asciiTheme="minorHAnsi" w:hAnsiTheme="minorHAnsi" w:cstheme="minorHAnsi"/>
                <w:sz w:val="21"/>
                <w:szCs w:val="21"/>
                <w:lang w:val="uk-UA"/>
              </w:rPr>
              <w:t xml:space="preserve">. </w:t>
            </w:r>
            <w:proofErr w:type="gramStart"/>
            <w:r w:rsidR="00007E7B" w:rsidRPr="00DC297C">
              <w:rPr>
                <w:rFonts w:asciiTheme="minorHAnsi" w:hAnsiTheme="minorHAnsi" w:cstheme="minorHAnsi"/>
                <w:sz w:val="21"/>
                <w:szCs w:val="21"/>
                <w:lang w:val="en-US"/>
              </w:rPr>
              <w:t>Yes</w:t>
            </w:r>
            <w:proofErr w:type="gramEnd"/>
            <w:r w:rsidR="00007E7B" w:rsidRPr="00DC297C">
              <w:rPr>
                <w:rFonts w:asciiTheme="minorHAnsi" w:hAnsiTheme="minorHAnsi" w:cstheme="minorHAnsi"/>
                <w:sz w:val="21"/>
                <w:szCs w:val="21"/>
                <w:lang w:val="en-US"/>
              </w:rPr>
              <w:t xml:space="preserve"> DAI </w:t>
            </w:r>
            <w:proofErr w:type="spellStart"/>
            <w:r w:rsidR="00007E7B" w:rsidRPr="00DC297C">
              <w:rPr>
                <w:rFonts w:asciiTheme="minorHAnsi" w:hAnsiTheme="minorHAnsi" w:cstheme="minorHAnsi"/>
                <w:sz w:val="21"/>
                <w:szCs w:val="21"/>
                <w:lang w:val="en-US"/>
              </w:rPr>
              <w:t>Global,LLC</w:t>
            </w:r>
            <w:proofErr w:type="spellEnd"/>
            <w:r w:rsidR="00007E7B" w:rsidRPr="00DC297C">
              <w:rPr>
                <w:rFonts w:asciiTheme="minorHAnsi" w:hAnsiTheme="minorHAnsi" w:cstheme="minorHAnsi"/>
                <w:sz w:val="21"/>
                <w:szCs w:val="21"/>
                <w:lang w:val="en-US"/>
              </w:rPr>
              <w:t xml:space="preserve"> can paid after completion of each Lot, after signing of Act of Acceptance/Goods Delivery Receipt.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1011EB5" w14:textId="3671BC36" w:rsidR="00EF555B" w:rsidRPr="00DC297C" w:rsidRDefault="00007E7B" w:rsidP="001F0202">
            <w:pPr>
              <w:spacing w:after="0" w:line="240" w:lineRule="auto"/>
              <w:ind w:left="70" w:right="120"/>
              <w:rPr>
                <w:rFonts w:asciiTheme="minorHAnsi" w:hAnsiTheme="minorHAnsi" w:cstheme="minorHAnsi"/>
                <w:sz w:val="21"/>
                <w:szCs w:val="21"/>
                <w:lang w:val="uk-UA"/>
              </w:rPr>
            </w:pPr>
            <w:r w:rsidRPr="00DC297C">
              <w:rPr>
                <w:rFonts w:asciiTheme="minorHAnsi" w:hAnsiTheme="minorHAnsi" w:cstheme="minorHAnsi"/>
                <w:sz w:val="21"/>
                <w:szCs w:val="21"/>
                <w:lang w:val="uk-UA"/>
              </w:rPr>
              <w:t>Будь ласка вкажіть Ваші умови оплати в Додатку А2 Детальний бюджет та А3 Супровідному листі</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lang w:val="uk-UA"/>
              </w:rPr>
              <w:t xml:space="preserve">Так, </w:t>
            </w:r>
            <w:r w:rsidRPr="00DC297C">
              <w:rPr>
                <w:rFonts w:asciiTheme="minorHAnsi" w:hAnsiTheme="minorHAnsi" w:cstheme="minorHAnsi"/>
                <w:sz w:val="21"/>
                <w:szCs w:val="21"/>
                <w:lang w:val="en-US"/>
              </w:rPr>
              <w:t>DAI</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lang w:val="en-US"/>
              </w:rPr>
              <w:t>Global</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lang w:val="uk-UA"/>
              </w:rPr>
              <w:t>може здійснуювати оплату після виконанню робіт по кожному Лоту, після підписання Акту виконаних робіт</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lang w:val="uk-UA"/>
              </w:rPr>
              <w:t>Видаткової накладної.</w:t>
            </w:r>
          </w:p>
        </w:tc>
      </w:tr>
      <w:tr w:rsidR="00EF555B" w:rsidRPr="00A31F3A" w14:paraId="33017FCB"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577408A"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27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AF3E20B"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We ask you to provide the following information for the formation of a technical and commercial proposal for the installation of a weighing system (systems) at the following railway stations in accordance with the Terms of Reference of the tender RFP No. REQ-KYV-24-0176 "Purchase of dynamic scales for railway tracks (weighing system in motion)" for each of the lots:</w:t>
            </w:r>
          </w:p>
          <w:p w14:paraId="7933C032"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Exact geodetic coordinates of the place of installation of the weighing system (systems).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1613646"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Просимо Вас надати наступну інформацію для формування технічної та комерційної пропозиції на встановлення системи (систем) зважування на наступних залізничних станціях відповідно до Технічного завдання тендеру </w:t>
            </w:r>
            <w:r w:rsidRPr="00DC297C">
              <w:rPr>
                <w:rFonts w:asciiTheme="minorHAnsi" w:hAnsiTheme="minorHAnsi" w:cstheme="minorHAnsi"/>
                <w:sz w:val="21"/>
                <w:szCs w:val="21"/>
              </w:rPr>
              <w:t>RFP</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No</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REQ</w:t>
            </w:r>
            <w:r w:rsidRPr="00DC297C">
              <w:rPr>
                <w:rFonts w:asciiTheme="minorHAnsi" w:hAnsiTheme="minorHAnsi" w:cstheme="minorHAnsi"/>
                <w:sz w:val="21"/>
                <w:szCs w:val="21"/>
                <w:lang w:val="ru-RU"/>
              </w:rPr>
              <w:t>-</w:t>
            </w:r>
            <w:r w:rsidRPr="00DC297C">
              <w:rPr>
                <w:rFonts w:asciiTheme="minorHAnsi" w:hAnsiTheme="minorHAnsi" w:cstheme="minorHAnsi"/>
                <w:sz w:val="21"/>
                <w:szCs w:val="21"/>
              </w:rPr>
              <w:t>KYV</w:t>
            </w:r>
            <w:r w:rsidRPr="00DC297C">
              <w:rPr>
                <w:rFonts w:asciiTheme="minorHAnsi" w:hAnsiTheme="minorHAnsi" w:cstheme="minorHAnsi"/>
                <w:sz w:val="21"/>
                <w:szCs w:val="21"/>
                <w:lang w:val="ru-RU"/>
              </w:rPr>
              <w:t xml:space="preserve">-24-0176 «Закупівля динамічних ваг для залізничних колій (система зважування у русі)» по кожному з лотів: </w:t>
            </w:r>
          </w:p>
          <w:p w14:paraId="5EAA1E5B" w14:textId="1ACC3783" w:rsidR="00EF555B" w:rsidRPr="00DC297C" w:rsidRDefault="00EF555B" w:rsidP="0019757F">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Точні геодезичні координати місця встановлення системи (систем) зважування. </w:t>
            </w:r>
          </w:p>
        </w:tc>
      </w:tr>
      <w:tr w:rsidR="00EF555B" w:rsidRPr="003707CF" w14:paraId="726C79A5"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B905780"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27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B79B1A6"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1. Mostyska-2: 49.8059919, 22.997661</w:t>
            </w:r>
            <w:r w:rsidRPr="00DC297C">
              <w:rPr>
                <w:rFonts w:asciiTheme="minorHAnsi" w:hAnsiTheme="minorHAnsi" w:cstheme="minorHAnsi"/>
                <w:color w:val="4472C4" w:themeColor="accent1"/>
                <w:sz w:val="21"/>
                <w:szCs w:val="21"/>
              </w:rPr>
              <w:br/>
              <w:t>Lot 2, item 1. Chop towards Slovakia (1520 gauge): 48.434012,22.185298</w:t>
            </w:r>
            <w:r w:rsidRPr="00DC297C">
              <w:rPr>
                <w:rFonts w:asciiTheme="minorHAnsi" w:hAnsiTheme="minorHAnsi" w:cstheme="minorHAnsi"/>
                <w:color w:val="4472C4" w:themeColor="accent1"/>
                <w:sz w:val="21"/>
                <w:szCs w:val="21"/>
              </w:rPr>
              <w:br/>
              <w:t>Lot 2, item. 2 Chop towards Slovakia (1435 gauge): 48.434012,22.185298</w:t>
            </w:r>
            <w:r w:rsidRPr="00DC297C">
              <w:rPr>
                <w:rFonts w:asciiTheme="minorHAnsi" w:hAnsiTheme="minorHAnsi" w:cstheme="minorHAnsi"/>
                <w:color w:val="4472C4" w:themeColor="accent1"/>
                <w:sz w:val="21"/>
                <w:szCs w:val="21"/>
              </w:rPr>
              <w:br/>
              <w:t>Lot 2, item. 2 Chop towards Hungary (1435 gauge): 48.430051, 22.193559</w:t>
            </w:r>
            <w:r w:rsidRPr="00DC297C">
              <w:rPr>
                <w:rFonts w:asciiTheme="minorHAnsi" w:hAnsiTheme="minorHAnsi" w:cstheme="minorHAnsi"/>
                <w:color w:val="4472C4" w:themeColor="accent1"/>
                <w:sz w:val="21"/>
                <w:szCs w:val="21"/>
              </w:rPr>
              <w:br/>
              <w:t xml:space="preserve">Lot 3. </w:t>
            </w:r>
            <w:proofErr w:type="spellStart"/>
            <w:r w:rsidRPr="00DC297C">
              <w:rPr>
                <w:rFonts w:asciiTheme="minorHAnsi" w:hAnsiTheme="minorHAnsi" w:cstheme="minorHAnsi"/>
                <w:color w:val="4472C4" w:themeColor="accent1"/>
                <w:sz w:val="21"/>
                <w:szCs w:val="21"/>
              </w:rPr>
              <w:t>Vadul</w:t>
            </w:r>
            <w:proofErr w:type="spellEnd"/>
            <w:r w:rsidRPr="00DC297C">
              <w:rPr>
                <w:rFonts w:asciiTheme="minorHAnsi" w:hAnsiTheme="minorHAnsi" w:cstheme="minorHAnsi"/>
                <w:color w:val="4472C4" w:themeColor="accent1"/>
                <w:sz w:val="21"/>
                <w:szCs w:val="21"/>
              </w:rPr>
              <w:t>-Siret: 48.01680, 25.95936</w:t>
            </w:r>
          </w:p>
          <w:p w14:paraId="16A11994"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1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(1520 gauge): 51.192173, 23.851169</w:t>
            </w:r>
          </w:p>
          <w:p w14:paraId="01CE3B08" w14:textId="277A5F21" w:rsidR="00EF555B" w:rsidRPr="00DC297C" w:rsidRDefault="00EF555B" w:rsidP="0019757F">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2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(1435 gauge): 51.197431, 23.878689</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FBB5934"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1. Мостиська-2: 49.8059919, 22.997661</w:t>
            </w:r>
          </w:p>
          <w:p w14:paraId="3159FBAE"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1. Чоп напрямок Словаччина (колія 1520): 48.434012,22.185298</w:t>
            </w:r>
          </w:p>
          <w:p w14:paraId="6419203E"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Чоп напрямок Словаччина (колія 1435): 48.434012,22.185298</w:t>
            </w:r>
          </w:p>
          <w:p w14:paraId="32F6E927"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Чоп напрямок Угорщина (колія 1435): 48.430051, 22.193559</w:t>
            </w:r>
          </w:p>
          <w:p w14:paraId="455B55F5"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3. Вадул-Сірет: 48.01680, 25.95936</w:t>
            </w:r>
          </w:p>
          <w:p w14:paraId="266C8CFA"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1 Ягодин (колія 1520): 51.192173, 23.851169</w:t>
            </w:r>
          </w:p>
          <w:p w14:paraId="345C5E2A" w14:textId="77777777" w:rsidR="00EF555B" w:rsidRPr="003707CF"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3707CF">
              <w:rPr>
                <w:rFonts w:asciiTheme="minorHAnsi" w:hAnsiTheme="minorHAnsi" w:cstheme="minorHAnsi"/>
                <w:color w:val="4472C4" w:themeColor="accent1"/>
                <w:sz w:val="21"/>
                <w:szCs w:val="21"/>
                <w:lang w:val="ru-RU"/>
              </w:rPr>
              <w:t>Лот 4, поз. 2 Ягодин (</w:t>
            </w:r>
            <w:proofErr w:type="spellStart"/>
            <w:r w:rsidRPr="003707CF">
              <w:rPr>
                <w:rFonts w:asciiTheme="minorHAnsi" w:hAnsiTheme="minorHAnsi" w:cstheme="minorHAnsi"/>
                <w:color w:val="4472C4" w:themeColor="accent1"/>
                <w:sz w:val="21"/>
                <w:szCs w:val="21"/>
                <w:lang w:val="ru-RU"/>
              </w:rPr>
              <w:t>колія</w:t>
            </w:r>
            <w:proofErr w:type="spellEnd"/>
            <w:r w:rsidRPr="003707CF">
              <w:rPr>
                <w:rFonts w:asciiTheme="minorHAnsi" w:hAnsiTheme="minorHAnsi" w:cstheme="minorHAnsi"/>
                <w:color w:val="4472C4" w:themeColor="accent1"/>
                <w:sz w:val="21"/>
                <w:szCs w:val="21"/>
                <w:lang w:val="ru-RU"/>
              </w:rPr>
              <w:t xml:space="preserve"> 1435): 51.197431, 23.878689</w:t>
            </w:r>
          </w:p>
        </w:tc>
      </w:tr>
      <w:tr w:rsidR="00EF555B" w:rsidRPr="00A31F3A" w14:paraId="46A63730"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6839B83"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28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1F1D212"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We ask you to provide the following information for the formation of a technical and commercial proposal for the installation of a weighing system (systems) at the following railway stations in accordance with the Terms of Reference of the tender RFP No. REQ-KYV-24-0176 "Purchase of dynamic scales for railway tracks (weighing system in motion)" for each of the lots:</w:t>
            </w:r>
          </w:p>
          <w:p w14:paraId="7514E270"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lastRenderedPageBreak/>
              <w:t>The class of consequences (responsibility) previously determined by the customer before the start of project work.</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D3FE417"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lastRenderedPageBreak/>
              <w:t xml:space="preserve">Просимо Вас надати наступну інформацію для формування технічної та комерційної пропозиції на встановлення системи (систем) зважування на наступних залізничних станціях відповідно до Технічного завдання тендеру </w:t>
            </w:r>
            <w:r w:rsidRPr="00DC297C">
              <w:rPr>
                <w:rFonts w:asciiTheme="minorHAnsi" w:hAnsiTheme="minorHAnsi" w:cstheme="minorHAnsi"/>
                <w:sz w:val="21"/>
                <w:szCs w:val="21"/>
              </w:rPr>
              <w:t>RFP</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No</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REQ</w:t>
            </w:r>
            <w:r w:rsidRPr="00DC297C">
              <w:rPr>
                <w:rFonts w:asciiTheme="minorHAnsi" w:hAnsiTheme="minorHAnsi" w:cstheme="minorHAnsi"/>
                <w:sz w:val="21"/>
                <w:szCs w:val="21"/>
                <w:lang w:val="ru-RU"/>
              </w:rPr>
              <w:t>-</w:t>
            </w:r>
            <w:r w:rsidRPr="00DC297C">
              <w:rPr>
                <w:rFonts w:asciiTheme="minorHAnsi" w:hAnsiTheme="minorHAnsi" w:cstheme="minorHAnsi"/>
                <w:sz w:val="21"/>
                <w:szCs w:val="21"/>
              </w:rPr>
              <w:t>KYV</w:t>
            </w:r>
            <w:r w:rsidRPr="00DC297C">
              <w:rPr>
                <w:rFonts w:asciiTheme="minorHAnsi" w:hAnsiTheme="minorHAnsi" w:cstheme="minorHAnsi"/>
                <w:sz w:val="21"/>
                <w:szCs w:val="21"/>
                <w:lang w:val="ru-RU"/>
              </w:rPr>
              <w:t xml:space="preserve">-24-0176 «Закупівля динамічних ваг для залізничних колій (система зважування у русі)» по кожному з лотів: </w:t>
            </w:r>
          </w:p>
          <w:p w14:paraId="571E1481"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lastRenderedPageBreak/>
              <w:t xml:space="preserve">Клас наслідків (відповідальності), що попередньо визначений замовником до початку виконання проектних робіт. </w:t>
            </w:r>
          </w:p>
        </w:tc>
      </w:tr>
      <w:tr w:rsidR="00EF555B" w:rsidRPr="00A31F3A" w14:paraId="0D397B9D"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1A00CF1"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lastRenderedPageBreak/>
              <w:t>Answer 28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41D77F5"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Consequence class СС-3 according to DSTU </w:t>
            </w:r>
            <w:r w:rsidRPr="00DC297C">
              <w:rPr>
                <w:rFonts w:asciiTheme="minorHAnsi" w:eastAsia="Roboto" w:hAnsiTheme="minorHAnsi" w:cstheme="minorHAnsi"/>
                <w:color w:val="4472C4" w:themeColor="accent1"/>
                <w:sz w:val="21"/>
                <w:szCs w:val="21"/>
                <w:highlight w:val="white"/>
              </w:rPr>
              <w:t>8855:2019</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98FB5F7"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Клас наслідків СС-3 відповідно до </w:t>
            </w:r>
            <w:r w:rsidRPr="00DC297C">
              <w:rPr>
                <w:rFonts w:asciiTheme="minorHAnsi" w:eastAsia="Roboto" w:hAnsiTheme="minorHAnsi" w:cstheme="minorHAnsi"/>
                <w:color w:val="4472C4" w:themeColor="accent1"/>
                <w:sz w:val="21"/>
                <w:szCs w:val="21"/>
                <w:highlight w:val="white"/>
                <w:lang w:val="ru-RU"/>
              </w:rPr>
              <w:t xml:space="preserve">ДСТУ 8855:2019 </w:t>
            </w:r>
          </w:p>
        </w:tc>
      </w:tr>
      <w:tr w:rsidR="00EF555B" w:rsidRPr="00A31F3A" w14:paraId="215867A8"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147FA4B"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29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159FB4A"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We ask you to provide the following information for the formation of a technical and commercial proposal for the installation of a weighing system (systems) at the following railway stations in accordance with the Terms of Reference of the tender RFP No. REQ-KYV-24-0176 "Purchase of dynamic scales for railway tracks (weighing system in motion)" for each of the lots:</w:t>
            </w:r>
          </w:p>
          <w:p w14:paraId="240A4364"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Actual data of geological and geodetic surveys of the place of installation of the weighing system(s).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8C81065"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Просимо Вас надати наступну інформацію для формування технічної та комерційної пропозиції на встановлення системи (систем) зважування на наступних залізничних станціях відповідно до Технічного завдання тендеру </w:t>
            </w:r>
            <w:r w:rsidRPr="00DC297C">
              <w:rPr>
                <w:rFonts w:asciiTheme="minorHAnsi" w:hAnsiTheme="minorHAnsi" w:cstheme="minorHAnsi"/>
                <w:sz w:val="21"/>
                <w:szCs w:val="21"/>
              </w:rPr>
              <w:t>RFP</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No</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REQ</w:t>
            </w:r>
            <w:r w:rsidRPr="00DC297C">
              <w:rPr>
                <w:rFonts w:asciiTheme="minorHAnsi" w:hAnsiTheme="minorHAnsi" w:cstheme="minorHAnsi"/>
                <w:sz w:val="21"/>
                <w:szCs w:val="21"/>
                <w:lang w:val="ru-RU"/>
              </w:rPr>
              <w:t>-</w:t>
            </w:r>
            <w:r w:rsidRPr="00DC297C">
              <w:rPr>
                <w:rFonts w:asciiTheme="minorHAnsi" w:hAnsiTheme="minorHAnsi" w:cstheme="minorHAnsi"/>
                <w:sz w:val="21"/>
                <w:szCs w:val="21"/>
              </w:rPr>
              <w:t>KYV</w:t>
            </w:r>
            <w:r w:rsidRPr="00DC297C">
              <w:rPr>
                <w:rFonts w:asciiTheme="minorHAnsi" w:hAnsiTheme="minorHAnsi" w:cstheme="minorHAnsi"/>
                <w:sz w:val="21"/>
                <w:szCs w:val="21"/>
                <w:lang w:val="ru-RU"/>
              </w:rPr>
              <w:t xml:space="preserve">-24-0176 «Закупівля динамічних ваг для залізничних колій (система зважування у русі)» по кожному з лотів: </w:t>
            </w:r>
          </w:p>
          <w:p w14:paraId="6E29CDF4"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Актуальні дані геологічних та геодезичних вишукувань місця встановлення системи (систем) зважування. </w:t>
            </w:r>
          </w:p>
        </w:tc>
      </w:tr>
      <w:tr w:rsidR="00EF555B" w:rsidRPr="00DC297C" w14:paraId="582BD423"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78D4DFA"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29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2F567A1"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information is not available to the beneficiary. Geological and geodetic surveys of the installation site(s) for the weighing system(s) (if necessary) will be carried out by the supplier.</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B957655"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Інформація</w:t>
            </w:r>
            <w:proofErr w:type="spellEnd"/>
            <w:r w:rsidRPr="00DC297C">
              <w:rPr>
                <w:rFonts w:asciiTheme="minorHAnsi" w:hAnsiTheme="minorHAnsi" w:cstheme="minorHAnsi"/>
                <w:color w:val="4472C4" w:themeColor="accent1"/>
                <w:sz w:val="21"/>
                <w:szCs w:val="21"/>
              </w:rPr>
              <w:t xml:space="preserve"> у </w:t>
            </w:r>
            <w:proofErr w:type="spellStart"/>
            <w:r w:rsidRPr="00DC297C">
              <w:rPr>
                <w:rFonts w:asciiTheme="minorHAnsi" w:hAnsiTheme="minorHAnsi" w:cstheme="minorHAnsi"/>
                <w:color w:val="4472C4" w:themeColor="accent1"/>
                <w:sz w:val="21"/>
                <w:szCs w:val="21"/>
              </w:rPr>
              <w:t>бенефіціара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відсутня</w:t>
            </w:r>
            <w:proofErr w:type="spellEnd"/>
            <w:r w:rsidRPr="00DC297C">
              <w:rPr>
                <w:rFonts w:asciiTheme="minorHAnsi" w:hAnsiTheme="minorHAnsi" w:cstheme="minorHAnsi"/>
                <w:color w:val="4472C4" w:themeColor="accent1"/>
                <w:sz w:val="21"/>
                <w:szCs w:val="21"/>
              </w:rPr>
              <w:t xml:space="preserve">. </w:t>
            </w:r>
            <w:proofErr w:type="spellStart"/>
            <w:proofErr w:type="gramStart"/>
            <w:r w:rsidRPr="00DC297C">
              <w:rPr>
                <w:rFonts w:asciiTheme="minorHAnsi" w:hAnsiTheme="minorHAnsi" w:cstheme="minorHAnsi"/>
                <w:color w:val="4472C4" w:themeColor="accent1"/>
                <w:sz w:val="21"/>
                <w:szCs w:val="21"/>
              </w:rPr>
              <w:t>Геологічні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та</w:t>
            </w:r>
            <w:proofErr w:type="spellEnd"/>
            <w:proofErr w:type="gram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геодезичні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вишукування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місця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встановлення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системи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систем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зважування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необхідності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виконує</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постачальник</w:t>
            </w:r>
            <w:proofErr w:type="spellEnd"/>
            <w:r w:rsidRPr="00DC297C">
              <w:rPr>
                <w:rFonts w:asciiTheme="minorHAnsi" w:hAnsiTheme="minorHAnsi" w:cstheme="minorHAnsi"/>
                <w:color w:val="4472C4" w:themeColor="accent1"/>
                <w:sz w:val="21"/>
                <w:szCs w:val="21"/>
              </w:rPr>
              <w:t xml:space="preserve">. </w:t>
            </w:r>
          </w:p>
        </w:tc>
      </w:tr>
      <w:tr w:rsidR="00EF555B" w:rsidRPr="00A31F3A" w14:paraId="6CDD687B"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47636EE"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30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62617BC"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We ask you to provide the following information for the formation of a technical and commercial proposal for the installation of a weighing system (systems) at the following railway stations in accordance with the Terms of Reference of the tender RFP No. REQ-KYV-24-0176 "Purchase of dynamic scales for railway tracks (weighing system in motion)" for each of the lots:</w:t>
            </w:r>
          </w:p>
          <w:p w14:paraId="5E6967E1"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 Technical conditions for laying two 220 V 50 Hz power supply cables (main and backup) and optical </w:t>
            </w:r>
            <w:proofErr w:type="spellStart"/>
            <w:r w:rsidRPr="00DC297C">
              <w:rPr>
                <w:rFonts w:asciiTheme="minorHAnsi" w:hAnsiTheme="minorHAnsi" w:cstheme="minorHAnsi"/>
                <w:sz w:val="21"/>
                <w:szCs w:val="21"/>
              </w:rPr>
              <w:t>fiber</w:t>
            </w:r>
            <w:proofErr w:type="spellEnd"/>
            <w:r w:rsidRPr="00DC297C">
              <w:rPr>
                <w:rFonts w:asciiTheme="minorHAnsi" w:hAnsiTheme="minorHAnsi" w:cstheme="minorHAnsi"/>
                <w:sz w:val="21"/>
                <w:szCs w:val="21"/>
              </w:rPr>
              <w:t xml:space="preserve"> communication cables (main and backup) from the station (or other place where equipment for receiving and processing information will be installed) to the place of installation of the weighing system taking into account the existing restrictions (other cable lines and physical obstacles), and the presence of existing ways of laying cables (existing mines, cable channels, etc.) that can be used.</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CC301C0"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Просимо Вас надати наступну інформацію для формування технічної та комерційної пропозиції на встановлення системи (систем) зважування на наступних залізничних станціях відповідно до Технічного завдання тендеру </w:t>
            </w:r>
            <w:r w:rsidRPr="00DC297C">
              <w:rPr>
                <w:rFonts w:asciiTheme="minorHAnsi" w:hAnsiTheme="minorHAnsi" w:cstheme="minorHAnsi"/>
                <w:sz w:val="21"/>
                <w:szCs w:val="21"/>
              </w:rPr>
              <w:t>RFP</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No</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REQ</w:t>
            </w:r>
            <w:r w:rsidRPr="00DC297C">
              <w:rPr>
                <w:rFonts w:asciiTheme="minorHAnsi" w:hAnsiTheme="minorHAnsi" w:cstheme="minorHAnsi"/>
                <w:sz w:val="21"/>
                <w:szCs w:val="21"/>
                <w:lang w:val="ru-RU"/>
              </w:rPr>
              <w:t>-</w:t>
            </w:r>
            <w:r w:rsidRPr="00DC297C">
              <w:rPr>
                <w:rFonts w:asciiTheme="minorHAnsi" w:hAnsiTheme="minorHAnsi" w:cstheme="minorHAnsi"/>
                <w:sz w:val="21"/>
                <w:szCs w:val="21"/>
              </w:rPr>
              <w:t>KYV</w:t>
            </w:r>
            <w:r w:rsidRPr="00DC297C">
              <w:rPr>
                <w:rFonts w:asciiTheme="minorHAnsi" w:hAnsiTheme="minorHAnsi" w:cstheme="minorHAnsi"/>
                <w:sz w:val="21"/>
                <w:szCs w:val="21"/>
                <w:lang w:val="ru-RU"/>
              </w:rPr>
              <w:t>-24-0176 «Закупівля динамічних ваг для залізничних колій (система зважування у русі)» по кожному з лотів:</w:t>
            </w:r>
          </w:p>
          <w:p w14:paraId="3026E284"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 Технічні умови на прокладання двох кабелів електроживлення напругою 220 В 50 Гц (основного та резервного) та оптоволоконних кабелів зв’язку (основного та резервного) від станції (або іншого місця, де буде встановлене обладнання для прийому та обробки інформації) до місця встановлення системи зважування з урахуванням існуючих обмежень (інших кабельній ліній та фізичних перепон), та наявності існуючих шляхів прокладання кабелів (існуючі шахти, кабель-канали та ін.), що можуть бути використані. </w:t>
            </w:r>
          </w:p>
        </w:tc>
      </w:tr>
      <w:tr w:rsidR="00EF555B" w:rsidRPr="00A31F3A" w14:paraId="16E5A5BF"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4FE1BFE"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30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3848291"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The information will be provided in the Technical Conditions (Requirements) of JSC </w:t>
            </w:r>
            <w:proofErr w:type="spellStart"/>
            <w:r w:rsidRPr="00DC297C">
              <w:rPr>
                <w:rFonts w:asciiTheme="minorHAnsi" w:hAnsiTheme="minorHAnsi" w:cstheme="minorHAnsi"/>
                <w:color w:val="4472C4" w:themeColor="accent1"/>
                <w:sz w:val="21"/>
                <w:szCs w:val="21"/>
              </w:rPr>
              <w:t>Ukrzaliznytsia</w:t>
            </w:r>
            <w:proofErr w:type="spellEnd"/>
            <w:r w:rsidRPr="00DC297C">
              <w:rPr>
                <w:rFonts w:asciiTheme="minorHAnsi" w:hAnsiTheme="minorHAnsi" w:cstheme="minorHAnsi"/>
                <w:color w:val="4472C4" w:themeColor="accent1"/>
                <w:sz w:val="21"/>
                <w:szCs w:val="21"/>
              </w:rPr>
              <w:t>, which will be attached to the tender documentation</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D91BD5C"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eastAsia="Arial" w:hAnsiTheme="minorHAnsi" w:cstheme="minorHAnsi"/>
                <w:color w:val="4472C4" w:themeColor="accent1"/>
                <w:sz w:val="21"/>
                <w:szCs w:val="21"/>
                <w:highlight w:val="white"/>
                <w:lang w:val="ru-RU"/>
              </w:rPr>
              <w:t>Інформація буде надана у Технічних умовах (вимогах) АТ Укрзалізниця, які будуть додані до тендерної документації</w:t>
            </w:r>
          </w:p>
        </w:tc>
      </w:tr>
      <w:tr w:rsidR="00EF555B" w:rsidRPr="00A31F3A" w14:paraId="62092176"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3145CF8"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31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F3F3BA2"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We ask you to provide the following information for the formation of a technical and commercial proposal for the installation of a weighing system (systems) at the following railway stations in accordance with the Terms of Reference of the tender RFP No. REQ-KYV-24-0176 "Purchase of </w:t>
            </w:r>
            <w:r w:rsidRPr="00DC297C">
              <w:rPr>
                <w:rFonts w:asciiTheme="minorHAnsi" w:hAnsiTheme="minorHAnsi" w:cstheme="minorHAnsi"/>
                <w:sz w:val="21"/>
                <w:szCs w:val="21"/>
              </w:rPr>
              <w:lastRenderedPageBreak/>
              <w:t>dynamic scales for railway tracks (weighing system in motion)" for each of the lots:</w:t>
            </w:r>
          </w:p>
          <w:p w14:paraId="77DF8FC4"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Equipment for receiving and processing information of the weighing system (systems) will be installed at the point of installation of the electrical connection cabinet, and the point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69B41D8"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lastRenderedPageBreak/>
              <w:t xml:space="preserve">Просимо Вас надати наступну інформацію для формування технічної та комерційної пропозиції на встановлення системи (систем) зважування на наступних залізничних станціях відповідно до Технічного завдання тендеру </w:t>
            </w:r>
            <w:r w:rsidRPr="00DC297C">
              <w:rPr>
                <w:rFonts w:asciiTheme="minorHAnsi" w:hAnsiTheme="minorHAnsi" w:cstheme="minorHAnsi"/>
                <w:sz w:val="21"/>
                <w:szCs w:val="21"/>
              </w:rPr>
              <w:t>RFP</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No</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REQ</w:t>
            </w:r>
            <w:r w:rsidRPr="00DC297C">
              <w:rPr>
                <w:rFonts w:asciiTheme="minorHAnsi" w:hAnsiTheme="minorHAnsi" w:cstheme="minorHAnsi"/>
                <w:sz w:val="21"/>
                <w:szCs w:val="21"/>
                <w:lang w:val="ru-RU"/>
              </w:rPr>
              <w:t>-</w:t>
            </w:r>
            <w:r w:rsidRPr="00DC297C">
              <w:rPr>
                <w:rFonts w:asciiTheme="minorHAnsi" w:hAnsiTheme="minorHAnsi" w:cstheme="minorHAnsi"/>
                <w:sz w:val="21"/>
                <w:szCs w:val="21"/>
              </w:rPr>
              <w:t>KYV</w:t>
            </w:r>
            <w:r w:rsidRPr="00DC297C">
              <w:rPr>
                <w:rFonts w:asciiTheme="minorHAnsi" w:hAnsiTheme="minorHAnsi" w:cstheme="minorHAnsi"/>
                <w:sz w:val="21"/>
                <w:szCs w:val="21"/>
                <w:lang w:val="ru-RU"/>
              </w:rPr>
              <w:t xml:space="preserve">-24-0176 «Закупівля динамічних ваг для </w:t>
            </w:r>
            <w:r w:rsidRPr="00DC297C">
              <w:rPr>
                <w:rFonts w:asciiTheme="minorHAnsi" w:hAnsiTheme="minorHAnsi" w:cstheme="minorHAnsi"/>
                <w:sz w:val="21"/>
                <w:szCs w:val="21"/>
                <w:lang w:val="ru-RU"/>
              </w:rPr>
              <w:lastRenderedPageBreak/>
              <w:t>залізничних колій (система зважування у русі)» по кожному з лотів:</w:t>
            </w:r>
          </w:p>
          <w:p w14:paraId="52735E6F" w14:textId="1CA033DB" w:rsidR="00EF555B" w:rsidRPr="00DC297C" w:rsidRDefault="00EF555B" w:rsidP="0019757F">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Точку встановлення електричної шафи підключення буде встановлене обладнання для прийому та обробки інформації системи (систем) зважування, та точку встановлення шафи зв’язку у приміщенні залізничної станції, чи іншому приміщенні, де буде встановлене обладнання для прийому та обробки інформації. </w:t>
            </w:r>
          </w:p>
        </w:tc>
      </w:tr>
      <w:tr w:rsidR="00EF555B" w:rsidRPr="00A31F3A" w14:paraId="20A2C9D8"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3558BB4"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lastRenderedPageBreak/>
              <w:t>Answer 31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3DD3814"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cabinets’ installing points will be determined by the project execution plan. The cabinet installation sites will be specified in the Technical Specifications (requirements) of JSC ‘</w:t>
            </w:r>
            <w:proofErr w:type="spellStart"/>
            <w:r w:rsidRPr="00DC297C">
              <w:rPr>
                <w:rFonts w:asciiTheme="minorHAnsi" w:hAnsiTheme="minorHAnsi" w:cstheme="minorHAnsi"/>
                <w:color w:val="4472C4" w:themeColor="accent1"/>
                <w:sz w:val="21"/>
                <w:szCs w:val="21"/>
              </w:rPr>
              <w:t>Ukrzaliznytsia</w:t>
            </w:r>
            <w:proofErr w:type="spellEnd"/>
            <w:r w:rsidRPr="00DC297C">
              <w:rPr>
                <w:rFonts w:asciiTheme="minorHAnsi" w:hAnsiTheme="minorHAnsi" w:cstheme="minorHAnsi"/>
                <w:color w:val="4472C4" w:themeColor="accent1"/>
                <w:sz w:val="21"/>
                <w:szCs w:val="21"/>
              </w:rPr>
              <w:t>,’ which will be included in the tender documentation.</w:t>
            </w:r>
          </w:p>
        </w:tc>
        <w:tc>
          <w:tcPr>
            <w:tcW w:w="2217" w:type="pc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BD403D"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Точки встановлення шаф будуть визначені проєктом виконання робіт. Місця встановлення шаф будуть вказаін у Технічних умовах (вимогах) АТ “Укрзалізниця”, які будуть додані до тендерної документації.</w:t>
            </w:r>
          </w:p>
        </w:tc>
      </w:tr>
      <w:tr w:rsidR="00EF555B" w:rsidRPr="00DC297C" w14:paraId="446829A6"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02636DE"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32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5139C7D"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We ask you to provide the following information for the formation of a technical and commercial proposal for the installation of a weighing system (systems) at the following railway stations in accordance with the Terms of Reference of the tender RFP No. REQ-KYV-24-0176 "Purchase of dynamic scales for railway tracks (weighing system in motion)" for each of the lots:</w:t>
            </w:r>
          </w:p>
          <w:p w14:paraId="0C67704F"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Parameters of the track (tracks) at the point of installation of the weighing system – the distance between the rails of the track, the slope of the track, the type of sleepers and their fastenings, the distance between the sleepers, the radius of curvature of the track. For all data, please indicate the permissible deviations.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74C34C7"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Просимо Вас надати наступну інформацію для формування технічної та комерційної пропозиції на встановлення системи (систем) зважування на наступних залізничних станціях відповідно до Технічного завдання тендеру </w:t>
            </w:r>
            <w:r w:rsidRPr="00DC297C">
              <w:rPr>
                <w:rFonts w:asciiTheme="minorHAnsi" w:hAnsiTheme="minorHAnsi" w:cstheme="minorHAnsi"/>
                <w:sz w:val="21"/>
                <w:szCs w:val="21"/>
              </w:rPr>
              <w:t>RFP</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No</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REQ</w:t>
            </w:r>
            <w:r w:rsidRPr="00DC297C">
              <w:rPr>
                <w:rFonts w:asciiTheme="minorHAnsi" w:hAnsiTheme="minorHAnsi" w:cstheme="minorHAnsi"/>
                <w:sz w:val="21"/>
                <w:szCs w:val="21"/>
                <w:lang w:val="ru-RU"/>
              </w:rPr>
              <w:t>-</w:t>
            </w:r>
            <w:r w:rsidRPr="00DC297C">
              <w:rPr>
                <w:rFonts w:asciiTheme="minorHAnsi" w:hAnsiTheme="minorHAnsi" w:cstheme="minorHAnsi"/>
                <w:sz w:val="21"/>
                <w:szCs w:val="21"/>
              </w:rPr>
              <w:t>KYV</w:t>
            </w:r>
            <w:r w:rsidRPr="00DC297C">
              <w:rPr>
                <w:rFonts w:asciiTheme="minorHAnsi" w:hAnsiTheme="minorHAnsi" w:cstheme="minorHAnsi"/>
                <w:sz w:val="21"/>
                <w:szCs w:val="21"/>
                <w:lang w:val="ru-RU"/>
              </w:rPr>
              <w:t>-24-0176 «Закупівля динамічних ваг для залізничних колій (система зважування у русі)» по кожному з лотів:</w:t>
            </w:r>
          </w:p>
          <w:p w14:paraId="4191AB55"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lang w:val="ru-RU"/>
              </w:rPr>
              <w:t xml:space="preserve">Параметри колії (колій) у точці встановлення системи зважування – відстань між рейками колії, похил колії, тип шпал та їх кріплень, відстань між шпалами, радіус кривизни колії. </w:t>
            </w:r>
            <w:proofErr w:type="spellStart"/>
            <w:r w:rsidRPr="00DC297C">
              <w:rPr>
                <w:rFonts w:asciiTheme="minorHAnsi" w:hAnsiTheme="minorHAnsi" w:cstheme="minorHAnsi"/>
                <w:sz w:val="21"/>
                <w:szCs w:val="21"/>
              </w:rPr>
              <w:t>По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всім</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даним</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просимо</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вказати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допустимі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відхилення</w:t>
            </w:r>
            <w:proofErr w:type="spellEnd"/>
            <w:r w:rsidRPr="00DC297C">
              <w:rPr>
                <w:rFonts w:asciiTheme="minorHAnsi" w:hAnsiTheme="minorHAnsi" w:cstheme="minorHAnsi"/>
                <w:sz w:val="21"/>
                <w:szCs w:val="21"/>
              </w:rPr>
              <w:t xml:space="preserve">. </w:t>
            </w:r>
          </w:p>
          <w:p w14:paraId="0C66AB3B" w14:textId="77777777" w:rsidR="00EF555B" w:rsidRPr="00DC297C" w:rsidRDefault="00EF555B" w:rsidP="001F0202">
            <w:pPr>
              <w:spacing w:after="0" w:line="240" w:lineRule="auto"/>
              <w:ind w:left="70" w:right="120"/>
              <w:rPr>
                <w:rFonts w:asciiTheme="minorHAnsi" w:hAnsiTheme="minorHAnsi" w:cstheme="minorHAnsi"/>
                <w:sz w:val="21"/>
                <w:szCs w:val="21"/>
              </w:rPr>
            </w:pPr>
          </w:p>
        </w:tc>
      </w:tr>
      <w:tr w:rsidR="00EF555B" w:rsidRPr="00A31F3A" w14:paraId="2D7E6EBB"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B12ABCE"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32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655EA42"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1. Mostyska-2 station (combined 1435/1520 gauge) - 82 km PK5-6, straight section, profile PK5-s-1.8⁰/₀₀, PK-6-s-2.8⁰/₀₀, reinforced concrete </w:t>
            </w:r>
            <w:proofErr w:type="gramStart"/>
            <w:r w:rsidRPr="00DC297C">
              <w:rPr>
                <w:rFonts w:asciiTheme="minorHAnsi" w:hAnsiTheme="minorHAnsi" w:cstheme="minorHAnsi"/>
                <w:color w:val="4472C4" w:themeColor="accent1"/>
                <w:sz w:val="21"/>
                <w:szCs w:val="21"/>
              </w:rPr>
              <w:t>sleepers</w:t>
            </w:r>
            <w:proofErr w:type="gramEnd"/>
            <w:r w:rsidRPr="00DC297C">
              <w:rPr>
                <w:rFonts w:asciiTheme="minorHAnsi" w:hAnsiTheme="minorHAnsi" w:cstheme="minorHAnsi"/>
                <w:color w:val="4472C4" w:themeColor="accent1"/>
                <w:sz w:val="21"/>
                <w:szCs w:val="21"/>
              </w:rPr>
              <w:t xml:space="preserve"> type SB5-0, fastenings SB-4, sleeper spacing 1840 pcs/km, distance between sleepers 54-55 cm, ballast prism thickness 35 cm.</w:t>
            </w:r>
          </w:p>
          <w:p w14:paraId="6908B985"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1. Chop station towards Slovakia (1520 gauge) - straight track section over 100.0 m long, located from the incoming signal PNC towards the Slovakian border, continuous track, gradient – 0.6 %₀, reinforced concrete sleepers, fastenings KPP-5, distance between sleepers 54-55 cm, crushed stone ballast.</w:t>
            </w:r>
          </w:p>
          <w:p w14:paraId="0EC21177"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2. Chop station towards Slovakia (1435 gauge) - straight track section over 100.0 m long, located from the incoming signal CCH towards the Slovakian border, continuous track, gradient – 0.6 %₀, reinforced concrete sleepers, fastenings KPP-</w:t>
            </w:r>
            <w:r w:rsidRPr="00DC297C">
              <w:rPr>
                <w:rFonts w:asciiTheme="minorHAnsi" w:hAnsiTheme="minorHAnsi" w:cstheme="minorHAnsi"/>
                <w:color w:val="4472C4" w:themeColor="accent1"/>
                <w:sz w:val="21"/>
                <w:szCs w:val="21"/>
              </w:rPr>
              <w:lastRenderedPageBreak/>
              <w:t>5, distance between sleepers 54-55 cm, crushed stone ballast.</w:t>
            </w:r>
          </w:p>
          <w:p w14:paraId="4624B628"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2. Chop station towards Hungary (1435 gauge) - straight track section 94.33 m long, located 100 m from the crossing towards the Hungarian border, jointed track, gradient – 0.2 %₀, wooden sleepers, fastenings DO, distance between sleepers 54-55 cm, crushed stone ballast.</w:t>
            </w:r>
          </w:p>
          <w:p w14:paraId="096CF1A7"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3. </w:t>
            </w:r>
            <w:proofErr w:type="spellStart"/>
            <w:r w:rsidRPr="00DC297C">
              <w:rPr>
                <w:rFonts w:asciiTheme="minorHAnsi" w:hAnsiTheme="minorHAnsi" w:cstheme="minorHAnsi"/>
                <w:color w:val="4472C4" w:themeColor="accent1"/>
                <w:sz w:val="21"/>
                <w:szCs w:val="21"/>
              </w:rPr>
              <w:t>Vadul</w:t>
            </w:r>
            <w:proofErr w:type="spellEnd"/>
            <w:r w:rsidRPr="00DC297C">
              <w:rPr>
                <w:rFonts w:asciiTheme="minorHAnsi" w:hAnsiTheme="minorHAnsi" w:cstheme="minorHAnsi"/>
                <w:color w:val="4472C4" w:themeColor="accent1"/>
                <w:sz w:val="21"/>
                <w:szCs w:val="21"/>
              </w:rPr>
              <w:t>-Siret station (combined 1435/1520 gauge) - 306 km + 647 m – 306 km + 660 m, for the length up to 306 km + 620 m – gradient - 0 ‰, from 306 km + 620 m to 306 km + 650 m gradient of the straight track section up to 1.3 ‰, from 306 km + 650 m and further along the km – rise of the straight track section up to 3.1 ‰, reinforced concrete sleepers, fastenings type KPP-1, distance between sleeper axes 62-63 cm, ballast prism thickness 35 cm.</w:t>
            </w:r>
          </w:p>
          <w:p w14:paraId="337F5455"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1.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station (1520 gauge) – 515 km PK7, length and gradient of the straight track section 0/520, reinforced concrete sleepers SB, fastenings KPP, distance between sleepers 54 cm, ballast prism thickness 40 cm.</w:t>
            </w:r>
          </w:p>
          <w:p w14:paraId="5A4D86AE" w14:textId="48F21B3F" w:rsidR="00EF555B" w:rsidRPr="00DC297C" w:rsidRDefault="00EF555B" w:rsidP="0019757F">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2.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station (1435 gauge) – 513 km PK10, length and gradient of the straight track section 0/610, reinforced concrete sleepers Sh9-3, fastenings </w:t>
            </w:r>
            <w:proofErr w:type="spellStart"/>
            <w:r w:rsidRPr="00DC297C">
              <w:rPr>
                <w:rFonts w:asciiTheme="minorHAnsi" w:hAnsiTheme="minorHAnsi" w:cstheme="minorHAnsi"/>
                <w:color w:val="4472C4" w:themeColor="accent1"/>
                <w:sz w:val="21"/>
                <w:szCs w:val="21"/>
              </w:rPr>
              <w:t>sbsw</w:t>
            </w:r>
            <w:proofErr w:type="spellEnd"/>
            <w:r w:rsidRPr="00DC297C">
              <w:rPr>
                <w:rFonts w:asciiTheme="minorHAnsi" w:hAnsiTheme="minorHAnsi" w:cstheme="minorHAnsi"/>
                <w:color w:val="4472C4" w:themeColor="accent1"/>
                <w:sz w:val="21"/>
                <w:szCs w:val="21"/>
              </w:rPr>
              <w:t>, distance between sleepers 54 cm, ballast prism thickness 40 cm.</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B34AB02"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lastRenderedPageBreak/>
              <w:t>Лот</w:t>
            </w:r>
            <w:proofErr w:type="spellEnd"/>
            <w:r w:rsidRPr="00DC297C">
              <w:rPr>
                <w:rFonts w:asciiTheme="minorHAnsi" w:hAnsiTheme="minorHAnsi" w:cstheme="minorHAnsi"/>
                <w:color w:val="4472C4" w:themeColor="accent1"/>
                <w:sz w:val="21"/>
                <w:szCs w:val="21"/>
              </w:rPr>
              <w:t xml:space="preserve"> 1. </w:t>
            </w:r>
            <w:proofErr w:type="spellStart"/>
            <w:r w:rsidRPr="00DC297C">
              <w:rPr>
                <w:rFonts w:asciiTheme="minorHAnsi" w:hAnsiTheme="minorHAnsi" w:cstheme="minorHAnsi"/>
                <w:color w:val="4472C4" w:themeColor="accent1"/>
                <w:sz w:val="21"/>
                <w:szCs w:val="21"/>
              </w:rPr>
              <w:t>ст</w:t>
            </w:r>
            <w:proofErr w:type="spellEnd"/>
            <w:r w:rsidRPr="00DC297C">
              <w:rPr>
                <w:rFonts w:asciiTheme="minorHAnsi" w:hAnsiTheme="minorHAnsi" w:cstheme="minorHAnsi"/>
                <w:color w:val="4472C4" w:themeColor="accent1"/>
                <w:sz w:val="21"/>
                <w:szCs w:val="21"/>
              </w:rPr>
              <w:t>. Мостиська-2 (</w:t>
            </w:r>
            <w:proofErr w:type="spellStart"/>
            <w:r w:rsidRPr="00DC297C">
              <w:rPr>
                <w:rFonts w:asciiTheme="minorHAnsi" w:hAnsiTheme="minorHAnsi" w:cstheme="minorHAnsi"/>
                <w:color w:val="4472C4" w:themeColor="accent1"/>
                <w:sz w:val="21"/>
                <w:szCs w:val="21"/>
              </w:rPr>
              <w:t>суміщена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колія</w:t>
            </w:r>
            <w:proofErr w:type="spellEnd"/>
            <w:r w:rsidRPr="00DC297C">
              <w:rPr>
                <w:rFonts w:asciiTheme="minorHAnsi" w:hAnsiTheme="minorHAnsi" w:cstheme="minorHAnsi"/>
                <w:color w:val="4472C4" w:themeColor="accent1"/>
                <w:sz w:val="21"/>
                <w:szCs w:val="21"/>
              </w:rPr>
              <w:t xml:space="preserve"> 1435/1520)- 82 </w:t>
            </w:r>
            <w:proofErr w:type="spellStart"/>
            <w:r w:rsidRPr="00DC297C">
              <w:rPr>
                <w:rFonts w:asciiTheme="minorHAnsi" w:hAnsiTheme="minorHAnsi" w:cstheme="minorHAnsi"/>
                <w:color w:val="4472C4" w:themeColor="accent1"/>
                <w:sz w:val="21"/>
                <w:szCs w:val="21"/>
              </w:rPr>
              <w:t>км</w:t>
            </w:r>
            <w:proofErr w:type="spellEnd"/>
            <w:r w:rsidRPr="00DC297C">
              <w:rPr>
                <w:rFonts w:asciiTheme="minorHAnsi" w:hAnsiTheme="minorHAnsi" w:cstheme="minorHAnsi"/>
                <w:color w:val="4472C4" w:themeColor="accent1"/>
                <w:sz w:val="21"/>
                <w:szCs w:val="21"/>
              </w:rPr>
              <w:t xml:space="preserve"> ПК5-6, </w:t>
            </w:r>
            <w:proofErr w:type="spellStart"/>
            <w:r w:rsidRPr="00DC297C">
              <w:rPr>
                <w:rFonts w:asciiTheme="minorHAnsi" w:hAnsiTheme="minorHAnsi" w:cstheme="minorHAnsi"/>
                <w:color w:val="4472C4" w:themeColor="accent1"/>
                <w:sz w:val="21"/>
                <w:szCs w:val="21"/>
              </w:rPr>
              <w:t>пряма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ділянка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профіль</w:t>
            </w:r>
            <w:proofErr w:type="spellEnd"/>
            <w:r w:rsidRPr="00DC297C">
              <w:rPr>
                <w:rFonts w:asciiTheme="minorHAnsi" w:hAnsiTheme="minorHAnsi" w:cstheme="minorHAnsi"/>
                <w:color w:val="4472C4" w:themeColor="accent1"/>
                <w:sz w:val="21"/>
                <w:szCs w:val="21"/>
              </w:rPr>
              <w:t xml:space="preserve"> ПК5-с-1,8⁰/₀₀, ПК-6-с-2,8⁰/₀₀, </w:t>
            </w:r>
            <w:proofErr w:type="spellStart"/>
            <w:r w:rsidRPr="00DC297C">
              <w:rPr>
                <w:rFonts w:asciiTheme="minorHAnsi" w:hAnsiTheme="minorHAnsi" w:cstheme="minorHAnsi"/>
                <w:color w:val="4472C4" w:themeColor="accent1"/>
                <w:sz w:val="21"/>
                <w:szCs w:val="21"/>
              </w:rPr>
              <w:t>залізобетонні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шпали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типу</w:t>
            </w:r>
            <w:proofErr w:type="spellEnd"/>
            <w:r w:rsidRPr="00DC297C">
              <w:rPr>
                <w:rFonts w:asciiTheme="minorHAnsi" w:hAnsiTheme="minorHAnsi" w:cstheme="minorHAnsi"/>
                <w:color w:val="4472C4" w:themeColor="accent1"/>
                <w:sz w:val="21"/>
                <w:szCs w:val="21"/>
              </w:rPr>
              <w:t xml:space="preserve"> СБ5-0, </w:t>
            </w:r>
            <w:proofErr w:type="spellStart"/>
            <w:r w:rsidRPr="00DC297C">
              <w:rPr>
                <w:rFonts w:asciiTheme="minorHAnsi" w:hAnsiTheme="minorHAnsi" w:cstheme="minorHAnsi"/>
                <w:color w:val="4472C4" w:themeColor="accent1"/>
                <w:sz w:val="21"/>
                <w:szCs w:val="21"/>
              </w:rPr>
              <w:t>скріплення</w:t>
            </w:r>
            <w:proofErr w:type="spellEnd"/>
            <w:r w:rsidRPr="00DC297C">
              <w:rPr>
                <w:rFonts w:asciiTheme="minorHAnsi" w:hAnsiTheme="minorHAnsi" w:cstheme="minorHAnsi"/>
                <w:color w:val="4472C4" w:themeColor="accent1"/>
                <w:sz w:val="21"/>
                <w:szCs w:val="21"/>
              </w:rPr>
              <w:t xml:space="preserve"> SB-4, </w:t>
            </w:r>
            <w:proofErr w:type="spellStart"/>
            <w:r w:rsidRPr="00DC297C">
              <w:rPr>
                <w:rFonts w:asciiTheme="minorHAnsi" w:hAnsiTheme="minorHAnsi" w:cstheme="minorHAnsi"/>
                <w:color w:val="4472C4" w:themeColor="accent1"/>
                <w:sz w:val="21"/>
                <w:szCs w:val="21"/>
              </w:rPr>
              <w:t>епюра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шпал</w:t>
            </w:r>
            <w:proofErr w:type="spellEnd"/>
            <w:r w:rsidRPr="00DC297C">
              <w:rPr>
                <w:rFonts w:asciiTheme="minorHAnsi" w:hAnsiTheme="minorHAnsi" w:cstheme="minorHAnsi"/>
                <w:color w:val="4472C4" w:themeColor="accent1"/>
                <w:sz w:val="21"/>
                <w:szCs w:val="21"/>
              </w:rPr>
              <w:t xml:space="preserve"> 1840 </w:t>
            </w:r>
            <w:proofErr w:type="spellStart"/>
            <w:r w:rsidRPr="00DC297C">
              <w:rPr>
                <w:rFonts w:asciiTheme="minorHAnsi" w:hAnsiTheme="minorHAnsi" w:cstheme="minorHAnsi"/>
                <w:color w:val="4472C4" w:themeColor="accent1"/>
                <w:sz w:val="21"/>
                <w:szCs w:val="21"/>
              </w:rPr>
              <w:t>шт</w:t>
            </w:r>
            <w:proofErr w:type="spellEnd"/>
            <w:r w:rsidRPr="00DC297C">
              <w:rPr>
                <w:rFonts w:asciiTheme="minorHAnsi" w:hAnsiTheme="minorHAnsi" w:cstheme="minorHAnsi"/>
                <w:color w:val="4472C4" w:themeColor="accent1"/>
                <w:sz w:val="21"/>
                <w:szCs w:val="21"/>
              </w:rPr>
              <w:t>/</w:t>
            </w:r>
            <w:proofErr w:type="spellStart"/>
            <w:r w:rsidRPr="00DC297C">
              <w:rPr>
                <w:rFonts w:asciiTheme="minorHAnsi" w:hAnsiTheme="minorHAnsi" w:cstheme="minorHAnsi"/>
                <w:color w:val="4472C4" w:themeColor="accent1"/>
                <w:sz w:val="21"/>
                <w:szCs w:val="21"/>
              </w:rPr>
              <w:t>км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відстань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між</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шпалами</w:t>
            </w:r>
            <w:proofErr w:type="spellEnd"/>
            <w:r w:rsidRPr="00DC297C">
              <w:rPr>
                <w:rFonts w:asciiTheme="minorHAnsi" w:hAnsiTheme="minorHAnsi" w:cstheme="minorHAnsi"/>
                <w:color w:val="4472C4" w:themeColor="accent1"/>
                <w:sz w:val="21"/>
                <w:szCs w:val="21"/>
              </w:rPr>
              <w:t xml:space="preserve"> 54-55 </w:t>
            </w:r>
            <w:proofErr w:type="spellStart"/>
            <w:r w:rsidRPr="00DC297C">
              <w:rPr>
                <w:rFonts w:asciiTheme="minorHAnsi" w:hAnsiTheme="minorHAnsi" w:cstheme="minorHAnsi"/>
                <w:color w:val="4472C4" w:themeColor="accent1"/>
                <w:sz w:val="21"/>
                <w:szCs w:val="21"/>
              </w:rPr>
              <w:t>см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товщина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баластної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призми</w:t>
            </w:r>
            <w:proofErr w:type="spellEnd"/>
            <w:r w:rsidRPr="00DC297C">
              <w:rPr>
                <w:rFonts w:asciiTheme="minorHAnsi" w:hAnsiTheme="minorHAnsi" w:cstheme="minorHAnsi"/>
                <w:color w:val="4472C4" w:themeColor="accent1"/>
                <w:sz w:val="21"/>
                <w:szCs w:val="21"/>
              </w:rPr>
              <w:t xml:space="preserve"> 35 </w:t>
            </w:r>
            <w:proofErr w:type="spellStart"/>
            <w:r w:rsidRPr="00DC297C">
              <w:rPr>
                <w:rFonts w:asciiTheme="minorHAnsi" w:hAnsiTheme="minorHAnsi" w:cstheme="minorHAnsi"/>
                <w:color w:val="4472C4" w:themeColor="accent1"/>
                <w:sz w:val="21"/>
                <w:szCs w:val="21"/>
              </w:rPr>
              <w:t>см</w:t>
            </w:r>
            <w:proofErr w:type="spellEnd"/>
            <w:r w:rsidRPr="00DC297C">
              <w:rPr>
                <w:rFonts w:asciiTheme="minorHAnsi" w:hAnsiTheme="minorHAnsi" w:cstheme="minorHAnsi"/>
                <w:color w:val="4472C4" w:themeColor="accent1"/>
                <w:sz w:val="21"/>
                <w:szCs w:val="21"/>
              </w:rPr>
              <w:t>.</w:t>
            </w:r>
          </w:p>
          <w:p w14:paraId="5E9157D9"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Лот</w:t>
            </w:r>
            <w:proofErr w:type="spellEnd"/>
            <w:r w:rsidRPr="00DC297C">
              <w:rPr>
                <w:rFonts w:asciiTheme="minorHAnsi" w:hAnsiTheme="minorHAnsi" w:cstheme="minorHAnsi"/>
                <w:color w:val="4472C4" w:themeColor="accent1"/>
                <w:sz w:val="21"/>
                <w:szCs w:val="21"/>
              </w:rPr>
              <w:t xml:space="preserve"> 2, </w:t>
            </w:r>
            <w:proofErr w:type="spellStart"/>
            <w:r w:rsidRPr="00DC297C">
              <w:rPr>
                <w:rFonts w:asciiTheme="minorHAnsi" w:hAnsiTheme="minorHAnsi" w:cstheme="minorHAnsi"/>
                <w:color w:val="4472C4" w:themeColor="accent1"/>
                <w:sz w:val="21"/>
                <w:szCs w:val="21"/>
              </w:rPr>
              <w:t>поз</w:t>
            </w:r>
            <w:proofErr w:type="spellEnd"/>
            <w:r w:rsidRPr="00DC297C">
              <w:rPr>
                <w:rFonts w:asciiTheme="minorHAnsi" w:hAnsiTheme="minorHAnsi" w:cstheme="minorHAnsi"/>
                <w:color w:val="4472C4" w:themeColor="accent1"/>
                <w:sz w:val="21"/>
                <w:szCs w:val="21"/>
              </w:rPr>
              <w:t xml:space="preserve">. 1 </w:t>
            </w:r>
            <w:proofErr w:type="spellStart"/>
            <w:r w:rsidRPr="00DC297C">
              <w:rPr>
                <w:rFonts w:asciiTheme="minorHAnsi" w:hAnsiTheme="minorHAnsi" w:cstheme="minorHAnsi"/>
                <w:color w:val="4472C4" w:themeColor="accent1"/>
                <w:sz w:val="21"/>
                <w:szCs w:val="21"/>
              </w:rPr>
              <w:t>ст</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Чоп</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напрямок</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Словаччина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колія</w:t>
            </w:r>
            <w:proofErr w:type="spellEnd"/>
            <w:r w:rsidRPr="00DC297C">
              <w:rPr>
                <w:rFonts w:asciiTheme="minorHAnsi" w:hAnsiTheme="minorHAnsi" w:cstheme="minorHAnsi"/>
                <w:color w:val="4472C4" w:themeColor="accent1"/>
                <w:sz w:val="21"/>
                <w:szCs w:val="21"/>
              </w:rPr>
              <w:t xml:space="preserve"> 1520) - </w:t>
            </w:r>
            <w:proofErr w:type="spellStart"/>
            <w:r w:rsidRPr="00DC297C">
              <w:rPr>
                <w:rFonts w:asciiTheme="minorHAnsi" w:hAnsiTheme="minorHAnsi" w:cstheme="minorHAnsi"/>
                <w:color w:val="4472C4" w:themeColor="accent1"/>
                <w:sz w:val="21"/>
                <w:szCs w:val="21"/>
              </w:rPr>
              <w:t>пряма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ділянка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протяжністю</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більше</w:t>
            </w:r>
            <w:proofErr w:type="spellEnd"/>
            <w:r w:rsidRPr="00DC297C">
              <w:rPr>
                <w:rFonts w:asciiTheme="minorHAnsi" w:hAnsiTheme="minorHAnsi" w:cstheme="minorHAnsi"/>
                <w:color w:val="4472C4" w:themeColor="accent1"/>
                <w:sz w:val="21"/>
                <w:szCs w:val="21"/>
              </w:rPr>
              <w:t xml:space="preserve"> 100,0 м, </w:t>
            </w:r>
            <w:proofErr w:type="spellStart"/>
            <w:r w:rsidRPr="00DC297C">
              <w:rPr>
                <w:rFonts w:asciiTheme="minorHAnsi" w:hAnsiTheme="minorHAnsi" w:cstheme="minorHAnsi"/>
                <w:color w:val="4472C4" w:themeColor="accent1"/>
                <w:sz w:val="21"/>
                <w:szCs w:val="21"/>
              </w:rPr>
              <w:t>що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розміщена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від</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вхідного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сигналу</w:t>
            </w:r>
            <w:proofErr w:type="spellEnd"/>
            <w:r w:rsidRPr="00DC297C">
              <w:rPr>
                <w:rFonts w:asciiTheme="minorHAnsi" w:hAnsiTheme="minorHAnsi" w:cstheme="minorHAnsi"/>
                <w:color w:val="4472C4" w:themeColor="accent1"/>
                <w:sz w:val="21"/>
                <w:szCs w:val="21"/>
              </w:rPr>
              <w:t xml:space="preserve"> ПНЧ в </w:t>
            </w:r>
            <w:proofErr w:type="spellStart"/>
            <w:r w:rsidRPr="00DC297C">
              <w:rPr>
                <w:rFonts w:asciiTheme="minorHAnsi" w:hAnsiTheme="minorHAnsi" w:cstheme="minorHAnsi"/>
                <w:color w:val="4472C4" w:themeColor="accent1"/>
                <w:sz w:val="21"/>
                <w:szCs w:val="21"/>
              </w:rPr>
              <w:t>бік</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кордону</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Словаччини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безстикова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ухил</w:t>
            </w:r>
            <w:proofErr w:type="spellEnd"/>
            <w:r w:rsidRPr="00DC297C">
              <w:rPr>
                <w:rFonts w:asciiTheme="minorHAnsi" w:hAnsiTheme="minorHAnsi" w:cstheme="minorHAnsi"/>
                <w:color w:val="4472C4" w:themeColor="accent1"/>
                <w:sz w:val="21"/>
                <w:szCs w:val="21"/>
              </w:rPr>
              <w:t xml:space="preserve"> – 0,6 %₀, </w:t>
            </w:r>
            <w:proofErr w:type="spellStart"/>
            <w:r w:rsidRPr="00DC297C">
              <w:rPr>
                <w:rFonts w:asciiTheme="minorHAnsi" w:hAnsiTheme="minorHAnsi" w:cstheme="minorHAnsi"/>
                <w:color w:val="4472C4" w:themeColor="accent1"/>
                <w:sz w:val="21"/>
                <w:szCs w:val="21"/>
              </w:rPr>
              <w:t>шпали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залізобетонні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скріплення</w:t>
            </w:r>
            <w:proofErr w:type="spellEnd"/>
            <w:r w:rsidRPr="00DC297C">
              <w:rPr>
                <w:rFonts w:asciiTheme="minorHAnsi" w:hAnsiTheme="minorHAnsi" w:cstheme="minorHAnsi"/>
                <w:color w:val="4472C4" w:themeColor="accent1"/>
                <w:sz w:val="21"/>
                <w:szCs w:val="21"/>
              </w:rPr>
              <w:t xml:space="preserve"> КПП-5, </w:t>
            </w:r>
            <w:proofErr w:type="spellStart"/>
            <w:r w:rsidRPr="00DC297C">
              <w:rPr>
                <w:rFonts w:asciiTheme="minorHAnsi" w:hAnsiTheme="minorHAnsi" w:cstheme="minorHAnsi"/>
                <w:color w:val="4472C4" w:themeColor="accent1"/>
                <w:sz w:val="21"/>
                <w:szCs w:val="21"/>
              </w:rPr>
              <w:t>відстань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між</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шпалами</w:t>
            </w:r>
            <w:proofErr w:type="spellEnd"/>
            <w:r w:rsidRPr="00DC297C">
              <w:rPr>
                <w:rFonts w:asciiTheme="minorHAnsi" w:hAnsiTheme="minorHAnsi" w:cstheme="minorHAnsi"/>
                <w:color w:val="4472C4" w:themeColor="accent1"/>
                <w:sz w:val="21"/>
                <w:szCs w:val="21"/>
              </w:rPr>
              <w:t xml:space="preserve"> 54-55 </w:t>
            </w:r>
            <w:proofErr w:type="spellStart"/>
            <w:r w:rsidRPr="00DC297C">
              <w:rPr>
                <w:rFonts w:asciiTheme="minorHAnsi" w:hAnsiTheme="minorHAnsi" w:cstheme="minorHAnsi"/>
                <w:color w:val="4472C4" w:themeColor="accent1"/>
                <w:sz w:val="21"/>
                <w:szCs w:val="21"/>
              </w:rPr>
              <w:t>см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баласт</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щебеневий</w:t>
            </w:r>
            <w:proofErr w:type="spellEnd"/>
          </w:p>
          <w:p w14:paraId="08E3FDDF"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Лот 2, поз. 2 ст. Чоп напрямок Словаччина (колія 1435) - пряма ділянка колії </w:t>
            </w:r>
            <w:proofErr w:type="gramStart"/>
            <w:r w:rsidRPr="00DC297C">
              <w:rPr>
                <w:rFonts w:asciiTheme="minorHAnsi" w:hAnsiTheme="minorHAnsi" w:cstheme="minorHAnsi"/>
                <w:color w:val="4472C4" w:themeColor="accent1"/>
                <w:sz w:val="21"/>
                <w:szCs w:val="21"/>
                <w:lang w:val="ru-RU"/>
              </w:rPr>
              <w:t>протяжністю  більше</w:t>
            </w:r>
            <w:proofErr w:type="gramEnd"/>
            <w:r w:rsidRPr="00DC297C">
              <w:rPr>
                <w:rFonts w:asciiTheme="minorHAnsi" w:hAnsiTheme="minorHAnsi" w:cstheme="minorHAnsi"/>
                <w:color w:val="4472C4" w:themeColor="accent1"/>
                <w:sz w:val="21"/>
                <w:szCs w:val="21"/>
                <w:lang w:val="ru-RU"/>
              </w:rPr>
              <w:t xml:space="preserve"> 100,0 м, що розміщена від вхідного сигналу ЧЧ в бік кордону Словаччини, колія безстикова, ухил – 0,6 %₀, шпали залізобетонні, скріплення КПП-5, </w:t>
            </w:r>
            <w:r w:rsidRPr="00DC297C">
              <w:rPr>
                <w:rFonts w:asciiTheme="minorHAnsi" w:hAnsiTheme="minorHAnsi" w:cstheme="minorHAnsi"/>
                <w:color w:val="4472C4" w:themeColor="accent1"/>
                <w:sz w:val="21"/>
                <w:szCs w:val="21"/>
                <w:lang w:val="ru-RU"/>
              </w:rPr>
              <w:lastRenderedPageBreak/>
              <w:t>відстань між шпалами 54-55 см, баласт щебеневий</w:t>
            </w:r>
          </w:p>
          <w:p w14:paraId="62E2BACC"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Лот 2, поз. 2 ст. Чоп напрямок Угорщина (колія 1435) - пряма ділянка колії протяжністю 94,33 м, що розміщена 100 м від переїзду в бік кордону Угорщини, колія ланкова, ухил – 0,2 %₀ шпали дерев’҆яні, скріплення ДО, та залізобетонні, </w:t>
            </w:r>
            <w:proofErr w:type="gramStart"/>
            <w:r w:rsidRPr="00DC297C">
              <w:rPr>
                <w:rFonts w:asciiTheme="minorHAnsi" w:hAnsiTheme="minorHAnsi" w:cstheme="minorHAnsi"/>
                <w:color w:val="4472C4" w:themeColor="accent1"/>
                <w:sz w:val="21"/>
                <w:szCs w:val="21"/>
                <w:lang w:val="ru-RU"/>
              </w:rPr>
              <w:t xml:space="preserve">скріплення  </w:t>
            </w:r>
            <w:r w:rsidRPr="00DC297C">
              <w:rPr>
                <w:rFonts w:asciiTheme="minorHAnsi" w:hAnsiTheme="minorHAnsi" w:cstheme="minorHAnsi"/>
                <w:color w:val="4472C4" w:themeColor="accent1"/>
                <w:sz w:val="21"/>
                <w:szCs w:val="21"/>
              </w:rPr>
              <w:t>SBS</w:t>
            </w:r>
            <w:proofErr w:type="gramEnd"/>
            <w:r w:rsidRPr="00DC297C">
              <w:rPr>
                <w:rFonts w:asciiTheme="minorHAnsi" w:hAnsiTheme="minorHAnsi" w:cstheme="minorHAnsi"/>
                <w:color w:val="4472C4" w:themeColor="accent1"/>
                <w:sz w:val="21"/>
                <w:szCs w:val="21"/>
                <w:lang w:val="ru-RU"/>
              </w:rPr>
              <w:t xml:space="preserve"> відстань між шпалами 54-55 см баласт щебеневий</w:t>
            </w:r>
          </w:p>
          <w:p w14:paraId="3A9674C9"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3. ст. Вадул-Сірет (суміщена колія 1435/1520) - 306 км + 647 м – 306 км + 660 м, на довжині до 306 км + 620 м – ухил - 0 ‰, від 306 км + 620 м до 306 км + 650 м ухил прямої ділянки колії до 1,3 ‰, від 306 км + 650 м і далі по ходу км – підйом прямої ділянки колії до 3,1 ‰, залізобетонні шпали , скріплення типу КПП-1, відстань між осями шпал 62-63 см, товщина баластної призми 35 см</w:t>
            </w:r>
          </w:p>
          <w:p w14:paraId="390B0C00"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1 ст. Ягодин (колія 1520) – 515 км ПК7, довжина та ухил прямої ділянки колії 0/520, залізобетонні шпали СБ, скріплення КПП, відстань між шпалами 54 см, товщина баластної призми 40 см</w:t>
            </w:r>
          </w:p>
          <w:p w14:paraId="77D832B0"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p>
          <w:p w14:paraId="3C1D9036"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2 ст. Ягодин (</w:t>
            </w:r>
            <w:proofErr w:type="spellStart"/>
            <w:r w:rsidRPr="00DC297C">
              <w:rPr>
                <w:rFonts w:asciiTheme="minorHAnsi" w:hAnsiTheme="minorHAnsi" w:cstheme="minorHAnsi"/>
                <w:color w:val="4472C4" w:themeColor="accent1"/>
                <w:sz w:val="21"/>
                <w:szCs w:val="21"/>
                <w:lang w:val="ru-RU"/>
              </w:rPr>
              <w:t>колія</w:t>
            </w:r>
            <w:proofErr w:type="spellEnd"/>
            <w:r w:rsidRPr="00DC297C">
              <w:rPr>
                <w:rFonts w:asciiTheme="minorHAnsi" w:hAnsiTheme="minorHAnsi" w:cstheme="minorHAnsi"/>
                <w:color w:val="4472C4" w:themeColor="accent1"/>
                <w:sz w:val="21"/>
                <w:szCs w:val="21"/>
                <w:lang w:val="ru-RU"/>
              </w:rPr>
              <w:t xml:space="preserve"> 1435) – 513 км ПК10, </w:t>
            </w:r>
            <w:proofErr w:type="spellStart"/>
            <w:r w:rsidRPr="00DC297C">
              <w:rPr>
                <w:rFonts w:asciiTheme="minorHAnsi" w:hAnsiTheme="minorHAnsi" w:cstheme="minorHAnsi"/>
                <w:color w:val="4472C4" w:themeColor="accent1"/>
                <w:sz w:val="21"/>
                <w:szCs w:val="21"/>
                <w:lang w:val="ru-RU"/>
              </w:rPr>
              <w:t>довжина</w:t>
            </w:r>
            <w:proofErr w:type="spellEnd"/>
            <w:r w:rsidRPr="00DC297C">
              <w:rPr>
                <w:rFonts w:asciiTheme="minorHAnsi" w:hAnsiTheme="minorHAnsi" w:cstheme="minorHAnsi"/>
                <w:color w:val="4472C4" w:themeColor="accent1"/>
                <w:sz w:val="21"/>
                <w:szCs w:val="21"/>
                <w:lang w:val="ru-RU"/>
              </w:rPr>
              <w:t xml:space="preserve"> та </w:t>
            </w:r>
            <w:proofErr w:type="spellStart"/>
            <w:r w:rsidRPr="00DC297C">
              <w:rPr>
                <w:rFonts w:asciiTheme="minorHAnsi" w:hAnsiTheme="minorHAnsi" w:cstheme="minorHAnsi"/>
                <w:color w:val="4472C4" w:themeColor="accent1"/>
                <w:sz w:val="21"/>
                <w:szCs w:val="21"/>
                <w:lang w:val="ru-RU"/>
              </w:rPr>
              <w:t>ухил</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прямої</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ділянки</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колії</w:t>
            </w:r>
            <w:proofErr w:type="spellEnd"/>
            <w:r w:rsidRPr="00DC297C">
              <w:rPr>
                <w:rFonts w:asciiTheme="minorHAnsi" w:hAnsiTheme="minorHAnsi" w:cstheme="minorHAnsi"/>
                <w:color w:val="4472C4" w:themeColor="accent1"/>
                <w:sz w:val="21"/>
                <w:szCs w:val="21"/>
                <w:lang w:val="ru-RU"/>
              </w:rPr>
              <w:t xml:space="preserve"> 0/610, </w:t>
            </w:r>
            <w:proofErr w:type="spellStart"/>
            <w:r w:rsidRPr="00DC297C">
              <w:rPr>
                <w:rFonts w:asciiTheme="minorHAnsi" w:hAnsiTheme="minorHAnsi" w:cstheme="minorHAnsi"/>
                <w:color w:val="4472C4" w:themeColor="accent1"/>
                <w:sz w:val="21"/>
                <w:szCs w:val="21"/>
                <w:lang w:val="ru-RU"/>
              </w:rPr>
              <w:t>залізобетонні</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шпали</w:t>
            </w:r>
            <w:proofErr w:type="spellEnd"/>
            <w:r w:rsidRPr="00DC297C">
              <w:rPr>
                <w:rFonts w:asciiTheme="minorHAnsi" w:hAnsiTheme="minorHAnsi" w:cstheme="minorHAnsi"/>
                <w:color w:val="4472C4" w:themeColor="accent1"/>
                <w:sz w:val="21"/>
                <w:szCs w:val="21"/>
                <w:lang w:val="ru-RU"/>
              </w:rPr>
              <w:t xml:space="preserve"> Ш9-3, </w:t>
            </w:r>
            <w:proofErr w:type="spellStart"/>
            <w:r w:rsidRPr="00DC297C">
              <w:rPr>
                <w:rFonts w:asciiTheme="minorHAnsi" w:hAnsiTheme="minorHAnsi" w:cstheme="minorHAnsi"/>
                <w:color w:val="4472C4" w:themeColor="accent1"/>
                <w:sz w:val="21"/>
                <w:szCs w:val="21"/>
                <w:lang w:val="ru-RU"/>
              </w:rPr>
              <w:t>скріплення</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rPr>
              <w:t>sbs</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відстань</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між</w:t>
            </w:r>
            <w:proofErr w:type="spellEnd"/>
            <w:r w:rsidRPr="00DC297C">
              <w:rPr>
                <w:rFonts w:asciiTheme="minorHAnsi" w:hAnsiTheme="minorHAnsi" w:cstheme="minorHAnsi"/>
                <w:color w:val="4472C4" w:themeColor="accent1"/>
                <w:sz w:val="21"/>
                <w:szCs w:val="21"/>
                <w:lang w:val="ru-RU"/>
              </w:rPr>
              <w:t xml:space="preserve"> шпалами 54 см, товщина баластної призми 40 см</w:t>
            </w:r>
          </w:p>
        </w:tc>
      </w:tr>
      <w:tr w:rsidR="00EF555B" w:rsidRPr="00A31F3A" w14:paraId="12683CD1"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66AB6FA"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33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6FA7F42"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We ask you to provide the following information for the formation of a technical and commercial proposal for the installation of a weighing system (systems) at the following railway stations in accordance with the Terms of Reference of the tender RFP No. REQ-KYV-24-0176 "Purchase of dynamic scales for railway tracks (weighing system in motion)" for each of the lots:</w:t>
            </w:r>
          </w:p>
          <w:p w14:paraId="72F0CE75"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There are restrictions on the installation of elements of the weighing system (systems) related to the movement of trains and the operation of tracks (operation of flaw detectors and other systems), or the mutual influence of electromagnetic fields and other possible restrictions.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B2D4349"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Просимо Вас надати наступну інформацію для формування технічної та комерційної пропозиції на встановлення системи (систем) зважування на наступних залізничних станціях відповідно до Технічного завдання тендеру </w:t>
            </w:r>
            <w:r w:rsidRPr="00DC297C">
              <w:rPr>
                <w:rFonts w:asciiTheme="minorHAnsi" w:hAnsiTheme="minorHAnsi" w:cstheme="minorHAnsi"/>
                <w:sz w:val="21"/>
                <w:szCs w:val="21"/>
              </w:rPr>
              <w:t>RFP</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No</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REQ</w:t>
            </w:r>
            <w:r w:rsidRPr="00DC297C">
              <w:rPr>
                <w:rFonts w:asciiTheme="minorHAnsi" w:hAnsiTheme="minorHAnsi" w:cstheme="minorHAnsi"/>
                <w:sz w:val="21"/>
                <w:szCs w:val="21"/>
                <w:lang w:val="ru-RU"/>
              </w:rPr>
              <w:t>-</w:t>
            </w:r>
            <w:r w:rsidRPr="00DC297C">
              <w:rPr>
                <w:rFonts w:asciiTheme="minorHAnsi" w:hAnsiTheme="minorHAnsi" w:cstheme="minorHAnsi"/>
                <w:sz w:val="21"/>
                <w:szCs w:val="21"/>
              </w:rPr>
              <w:t>KYV</w:t>
            </w:r>
            <w:r w:rsidRPr="00DC297C">
              <w:rPr>
                <w:rFonts w:asciiTheme="minorHAnsi" w:hAnsiTheme="minorHAnsi" w:cstheme="minorHAnsi"/>
                <w:sz w:val="21"/>
                <w:szCs w:val="21"/>
                <w:lang w:val="ru-RU"/>
              </w:rPr>
              <w:t>-24-0176 «Закупівля динамічних ваг для залізничних колій (система зважування у русі)» по кожному з лотів:</w:t>
            </w:r>
          </w:p>
          <w:p w14:paraId="327B06D6"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Наявні обмеження щодо встановлення елементів системи (систем) зважування, що пов’язані з рухом потягів, та експлуатацією колій (робота дефектоскопів та ін. систем), або взаємним впливом електромагнітних полів та інші можливі обмеження. </w:t>
            </w:r>
          </w:p>
        </w:tc>
      </w:tr>
      <w:tr w:rsidR="00EF555B" w:rsidRPr="00A31F3A" w14:paraId="1BA82F40" w14:textId="77777777" w:rsidTr="00DC297C">
        <w:trPr>
          <w:trHeight w:val="315"/>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3F1DA9E"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33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05CBE2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track sections for installing the scales in Lot 1 and Lot 2 (item 1 and item 2 - towards Slovakia) are electrified with a 3000 V direct current. It is necessary to ensure that the traction current bypasses the scales. These works shall be performed by the supplier.</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0F8E24B"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Ділянки колії для встановлення ваг по Лоту 1 та Лоту 2 (поз. 1 і поз. 2 - напрямок Словаччини) електрифіковані постійним струмом напругою 3000 В. Необхідно забезпечити обхід тягового струму поза вагами. Вказані роботи виконує постачальник.</w:t>
            </w:r>
          </w:p>
        </w:tc>
      </w:tr>
      <w:tr w:rsidR="00EF555B" w:rsidRPr="00A31F3A" w14:paraId="3404CB43"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E297ABA"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34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855E832"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We ask you to provide the following information for the formation of a technical and commercial proposal for the installation of a weighing system (systems) at the following railway stations in accordance with the Terms of Reference of the tender RFP No. REQ-KYV-24-0176 "Purchase of dynamic scales for railway tracks (weighing system in motion)" for each of the lots:</w:t>
            </w:r>
          </w:p>
          <w:p w14:paraId="52B98999"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Information on the data format of the weighing system (systems), and the data format of the video surveillance system, requirements for information processing software from the consumer (Customer).</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2E09EB4"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Просимо Вас надати наступну інформацію для формування технічної та комерційної пропозиції на встановлення системи (систем) зважування на наступних залізничних станціях відповідно до Технічного завдання тендеру </w:t>
            </w:r>
            <w:r w:rsidRPr="00DC297C">
              <w:rPr>
                <w:rFonts w:asciiTheme="minorHAnsi" w:hAnsiTheme="minorHAnsi" w:cstheme="minorHAnsi"/>
                <w:sz w:val="21"/>
                <w:szCs w:val="21"/>
              </w:rPr>
              <w:t>RFP</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No</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REQ</w:t>
            </w:r>
            <w:r w:rsidRPr="00DC297C">
              <w:rPr>
                <w:rFonts w:asciiTheme="minorHAnsi" w:hAnsiTheme="minorHAnsi" w:cstheme="minorHAnsi"/>
                <w:sz w:val="21"/>
                <w:szCs w:val="21"/>
                <w:lang w:val="ru-RU"/>
              </w:rPr>
              <w:t>-</w:t>
            </w:r>
            <w:r w:rsidRPr="00DC297C">
              <w:rPr>
                <w:rFonts w:asciiTheme="minorHAnsi" w:hAnsiTheme="minorHAnsi" w:cstheme="minorHAnsi"/>
                <w:sz w:val="21"/>
                <w:szCs w:val="21"/>
              </w:rPr>
              <w:t>KYV</w:t>
            </w:r>
            <w:r w:rsidRPr="00DC297C">
              <w:rPr>
                <w:rFonts w:asciiTheme="minorHAnsi" w:hAnsiTheme="minorHAnsi" w:cstheme="minorHAnsi"/>
                <w:sz w:val="21"/>
                <w:szCs w:val="21"/>
                <w:lang w:val="ru-RU"/>
              </w:rPr>
              <w:t xml:space="preserve">-24-0176 «Закупівля динамічних ваг для залізничних колій (система зважування у русі)» по кожному з лотів: </w:t>
            </w:r>
          </w:p>
          <w:p w14:paraId="6E353D59"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Інформацію щодо формату даних системи (систем) зважування, та формату даних системи відеоспостереження, вимоги до програмного забезпечення обробки інформації з боку споживача (Замовника). </w:t>
            </w:r>
          </w:p>
        </w:tc>
      </w:tr>
      <w:tr w:rsidR="00EF555B" w:rsidRPr="00A31F3A" w14:paraId="4A3B7DFF"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6F68CC7"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34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B83740E"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See this information in the Technical Specifications.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D07F4AE"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Ця інформація міститься у Технічних специфікаціях.</w:t>
            </w:r>
          </w:p>
        </w:tc>
      </w:tr>
      <w:tr w:rsidR="00EF555B" w:rsidRPr="00A31F3A" w14:paraId="734CE622"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75D896F"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35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A6E5373"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We ask you to provide the following information for the formation of a technical and commercial proposal for the installation of a weighing system (systems) at the following railway stations in accordance with the Terms of Reference of the tender RFP No. REQ-KYV-24-0176 "Purchase of dynamic scales for railway tracks (weighing system in motion)" for each of the lots:</w:t>
            </w:r>
          </w:p>
          <w:p w14:paraId="45841A60"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The need to provide the equipment of the weighing system (systems) with uninterrupted and autonomous power supply equipment, indicate the autonomy time of the uninterrupted power source on batteries, and the operating time of the autonomous fuel generator, if it is necessary to install it.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7F4A62B"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Просимо Вас надати наступну інформацію для формування технічної та комерційної пропозиції на встановлення системи (систем) зважування на наступних залізничних станціях відповідно до Технічного завдання тендеру </w:t>
            </w:r>
            <w:r w:rsidRPr="00DC297C">
              <w:rPr>
                <w:rFonts w:asciiTheme="minorHAnsi" w:hAnsiTheme="minorHAnsi" w:cstheme="minorHAnsi"/>
                <w:sz w:val="21"/>
                <w:szCs w:val="21"/>
              </w:rPr>
              <w:t>RFP</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No</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REQ</w:t>
            </w:r>
            <w:r w:rsidRPr="00DC297C">
              <w:rPr>
                <w:rFonts w:asciiTheme="minorHAnsi" w:hAnsiTheme="minorHAnsi" w:cstheme="minorHAnsi"/>
                <w:sz w:val="21"/>
                <w:szCs w:val="21"/>
                <w:lang w:val="ru-RU"/>
              </w:rPr>
              <w:t>-</w:t>
            </w:r>
            <w:r w:rsidRPr="00DC297C">
              <w:rPr>
                <w:rFonts w:asciiTheme="minorHAnsi" w:hAnsiTheme="minorHAnsi" w:cstheme="minorHAnsi"/>
                <w:sz w:val="21"/>
                <w:szCs w:val="21"/>
              </w:rPr>
              <w:t>KYV</w:t>
            </w:r>
            <w:r w:rsidRPr="00DC297C">
              <w:rPr>
                <w:rFonts w:asciiTheme="minorHAnsi" w:hAnsiTheme="minorHAnsi" w:cstheme="minorHAnsi"/>
                <w:sz w:val="21"/>
                <w:szCs w:val="21"/>
                <w:lang w:val="ru-RU"/>
              </w:rPr>
              <w:t>-24-0176 «Закупівля динамічних ваг для залізничних колій (система зважування у русі)» по кожному з лотів:</w:t>
            </w:r>
          </w:p>
          <w:p w14:paraId="7F97C2E4"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Необхідність забезпечення обладнання системи (систем) зважування обладнанням безперебійного та автономного електроживлення, вказати час автономії джерела безперебійного живлення на акумуляторах, та час роботи автономного паливного генератора, у разі необхідності його встановлення. </w:t>
            </w:r>
          </w:p>
        </w:tc>
      </w:tr>
      <w:tr w:rsidR="00EF555B" w:rsidRPr="00A31F3A" w14:paraId="0405F156"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8258AFA"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35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35196EE"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Installation of an uninterruptible and </w:t>
            </w:r>
            <w:proofErr w:type="spellStart"/>
            <w:r w:rsidRPr="00DC297C">
              <w:rPr>
                <w:rFonts w:asciiTheme="minorHAnsi" w:hAnsiTheme="minorHAnsi" w:cstheme="minorHAnsi"/>
                <w:color w:val="4472C4" w:themeColor="accent1"/>
                <w:sz w:val="21"/>
                <w:szCs w:val="21"/>
              </w:rPr>
              <w:t>autonomus</w:t>
            </w:r>
            <w:proofErr w:type="spellEnd"/>
            <w:r w:rsidRPr="00DC297C">
              <w:rPr>
                <w:rFonts w:asciiTheme="minorHAnsi" w:hAnsiTheme="minorHAnsi" w:cstheme="minorHAnsi"/>
                <w:color w:val="4472C4" w:themeColor="accent1"/>
                <w:sz w:val="21"/>
                <w:szCs w:val="21"/>
              </w:rPr>
              <w:t xml:space="preserve"> power supply is not required.</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C17D078"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Встановлення джерела безперебійного та автономного живлення не вимагається. </w:t>
            </w:r>
          </w:p>
        </w:tc>
      </w:tr>
      <w:tr w:rsidR="00EF555B" w:rsidRPr="00A31F3A" w14:paraId="701705CA"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3082B22"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36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B6BAEB7"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We ask you to provide the following information for the formation of a technical and commercial proposal for the installation of a weighing system (systems) at the following railway stations in accordance with the Terms of Reference of the tender RFP No. REQ-KYV-24-0176 "Purchase of dynamic scales for railway tracks (weighing system in motion)" for each of the lots:</w:t>
            </w:r>
          </w:p>
          <w:p w14:paraId="0D1A6399"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Any other additional information that will affect the implementation of the weighing system(s).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86B9223"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Просимо Вас надати наступну інформацію для формування технічної та комерційної пропозиції на встановлення системи (систем) зважування на наступних залізничних станціях відповідно до Технічного завдання тендеру </w:t>
            </w:r>
            <w:r w:rsidRPr="00DC297C">
              <w:rPr>
                <w:rFonts w:asciiTheme="minorHAnsi" w:hAnsiTheme="minorHAnsi" w:cstheme="minorHAnsi"/>
                <w:sz w:val="21"/>
                <w:szCs w:val="21"/>
              </w:rPr>
              <w:t>RFP</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No</w:t>
            </w:r>
            <w:r w:rsidRPr="00DC297C">
              <w:rPr>
                <w:rFonts w:asciiTheme="minorHAnsi" w:hAnsiTheme="minorHAnsi" w:cstheme="minorHAnsi"/>
                <w:sz w:val="21"/>
                <w:szCs w:val="21"/>
                <w:lang w:val="ru-RU"/>
              </w:rPr>
              <w:t xml:space="preserve">. </w:t>
            </w:r>
            <w:r w:rsidRPr="00DC297C">
              <w:rPr>
                <w:rFonts w:asciiTheme="minorHAnsi" w:hAnsiTheme="minorHAnsi" w:cstheme="minorHAnsi"/>
                <w:sz w:val="21"/>
                <w:szCs w:val="21"/>
              </w:rPr>
              <w:t>REQ</w:t>
            </w:r>
            <w:r w:rsidRPr="00DC297C">
              <w:rPr>
                <w:rFonts w:asciiTheme="minorHAnsi" w:hAnsiTheme="minorHAnsi" w:cstheme="minorHAnsi"/>
                <w:sz w:val="21"/>
                <w:szCs w:val="21"/>
                <w:lang w:val="ru-RU"/>
              </w:rPr>
              <w:t>-</w:t>
            </w:r>
            <w:r w:rsidRPr="00DC297C">
              <w:rPr>
                <w:rFonts w:asciiTheme="minorHAnsi" w:hAnsiTheme="minorHAnsi" w:cstheme="minorHAnsi"/>
                <w:sz w:val="21"/>
                <w:szCs w:val="21"/>
              </w:rPr>
              <w:t>KYV</w:t>
            </w:r>
            <w:r w:rsidRPr="00DC297C">
              <w:rPr>
                <w:rFonts w:asciiTheme="minorHAnsi" w:hAnsiTheme="minorHAnsi" w:cstheme="minorHAnsi"/>
                <w:sz w:val="21"/>
                <w:szCs w:val="21"/>
                <w:lang w:val="ru-RU"/>
              </w:rPr>
              <w:t xml:space="preserve">-24-0176 «Закупівля динамічних ваг для залізничних колій (система зважування у русі)» по кожному з лотів: </w:t>
            </w:r>
          </w:p>
          <w:p w14:paraId="5808564A" w14:textId="0B0C0CB1" w:rsidR="00EF555B" w:rsidRPr="00DC297C" w:rsidRDefault="00EF555B" w:rsidP="0019757F">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Будь-яка інша додаткова інформація, що впливатиме на реалізацію системи (систем) зважування. </w:t>
            </w:r>
          </w:p>
        </w:tc>
      </w:tr>
      <w:tr w:rsidR="00EF555B" w:rsidRPr="00A31F3A" w14:paraId="70F16318"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E461948"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36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244C596"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track sections for installing the scales in Lot 1 and Lot 2 (item 1 and item 2 - towards Slovakia) are electrified with a 3000 V direct current. It is necessary to ensure that the traction current bypasses the scales. These works shall be performed by the supplier.</w:t>
            </w:r>
          </w:p>
          <w:p w14:paraId="435CCA95"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lastRenderedPageBreak/>
              <w:t>An essential component of the scales is the rails and rail fastenings on the scales, which must be new, unused, and comply with the current regulations of JSC "</w:t>
            </w:r>
            <w:proofErr w:type="spellStart"/>
            <w:r w:rsidRPr="00DC297C">
              <w:rPr>
                <w:rFonts w:asciiTheme="minorHAnsi" w:hAnsiTheme="minorHAnsi" w:cstheme="minorHAnsi"/>
                <w:color w:val="4472C4" w:themeColor="accent1"/>
                <w:sz w:val="21"/>
                <w:szCs w:val="21"/>
              </w:rPr>
              <w:t>Ukrzaliznytsia</w:t>
            </w:r>
            <w:proofErr w:type="spellEnd"/>
            <w:r w:rsidRPr="00DC297C">
              <w:rPr>
                <w:rFonts w:asciiTheme="minorHAnsi" w:hAnsiTheme="minorHAnsi" w:cstheme="minorHAnsi"/>
                <w:color w:val="4472C4" w:themeColor="accent1"/>
                <w:sz w:val="21"/>
                <w:szCs w:val="21"/>
              </w:rPr>
              <w:t>". The cost of the rails and fastenings must be included in the supplier's price proposal.</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9D48DB8"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lastRenderedPageBreak/>
              <w:t>Ділянки колії для встановлення ваг по Лоту 1 та Лоту 2 (поз. 1 і поз. 2 - напрямок Словаччини) електрифіковані постійним струмом напругою 3000 В. Необхідно забезпечити обхід тягового струму поза вагами. Вказані роботи виконує постачальник.</w:t>
            </w:r>
          </w:p>
          <w:p w14:paraId="4A4DB2A5"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lastRenderedPageBreak/>
              <w:t xml:space="preserve">Обовязковим компонентом ваг є рейки і рейкові скріплення на вагах, які повинні бути новими, такими, що не були у використанні і мають відповідати чинним на АТ “Укрзалізниця” нормативним документам. Вартість рейок і скріплень постачальник повинен включити до цінової пропозиції. </w:t>
            </w:r>
          </w:p>
        </w:tc>
      </w:tr>
      <w:tr w:rsidR="00EF555B" w:rsidRPr="00A31F3A" w14:paraId="794770F2"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7738667"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37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5F812D5"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Do you need automatic or manual operation?</w:t>
            </w:r>
          </w:p>
          <w:p w14:paraId="38F74122"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t>
            </w:r>
            <w:proofErr w:type="spellStart"/>
            <w:r w:rsidRPr="00DC297C">
              <w:rPr>
                <w:rFonts w:asciiTheme="minorHAnsi" w:hAnsiTheme="minorHAnsi" w:cstheme="minorHAnsi"/>
                <w:sz w:val="21"/>
                <w:szCs w:val="21"/>
              </w:rPr>
              <w:t>ie</w:t>
            </w:r>
            <w:proofErr w:type="spellEnd"/>
            <w:r w:rsidRPr="00DC297C">
              <w:rPr>
                <w:rFonts w:asciiTheme="minorHAnsi" w:hAnsiTheme="minorHAnsi" w:cstheme="minorHAnsi"/>
                <w:sz w:val="21"/>
                <w:szCs w:val="21"/>
              </w:rPr>
              <w:t>: automatic or controlled)</w:t>
            </w:r>
          </w:p>
          <w:p w14:paraId="008A8155"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automatic □ manual</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C905466"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Вам потрібна автоматична чи ручна робота?</w:t>
            </w:r>
          </w:p>
          <w:p w14:paraId="2802A194"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(тобто: автоматична чи керована)</w:t>
            </w:r>
          </w:p>
          <w:p w14:paraId="07FD6583"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автоматична □ ручна</w:t>
            </w:r>
          </w:p>
        </w:tc>
      </w:tr>
      <w:tr w:rsidR="00EF555B" w:rsidRPr="00DC297C" w14:paraId="330AE03D"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4C4E67B"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37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0CACC2F" w14:textId="444E410E" w:rsidR="00EF555B" w:rsidRPr="00DC297C" w:rsidRDefault="001F3703"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lang w:val="en-US"/>
              </w:rPr>
              <w:t>A</w:t>
            </w:r>
            <w:proofErr w:type="spellStart"/>
            <w:r w:rsidR="00EF555B" w:rsidRPr="00DC297C">
              <w:rPr>
                <w:rFonts w:asciiTheme="minorHAnsi" w:hAnsiTheme="minorHAnsi" w:cstheme="minorHAnsi"/>
                <w:color w:val="4472C4" w:themeColor="accent1"/>
                <w:sz w:val="21"/>
                <w:szCs w:val="21"/>
              </w:rPr>
              <w:t>utomatic</w:t>
            </w:r>
            <w:proofErr w:type="spellEnd"/>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F07F634" w14:textId="09227CF9" w:rsidR="00EF555B" w:rsidRPr="00DC297C" w:rsidRDefault="001F3703"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lang w:val="uk-UA"/>
              </w:rPr>
              <w:t>А</w:t>
            </w:r>
            <w:proofErr w:type="spellStart"/>
            <w:r w:rsidR="00EF555B" w:rsidRPr="00DC297C">
              <w:rPr>
                <w:rFonts w:asciiTheme="minorHAnsi" w:hAnsiTheme="minorHAnsi" w:cstheme="minorHAnsi"/>
                <w:color w:val="4472C4" w:themeColor="accent1"/>
                <w:sz w:val="21"/>
                <w:szCs w:val="21"/>
              </w:rPr>
              <w:t>втоматична</w:t>
            </w:r>
            <w:proofErr w:type="spellEnd"/>
          </w:p>
        </w:tc>
      </w:tr>
      <w:tr w:rsidR="00EF555B" w:rsidRPr="00DC297C" w14:paraId="14A4CF28"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349432D"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38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CA2E5F8"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Do I need a legal permit to trade (certification) to apply?</w:t>
            </w:r>
          </w:p>
          <w:p w14:paraId="405D4604"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553E915"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потрібен для застосування юридичний дозвіл для торгівлі (сертифікація)?</w:t>
            </w:r>
          </w:p>
          <w:p w14:paraId="0F21BE79"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EF555B" w:rsidRPr="00A31F3A" w14:paraId="2BB31791"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1ABE84F" w14:textId="77777777" w:rsidR="00EF555B" w:rsidRPr="00DC297C" w:rsidRDefault="00EF555B" w:rsidP="00EF555B">
            <w:pPr>
              <w:spacing w:after="0" w:line="240" w:lineRule="auto"/>
              <w:rPr>
                <w:rFonts w:asciiTheme="minorHAnsi" w:hAnsiTheme="minorHAnsi" w:cstheme="minorHAnsi"/>
                <w:color w:val="FF0000"/>
                <w:sz w:val="21"/>
                <w:szCs w:val="21"/>
              </w:rPr>
            </w:pPr>
            <w:r w:rsidRPr="00DC297C">
              <w:rPr>
                <w:rFonts w:asciiTheme="minorHAnsi" w:hAnsiTheme="minorHAnsi" w:cstheme="minorHAnsi"/>
                <w:color w:val="FF0000"/>
                <w:sz w:val="21"/>
                <w:szCs w:val="21"/>
              </w:rPr>
              <w:t>Answer 38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F5A0057"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lang w:val="uk-UA"/>
              </w:rPr>
            </w:pPr>
            <w:r w:rsidRPr="00DC297C">
              <w:rPr>
                <w:rFonts w:asciiTheme="minorHAnsi" w:hAnsiTheme="minorHAnsi" w:cstheme="minorHAnsi"/>
                <w:color w:val="4472C4" w:themeColor="accent1"/>
                <w:sz w:val="21"/>
                <w:szCs w:val="21"/>
                <w:lang w:val="en-US"/>
              </w:rPr>
              <w:t xml:space="preserve">The </w:t>
            </w:r>
            <w:r w:rsidRPr="00DC297C">
              <w:rPr>
                <w:rFonts w:asciiTheme="minorHAnsi" w:hAnsiTheme="minorHAnsi" w:cstheme="minorHAnsi"/>
                <w:color w:val="4472C4" w:themeColor="accent1"/>
                <w:sz w:val="21"/>
                <w:szCs w:val="21"/>
              </w:rPr>
              <w:t>conformity assessment (certification), which must be conducted in accordance with the requirements of the Law of Ukraine on Technical Regulations and Conformity Assessment, the Technical Regulation on Measuring Instruments, and DSTU OIML R106 is needed.</w:t>
            </w:r>
          </w:p>
          <w:p w14:paraId="0AFBC9B6" w14:textId="0B21097E" w:rsidR="00160AFA" w:rsidRPr="00DC297C" w:rsidRDefault="00007E7B" w:rsidP="001F0202">
            <w:pPr>
              <w:spacing w:after="0" w:line="240" w:lineRule="auto"/>
              <w:ind w:left="60" w:right="100"/>
              <w:rPr>
                <w:rFonts w:asciiTheme="minorHAnsi" w:hAnsiTheme="minorHAnsi" w:cstheme="minorHAnsi"/>
                <w:color w:val="FF0000"/>
                <w:sz w:val="21"/>
                <w:szCs w:val="21"/>
                <w:lang w:val="uk-UA"/>
              </w:rPr>
            </w:pPr>
            <w:r w:rsidRPr="00DC297C">
              <w:rPr>
                <w:rFonts w:asciiTheme="minorHAnsi" w:hAnsiTheme="minorHAnsi" w:cstheme="minorHAnsi"/>
                <w:color w:val="FF0000"/>
                <w:sz w:val="21"/>
                <w:szCs w:val="21"/>
                <w:highlight w:val="cyan"/>
                <w:lang w:val="en-US"/>
              </w:rPr>
              <w:t>N</w:t>
            </w:r>
            <w:r w:rsidR="00160AFA" w:rsidRPr="00DC297C">
              <w:rPr>
                <w:rFonts w:asciiTheme="minorHAnsi" w:hAnsiTheme="minorHAnsi" w:cstheme="minorHAnsi"/>
                <w:color w:val="FF0000"/>
                <w:sz w:val="21"/>
                <w:szCs w:val="21"/>
                <w:highlight w:val="cyan"/>
                <w:lang w:val="uk-UA"/>
              </w:rPr>
              <w:t>o legal authorization to trade is required to apply</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A44FEC8"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uk-UA"/>
              </w:rPr>
            </w:pPr>
            <w:r w:rsidRPr="00DC297C">
              <w:rPr>
                <w:rFonts w:asciiTheme="minorHAnsi" w:hAnsiTheme="minorHAnsi" w:cstheme="minorHAnsi"/>
                <w:color w:val="4472C4" w:themeColor="accent1"/>
                <w:sz w:val="21"/>
                <w:szCs w:val="21"/>
                <w:lang w:val="uk-UA"/>
              </w:rPr>
              <w:t xml:space="preserve">Для застосування потрібна оцінка відповідності (сертифікація), яка має бути проведена відповідно до вимог Закону України про технічні регламенти і оцінку відповідності, Технічного регламенту засобів вимірювальної техніки та ДСТУ </w:t>
            </w:r>
            <w:r w:rsidRPr="00DC297C">
              <w:rPr>
                <w:rFonts w:asciiTheme="minorHAnsi" w:hAnsiTheme="minorHAnsi" w:cstheme="minorHAnsi"/>
                <w:color w:val="4472C4" w:themeColor="accent1"/>
                <w:sz w:val="21"/>
                <w:szCs w:val="21"/>
                <w:lang w:val="pl-PL"/>
              </w:rPr>
              <w:t>OIML</w:t>
            </w:r>
            <w:r w:rsidRPr="00DC297C">
              <w:rPr>
                <w:rFonts w:asciiTheme="minorHAnsi" w:hAnsiTheme="minorHAnsi" w:cstheme="minorHAnsi"/>
                <w:color w:val="4472C4" w:themeColor="accent1"/>
                <w:sz w:val="21"/>
                <w:szCs w:val="21"/>
                <w:lang w:val="uk-UA"/>
              </w:rPr>
              <w:t xml:space="preserve"> </w:t>
            </w:r>
            <w:r w:rsidRPr="00DC297C">
              <w:rPr>
                <w:rFonts w:asciiTheme="minorHAnsi" w:hAnsiTheme="minorHAnsi" w:cstheme="minorHAnsi"/>
                <w:color w:val="4472C4" w:themeColor="accent1"/>
                <w:sz w:val="21"/>
                <w:szCs w:val="21"/>
                <w:lang w:val="pl-PL"/>
              </w:rPr>
              <w:t>R</w:t>
            </w:r>
            <w:r w:rsidRPr="00DC297C">
              <w:rPr>
                <w:rFonts w:asciiTheme="minorHAnsi" w:hAnsiTheme="minorHAnsi" w:cstheme="minorHAnsi"/>
                <w:color w:val="4472C4" w:themeColor="accent1"/>
                <w:sz w:val="21"/>
                <w:szCs w:val="21"/>
                <w:lang w:val="uk-UA"/>
              </w:rPr>
              <w:t>106.</w:t>
            </w:r>
          </w:p>
          <w:p w14:paraId="787608A1" w14:textId="23C87F0E" w:rsidR="00515E55" w:rsidRPr="00DC297C" w:rsidRDefault="00007E7B" w:rsidP="001F0202">
            <w:pPr>
              <w:spacing w:after="0" w:line="240" w:lineRule="auto"/>
              <w:ind w:left="70" w:right="120"/>
              <w:rPr>
                <w:rFonts w:asciiTheme="minorHAnsi" w:hAnsiTheme="minorHAnsi" w:cstheme="minorHAnsi"/>
                <w:color w:val="FF0000"/>
                <w:sz w:val="21"/>
                <w:szCs w:val="21"/>
                <w:lang w:val="uk-UA"/>
              </w:rPr>
            </w:pPr>
            <w:r w:rsidRPr="00DC297C">
              <w:rPr>
                <w:rFonts w:asciiTheme="minorHAnsi" w:hAnsiTheme="minorHAnsi" w:cstheme="minorHAnsi"/>
                <w:sz w:val="21"/>
                <w:szCs w:val="21"/>
                <w:highlight w:val="cyan"/>
                <w:lang w:val="uk-UA"/>
              </w:rPr>
              <w:t>Д</w:t>
            </w:r>
            <w:r w:rsidR="008F0651" w:rsidRPr="00DC297C">
              <w:rPr>
                <w:rFonts w:asciiTheme="minorHAnsi" w:hAnsiTheme="minorHAnsi" w:cstheme="minorHAnsi"/>
                <w:sz w:val="21"/>
                <w:szCs w:val="21"/>
                <w:highlight w:val="cyan"/>
                <w:lang w:val="ru-RU"/>
              </w:rPr>
              <w:t>ля застосування юридичний дозвіл для торгівлі</w:t>
            </w:r>
            <w:r w:rsidR="00515E55" w:rsidRPr="00DC297C">
              <w:rPr>
                <w:rFonts w:asciiTheme="minorHAnsi" w:hAnsiTheme="minorHAnsi" w:cstheme="minorHAnsi"/>
                <w:sz w:val="21"/>
                <w:szCs w:val="21"/>
                <w:highlight w:val="cyan"/>
                <w:lang w:val="ru-RU"/>
              </w:rPr>
              <w:t xml:space="preserve"> не потрібен</w:t>
            </w:r>
          </w:p>
        </w:tc>
      </w:tr>
      <w:tr w:rsidR="00EF555B" w:rsidRPr="00A31F3A" w14:paraId="326F2AAE" w14:textId="77777777" w:rsidTr="00DC297C">
        <w:trPr>
          <w:trHeight w:val="53"/>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09BEFBE"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39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9490C3D"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If you need legal permission to trade:</w:t>
            </w:r>
          </w:p>
          <w:p w14:paraId="12674D31"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The required accuracy classes for the weight of the car and the total weight of the train according to the International Organization of Legal Metrology</w:t>
            </w:r>
          </w:p>
          <w:p w14:paraId="2008F9CA"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Dynamic:</w:t>
            </w:r>
          </w:p>
          <w:p w14:paraId="13637B93"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Wagon: class according to the International Organization of Legislative Metrology =</w:t>
            </w:r>
          </w:p>
          <w:p w14:paraId="6A886AED"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Total weight of the train: class according to the International Organization of Statutory Metrology =</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E7AEC9A"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Якщо потрібен юридичний дозвіл для торгівлі:</w:t>
            </w:r>
          </w:p>
          <w:p w14:paraId="1CD39601"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Потрібні класи точності для ваги вагона і загальної ваги поїзда відповідно до Міжнародної організації законодавчої метрології</w:t>
            </w:r>
          </w:p>
          <w:p w14:paraId="7C2E77D4"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Динамічний:</w:t>
            </w:r>
          </w:p>
          <w:p w14:paraId="1DB80D8F"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Вагон: клас згідно з Міжнародною організацією законодавчої метрології = </w:t>
            </w:r>
          </w:p>
          <w:p w14:paraId="38ECDF12"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Загальна вага поїзда: клас згідно з Міжнародною організацією законодавчої метрології =</w:t>
            </w:r>
          </w:p>
        </w:tc>
      </w:tr>
      <w:tr w:rsidR="00EF555B" w:rsidRPr="00A31F3A" w14:paraId="5A4223C0"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DC5145F"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39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CAB856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the speed range Vmin≤V≤20 km/h: no worse than 1 For the speed range 20 km/h&lt;</w:t>
            </w:r>
            <w:proofErr w:type="spellStart"/>
            <w:r w:rsidRPr="00DC297C">
              <w:rPr>
                <w:rFonts w:asciiTheme="minorHAnsi" w:hAnsiTheme="minorHAnsi" w:cstheme="minorHAnsi"/>
                <w:color w:val="4472C4" w:themeColor="accent1"/>
                <w:sz w:val="21"/>
                <w:szCs w:val="21"/>
              </w:rPr>
              <w:t>V≤Vmax</w:t>
            </w:r>
            <w:proofErr w:type="spellEnd"/>
            <w:r w:rsidRPr="00DC297C">
              <w:rPr>
                <w:rFonts w:asciiTheme="minorHAnsi" w:hAnsiTheme="minorHAnsi" w:cstheme="minorHAnsi"/>
                <w:color w:val="4472C4" w:themeColor="accent1"/>
                <w:sz w:val="21"/>
                <w:szCs w:val="21"/>
              </w:rPr>
              <w:t>: 2. It should be noted that accuracy class 2 is the worst accuracy class, so a better accuracy class in this range is also acceptable.</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5668669" w14:textId="5DBF0D15"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Клас </w:t>
            </w:r>
            <w:proofErr w:type="spellStart"/>
            <w:proofErr w:type="gramStart"/>
            <w:r w:rsidRPr="00DC297C">
              <w:rPr>
                <w:rFonts w:asciiTheme="minorHAnsi" w:hAnsiTheme="minorHAnsi" w:cstheme="minorHAnsi"/>
                <w:color w:val="4472C4" w:themeColor="accent1"/>
                <w:sz w:val="21"/>
                <w:szCs w:val="21"/>
                <w:lang w:val="ru-RU"/>
              </w:rPr>
              <w:t>точності:для</w:t>
            </w:r>
            <w:proofErr w:type="spellEnd"/>
            <w:proofErr w:type="gram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діапазону</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швидкостей</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rPr>
              <w:t>Vmin</w:t>
            </w:r>
            <w:proofErr w:type="spellEnd"/>
            <w:r w:rsidRPr="00DC297C">
              <w:rPr>
                <w:rFonts w:asciiTheme="minorHAnsi" w:hAnsiTheme="minorHAnsi" w:cstheme="minorHAnsi"/>
                <w:color w:val="4472C4" w:themeColor="accent1"/>
                <w:sz w:val="21"/>
                <w:szCs w:val="21"/>
                <w:lang w:val="ru-RU"/>
              </w:rPr>
              <w:t>≤</w:t>
            </w:r>
            <w:r w:rsidRPr="00DC297C">
              <w:rPr>
                <w:rFonts w:asciiTheme="minorHAnsi" w:hAnsiTheme="minorHAnsi" w:cstheme="minorHAnsi"/>
                <w:color w:val="4472C4" w:themeColor="accent1"/>
                <w:sz w:val="21"/>
                <w:szCs w:val="21"/>
              </w:rPr>
              <w:t>V</w:t>
            </w:r>
            <w:r w:rsidRPr="00DC297C">
              <w:rPr>
                <w:rFonts w:asciiTheme="minorHAnsi" w:hAnsiTheme="minorHAnsi" w:cstheme="minorHAnsi"/>
                <w:color w:val="4472C4" w:themeColor="accent1"/>
                <w:sz w:val="21"/>
                <w:szCs w:val="21"/>
                <w:lang w:val="ru-RU"/>
              </w:rPr>
              <w:t xml:space="preserve">≤20 км/год: не </w:t>
            </w:r>
            <w:proofErr w:type="spellStart"/>
            <w:r w:rsidRPr="00DC297C">
              <w:rPr>
                <w:rFonts w:asciiTheme="minorHAnsi" w:hAnsiTheme="minorHAnsi" w:cstheme="minorHAnsi"/>
                <w:color w:val="4472C4" w:themeColor="accent1"/>
                <w:sz w:val="21"/>
                <w:szCs w:val="21"/>
                <w:lang w:val="ru-RU"/>
              </w:rPr>
              <w:t>гірше</w:t>
            </w:r>
            <w:proofErr w:type="spellEnd"/>
            <w:r w:rsidRPr="00DC297C">
              <w:rPr>
                <w:rFonts w:asciiTheme="minorHAnsi" w:hAnsiTheme="minorHAnsi" w:cstheme="minorHAnsi"/>
                <w:color w:val="4472C4" w:themeColor="accent1"/>
                <w:sz w:val="21"/>
                <w:szCs w:val="21"/>
                <w:lang w:val="ru-RU"/>
              </w:rPr>
              <w:t xml:space="preserve"> 1</w:t>
            </w:r>
          </w:p>
          <w:p w14:paraId="4C76A844" w14:textId="684F9CBE" w:rsidR="00EF555B" w:rsidRPr="00DC297C" w:rsidRDefault="00EF555B" w:rsidP="0019757F">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діапазону швидкостей 20 км/</w:t>
            </w:r>
            <w:proofErr w:type="gramStart"/>
            <w:r w:rsidRPr="00DC297C">
              <w:rPr>
                <w:rFonts w:asciiTheme="minorHAnsi" w:hAnsiTheme="minorHAnsi" w:cstheme="minorHAnsi"/>
                <w:color w:val="4472C4" w:themeColor="accent1"/>
                <w:sz w:val="21"/>
                <w:szCs w:val="21"/>
                <w:lang w:val="ru-RU"/>
              </w:rPr>
              <w:t>год&lt;</w:t>
            </w:r>
            <w:proofErr w:type="gramEnd"/>
            <w:r w:rsidRPr="00DC297C">
              <w:rPr>
                <w:rFonts w:asciiTheme="minorHAnsi" w:hAnsiTheme="minorHAnsi" w:cstheme="minorHAnsi"/>
                <w:color w:val="4472C4" w:themeColor="accent1"/>
                <w:sz w:val="21"/>
                <w:szCs w:val="21"/>
              </w:rPr>
              <w:t>V</w:t>
            </w:r>
            <w:r w:rsidRPr="00DC297C">
              <w:rPr>
                <w:rFonts w:asciiTheme="minorHAnsi" w:hAnsiTheme="minorHAnsi" w:cstheme="minorHAnsi"/>
                <w:color w:val="4472C4" w:themeColor="accent1"/>
                <w:sz w:val="21"/>
                <w:szCs w:val="21"/>
                <w:lang w:val="ru-RU"/>
              </w:rPr>
              <w:t>≤</w:t>
            </w:r>
            <w:r w:rsidRPr="00DC297C">
              <w:rPr>
                <w:rFonts w:asciiTheme="minorHAnsi" w:hAnsiTheme="minorHAnsi" w:cstheme="minorHAnsi"/>
                <w:color w:val="4472C4" w:themeColor="accent1"/>
                <w:sz w:val="21"/>
                <w:szCs w:val="21"/>
              </w:rPr>
              <w:t>Vmax</w:t>
            </w:r>
            <w:r w:rsidRPr="00DC297C">
              <w:rPr>
                <w:rFonts w:asciiTheme="minorHAnsi" w:hAnsiTheme="minorHAnsi" w:cstheme="minorHAnsi"/>
                <w:color w:val="4472C4" w:themeColor="accent1"/>
                <w:sz w:val="21"/>
                <w:szCs w:val="21"/>
                <w:lang w:val="ru-RU"/>
              </w:rPr>
              <w:t>:</w:t>
            </w:r>
            <w:r w:rsidR="00205EEB" w:rsidRPr="00DC297C">
              <w:rPr>
                <w:rFonts w:asciiTheme="minorHAnsi" w:hAnsiTheme="minorHAnsi" w:cstheme="minorHAnsi"/>
                <w:color w:val="4472C4" w:themeColor="accent1"/>
                <w:sz w:val="21"/>
                <w:szCs w:val="21"/>
                <w:lang w:val="ru-RU"/>
              </w:rPr>
              <w:t xml:space="preserve">2. </w:t>
            </w:r>
            <w:r w:rsidRPr="00DC297C">
              <w:rPr>
                <w:rFonts w:asciiTheme="minorHAnsi" w:hAnsiTheme="minorHAnsi" w:cstheme="minorHAnsi"/>
                <w:color w:val="4472C4" w:themeColor="accent1"/>
                <w:sz w:val="21"/>
                <w:szCs w:val="21"/>
                <w:lang w:val="ru-RU"/>
              </w:rPr>
              <w:t>При цьому слід зазначити, що клас точності 2 - це найгірший клас точності, тому кращий клас точності у цьому діапазоні також допустимий.</w:t>
            </w:r>
          </w:p>
        </w:tc>
      </w:tr>
      <w:tr w:rsidR="00EF555B" w:rsidRPr="00DC297C" w14:paraId="79476F3C"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66270AA"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40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9890385"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Is the weight of a separate wagon required?</w:t>
            </w:r>
          </w:p>
          <w:p w14:paraId="1858F663"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Accuracy of wagon weight in %.</w:t>
            </w:r>
          </w:p>
          <w:p w14:paraId="27F0EB30"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p w14:paraId="607B6541"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Dynamic:</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8E86020"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потрібна вага окремого вагона?</w:t>
            </w:r>
          </w:p>
          <w:p w14:paraId="05BCB2F3"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Точність ваги вагона у %.</w:t>
            </w:r>
          </w:p>
          <w:p w14:paraId="3329C98D"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так □ ні</w:t>
            </w:r>
          </w:p>
          <w:p w14:paraId="652605AE" w14:textId="77777777" w:rsidR="00EF555B" w:rsidRPr="00DC297C" w:rsidRDefault="00EF555B"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Динамічна</w:t>
            </w:r>
            <w:proofErr w:type="spellEnd"/>
            <w:r w:rsidRPr="00DC297C">
              <w:rPr>
                <w:rFonts w:asciiTheme="minorHAnsi" w:hAnsiTheme="minorHAnsi" w:cstheme="minorHAnsi"/>
                <w:sz w:val="21"/>
                <w:szCs w:val="21"/>
              </w:rPr>
              <w:t>:</w:t>
            </w:r>
          </w:p>
        </w:tc>
      </w:tr>
      <w:tr w:rsidR="00EF555B" w:rsidRPr="00A31F3A" w14:paraId="3E6CFBE2"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4833B1F"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40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97FE482"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Yes, the ability to weigh each individual wagon is required. The accuracy in % should comply with Table 1 of OIML R106.</w:t>
            </w:r>
          </w:p>
          <w:p w14:paraId="3A6E3DAC"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Accuracy class: For the speed range Vmin≤V≤20 km/h: no worse than 1 For the speed range 20 km/h&lt;</w:t>
            </w:r>
            <w:proofErr w:type="spellStart"/>
            <w:r w:rsidRPr="00DC297C">
              <w:rPr>
                <w:rFonts w:asciiTheme="minorHAnsi" w:hAnsiTheme="minorHAnsi" w:cstheme="minorHAnsi"/>
                <w:color w:val="4472C4" w:themeColor="accent1"/>
                <w:sz w:val="21"/>
                <w:szCs w:val="21"/>
              </w:rPr>
              <w:t>V≤Vmax</w:t>
            </w:r>
            <w:proofErr w:type="spellEnd"/>
            <w:r w:rsidRPr="00DC297C">
              <w:rPr>
                <w:rFonts w:asciiTheme="minorHAnsi" w:hAnsiTheme="minorHAnsi" w:cstheme="minorHAnsi"/>
                <w:color w:val="4472C4" w:themeColor="accent1"/>
                <w:sz w:val="21"/>
                <w:szCs w:val="21"/>
              </w:rPr>
              <w:t xml:space="preserve">: 2. Note that accuracy class 2 is the </w:t>
            </w:r>
            <w:r w:rsidRPr="00DC297C">
              <w:rPr>
                <w:rFonts w:asciiTheme="minorHAnsi" w:hAnsiTheme="minorHAnsi" w:cstheme="minorHAnsi"/>
                <w:color w:val="4472C4" w:themeColor="accent1"/>
                <w:sz w:val="21"/>
                <w:szCs w:val="21"/>
              </w:rPr>
              <w:lastRenderedPageBreak/>
              <w:t>worst accuracy class, so a better accuracy class in the speed range 20 km/h&lt;</w:t>
            </w:r>
            <w:proofErr w:type="spellStart"/>
            <w:r w:rsidRPr="00DC297C">
              <w:rPr>
                <w:rFonts w:asciiTheme="minorHAnsi" w:hAnsiTheme="minorHAnsi" w:cstheme="minorHAnsi"/>
                <w:color w:val="4472C4" w:themeColor="accent1"/>
                <w:sz w:val="21"/>
                <w:szCs w:val="21"/>
              </w:rPr>
              <w:t>V≤Vmax</w:t>
            </w:r>
            <w:proofErr w:type="spellEnd"/>
            <w:r w:rsidRPr="00DC297C">
              <w:rPr>
                <w:rFonts w:asciiTheme="minorHAnsi" w:hAnsiTheme="minorHAnsi" w:cstheme="minorHAnsi"/>
                <w:color w:val="4472C4" w:themeColor="accent1"/>
                <w:sz w:val="21"/>
                <w:szCs w:val="21"/>
              </w:rPr>
              <w:t xml:space="preserve"> is also acceptable.</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240BF6F"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lastRenderedPageBreak/>
              <w:t>Так, можливість зважування одного та кожного окремого вагона вимагається.</w:t>
            </w:r>
          </w:p>
          <w:p w14:paraId="78FCD7E4"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Точність у % повинна відповідати табл. 1 </w:t>
            </w:r>
            <w:r w:rsidRPr="00DC297C">
              <w:rPr>
                <w:rFonts w:asciiTheme="minorHAnsi" w:hAnsiTheme="minorHAnsi" w:cstheme="minorHAnsi"/>
                <w:color w:val="4472C4" w:themeColor="accent1"/>
                <w:sz w:val="21"/>
                <w:szCs w:val="21"/>
              </w:rPr>
              <w:t>OIML</w:t>
            </w:r>
            <w:r w:rsidRPr="00DC297C">
              <w:rPr>
                <w:rFonts w:asciiTheme="minorHAnsi" w:hAnsiTheme="minorHAnsi" w:cstheme="minorHAnsi"/>
                <w:color w:val="4472C4" w:themeColor="accent1"/>
                <w:sz w:val="21"/>
                <w:szCs w:val="21"/>
                <w:lang w:val="ru-RU"/>
              </w:rPr>
              <w:t xml:space="preserve"> </w:t>
            </w:r>
            <w:r w:rsidRPr="00DC297C">
              <w:rPr>
                <w:rFonts w:asciiTheme="minorHAnsi" w:hAnsiTheme="minorHAnsi" w:cstheme="minorHAnsi"/>
                <w:color w:val="4472C4" w:themeColor="accent1"/>
                <w:sz w:val="21"/>
                <w:szCs w:val="21"/>
              </w:rPr>
              <w:t>R</w:t>
            </w:r>
            <w:r w:rsidRPr="00DC297C">
              <w:rPr>
                <w:rFonts w:asciiTheme="minorHAnsi" w:hAnsiTheme="minorHAnsi" w:cstheme="minorHAnsi"/>
                <w:color w:val="4472C4" w:themeColor="accent1"/>
                <w:sz w:val="21"/>
                <w:szCs w:val="21"/>
                <w:lang w:val="ru-RU"/>
              </w:rPr>
              <w:t xml:space="preserve">106. </w:t>
            </w:r>
          </w:p>
          <w:p w14:paraId="16F34C7A"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Клас точності:</w:t>
            </w:r>
          </w:p>
          <w:p w14:paraId="0EC9A789"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lastRenderedPageBreak/>
              <w:t xml:space="preserve">для </w:t>
            </w:r>
            <w:proofErr w:type="spellStart"/>
            <w:r w:rsidRPr="00DC297C">
              <w:rPr>
                <w:rFonts w:asciiTheme="minorHAnsi" w:hAnsiTheme="minorHAnsi" w:cstheme="minorHAnsi"/>
                <w:color w:val="4472C4" w:themeColor="accent1"/>
                <w:sz w:val="21"/>
                <w:szCs w:val="21"/>
                <w:lang w:val="ru-RU"/>
              </w:rPr>
              <w:t>діапазону</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швидкостей</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rPr>
              <w:t>Vmin</w:t>
            </w:r>
            <w:proofErr w:type="spellEnd"/>
            <w:r w:rsidRPr="00DC297C">
              <w:rPr>
                <w:rFonts w:asciiTheme="minorHAnsi" w:hAnsiTheme="minorHAnsi" w:cstheme="minorHAnsi"/>
                <w:color w:val="4472C4" w:themeColor="accent1"/>
                <w:sz w:val="21"/>
                <w:szCs w:val="21"/>
                <w:lang w:val="ru-RU"/>
              </w:rPr>
              <w:t>≤</w:t>
            </w:r>
            <w:r w:rsidRPr="00DC297C">
              <w:rPr>
                <w:rFonts w:asciiTheme="minorHAnsi" w:hAnsiTheme="minorHAnsi" w:cstheme="minorHAnsi"/>
                <w:color w:val="4472C4" w:themeColor="accent1"/>
                <w:sz w:val="21"/>
                <w:szCs w:val="21"/>
              </w:rPr>
              <w:t>V</w:t>
            </w:r>
            <w:r w:rsidRPr="00DC297C">
              <w:rPr>
                <w:rFonts w:asciiTheme="minorHAnsi" w:hAnsiTheme="minorHAnsi" w:cstheme="minorHAnsi"/>
                <w:color w:val="4472C4" w:themeColor="accent1"/>
                <w:sz w:val="21"/>
                <w:szCs w:val="21"/>
                <w:lang w:val="ru-RU"/>
              </w:rPr>
              <w:t xml:space="preserve">≤20 км/год: не </w:t>
            </w:r>
            <w:proofErr w:type="spellStart"/>
            <w:r w:rsidRPr="00DC297C">
              <w:rPr>
                <w:rFonts w:asciiTheme="minorHAnsi" w:hAnsiTheme="minorHAnsi" w:cstheme="minorHAnsi"/>
                <w:color w:val="4472C4" w:themeColor="accent1"/>
                <w:sz w:val="21"/>
                <w:szCs w:val="21"/>
                <w:lang w:val="ru-RU"/>
              </w:rPr>
              <w:t>гірше</w:t>
            </w:r>
            <w:proofErr w:type="spellEnd"/>
            <w:r w:rsidRPr="00DC297C">
              <w:rPr>
                <w:rFonts w:asciiTheme="minorHAnsi" w:hAnsiTheme="minorHAnsi" w:cstheme="minorHAnsi"/>
                <w:color w:val="4472C4" w:themeColor="accent1"/>
                <w:sz w:val="21"/>
                <w:szCs w:val="21"/>
                <w:lang w:val="ru-RU"/>
              </w:rPr>
              <w:t xml:space="preserve"> 1</w:t>
            </w:r>
          </w:p>
          <w:p w14:paraId="7A253515" w14:textId="513D18F0" w:rsidR="00EF555B" w:rsidRPr="00DC297C" w:rsidRDefault="00EF555B" w:rsidP="0019757F">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діапазону швидкостей 20 км/</w:t>
            </w:r>
            <w:proofErr w:type="gramStart"/>
            <w:r w:rsidRPr="00DC297C">
              <w:rPr>
                <w:rFonts w:asciiTheme="minorHAnsi" w:hAnsiTheme="minorHAnsi" w:cstheme="minorHAnsi"/>
                <w:color w:val="4472C4" w:themeColor="accent1"/>
                <w:sz w:val="21"/>
                <w:szCs w:val="21"/>
                <w:lang w:val="ru-RU"/>
              </w:rPr>
              <w:t>год&lt;</w:t>
            </w:r>
            <w:proofErr w:type="gramEnd"/>
            <w:r w:rsidRPr="00DC297C">
              <w:rPr>
                <w:rFonts w:asciiTheme="minorHAnsi" w:hAnsiTheme="minorHAnsi" w:cstheme="minorHAnsi"/>
                <w:color w:val="4472C4" w:themeColor="accent1"/>
                <w:sz w:val="21"/>
                <w:szCs w:val="21"/>
              </w:rPr>
              <w:t>V</w:t>
            </w:r>
            <w:r w:rsidRPr="00DC297C">
              <w:rPr>
                <w:rFonts w:asciiTheme="minorHAnsi" w:hAnsiTheme="minorHAnsi" w:cstheme="minorHAnsi"/>
                <w:color w:val="4472C4" w:themeColor="accent1"/>
                <w:sz w:val="21"/>
                <w:szCs w:val="21"/>
                <w:lang w:val="ru-RU"/>
              </w:rPr>
              <w:t>≤</w:t>
            </w:r>
            <w:r w:rsidRPr="00DC297C">
              <w:rPr>
                <w:rFonts w:asciiTheme="minorHAnsi" w:hAnsiTheme="minorHAnsi" w:cstheme="minorHAnsi"/>
                <w:color w:val="4472C4" w:themeColor="accent1"/>
                <w:sz w:val="21"/>
                <w:szCs w:val="21"/>
              </w:rPr>
              <w:t>Vmax</w:t>
            </w:r>
            <w:r w:rsidRPr="00DC297C">
              <w:rPr>
                <w:rFonts w:asciiTheme="minorHAnsi" w:hAnsiTheme="minorHAnsi" w:cstheme="minorHAnsi"/>
                <w:color w:val="4472C4" w:themeColor="accent1"/>
                <w:sz w:val="21"/>
                <w:szCs w:val="21"/>
                <w:lang w:val="ru-RU"/>
              </w:rPr>
              <w:t xml:space="preserve">: 2. При цьому слід враховувати, що клас точності 2 - це найгірший клас точності, тому кращий клас точності у діапазоні </w:t>
            </w:r>
            <w:proofErr w:type="gramStart"/>
            <w:r w:rsidRPr="00DC297C">
              <w:rPr>
                <w:rFonts w:asciiTheme="minorHAnsi" w:hAnsiTheme="minorHAnsi" w:cstheme="minorHAnsi"/>
                <w:color w:val="4472C4" w:themeColor="accent1"/>
                <w:sz w:val="21"/>
                <w:szCs w:val="21"/>
                <w:lang w:val="ru-RU"/>
              </w:rPr>
              <w:t>швидкостей  20</w:t>
            </w:r>
            <w:proofErr w:type="gramEnd"/>
            <w:r w:rsidRPr="00DC297C">
              <w:rPr>
                <w:rFonts w:asciiTheme="minorHAnsi" w:hAnsiTheme="minorHAnsi" w:cstheme="minorHAnsi"/>
                <w:color w:val="4472C4" w:themeColor="accent1"/>
                <w:sz w:val="21"/>
                <w:szCs w:val="21"/>
                <w:lang w:val="ru-RU"/>
              </w:rPr>
              <w:t xml:space="preserve"> км/год&lt;</w:t>
            </w:r>
            <w:r w:rsidRPr="00DC297C">
              <w:rPr>
                <w:rFonts w:asciiTheme="minorHAnsi" w:hAnsiTheme="minorHAnsi" w:cstheme="minorHAnsi"/>
                <w:color w:val="4472C4" w:themeColor="accent1"/>
                <w:sz w:val="21"/>
                <w:szCs w:val="21"/>
              </w:rPr>
              <w:t>V</w:t>
            </w:r>
            <w:r w:rsidRPr="00DC297C">
              <w:rPr>
                <w:rFonts w:asciiTheme="minorHAnsi" w:hAnsiTheme="minorHAnsi" w:cstheme="minorHAnsi"/>
                <w:color w:val="4472C4" w:themeColor="accent1"/>
                <w:sz w:val="21"/>
                <w:szCs w:val="21"/>
                <w:lang w:val="ru-RU"/>
              </w:rPr>
              <w:t>≤</w:t>
            </w:r>
            <w:r w:rsidRPr="00DC297C">
              <w:rPr>
                <w:rFonts w:asciiTheme="minorHAnsi" w:hAnsiTheme="minorHAnsi" w:cstheme="minorHAnsi"/>
                <w:color w:val="4472C4" w:themeColor="accent1"/>
                <w:sz w:val="21"/>
                <w:szCs w:val="21"/>
              </w:rPr>
              <w:t>Vmax</w:t>
            </w:r>
            <w:r w:rsidRPr="00DC297C">
              <w:rPr>
                <w:rFonts w:asciiTheme="minorHAnsi" w:hAnsiTheme="minorHAnsi" w:cstheme="minorHAnsi"/>
                <w:color w:val="4472C4" w:themeColor="accent1"/>
                <w:sz w:val="21"/>
                <w:szCs w:val="21"/>
                <w:lang w:val="ru-RU"/>
              </w:rPr>
              <w:t xml:space="preserve"> також допустимий.</w:t>
            </w:r>
          </w:p>
        </w:tc>
      </w:tr>
      <w:tr w:rsidR="00EF555B" w:rsidRPr="00DC297C" w14:paraId="1C19A170"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607EEF5"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41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9671ADA" w14:textId="77777777" w:rsidR="00EF555B" w:rsidRPr="00DC297C" w:rsidRDefault="00EF555B" w:rsidP="001F0202">
            <w:pPr>
              <w:spacing w:after="0" w:line="240" w:lineRule="auto"/>
              <w:ind w:left="60" w:right="100"/>
              <w:rPr>
                <w:rFonts w:asciiTheme="minorHAnsi" w:hAnsiTheme="minorHAnsi" w:cstheme="minorHAnsi"/>
                <w:sz w:val="21"/>
                <w:szCs w:val="21"/>
                <w:lang w:val="uk-UA"/>
              </w:rPr>
            </w:pPr>
            <w:r w:rsidRPr="00DC297C">
              <w:rPr>
                <w:rFonts w:asciiTheme="minorHAnsi" w:hAnsiTheme="minorHAnsi" w:cstheme="minorHAnsi"/>
                <w:sz w:val="21"/>
                <w:szCs w:val="21"/>
              </w:rPr>
              <w:t>During weighing</w:t>
            </w:r>
          </w:p>
          <w:p w14:paraId="737DDBC2"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When crossing the border without weighing</w:t>
            </w:r>
          </w:p>
          <w:p w14:paraId="3E649504" w14:textId="77777777" w:rsidR="00EF555B" w:rsidRPr="00DC297C" w:rsidRDefault="00EF555B" w:rsidP="001F0202">
            <w:pPr>
              <w:spacing w:after="0" w:line="240" w:lineRule="auto"/>
              <w:ind w:left="60" w:right="100"/>
              <w:rPr>
                <w:rFonts w:asciiTheme="minorHAnsi" w:hAnsiTheme="minorHAnsi" w:cstheme="minorHAnsi"/>
                <w:sz w:val="21"/>
                <w:szCs w:val="21"/>
                <w:lang w:val="sv-SE"/>
              </w:rPr>
            </w:pPr>
            <w:r w:rsidRPr="00DC297C">
              <w:rPr>
                <w:rFonts w:asciiTheme="minorHAnsi" w:hAnsiTheme="minorHAnsi" w:cstheme="minorHAnsi"/>
                <w:sz w:val="21"/>
                <w:szCs w:val="21"/>
                <w:lang w:val="sv-SE"/>
              </w:rPr>
              <w:t>Min.                                Max.</w:t>
            </w:r>
          </w:p>
          <w:p w14:paraId="33B597E4" w14:textId="2FF288F4" w:rsidR="00EF555B" w:rsidRPr="00DC297C" w:rsidRDefault="00EF555B" w:rsidP="00DC297C">
            <w:pPr>
              <w:spacing w:after="0" w:line="240" w:lineRule="auto"/>
              <w:ind w:right="100"/>
              <w:rPr>
                <w:rFonts w:asciiTheme="minorHAnsi" w:hAnsiTheme="minorHAnsi" w:cstheme="minorHAnsi"/>
                <w:sz w:val="21"/>
                <w:szCs w:val="21"/>
                <w:lang w:val="sv-SE"/>
              </w:rPr>
            </w:pPr>
            <w:r w:rsidRPr="00DC297C">
              <w:rPr>
                <w:rFonts w:asciiTheme="minorHAnsi" w:hAnsiTheme="minorHAnsi" w:cstheme="minorHAnsi"/>
                <w:sz w:val="21"/>
                <w:szCs w:val="21"/>
                <w:lang w:val="sv-SE"/>
              </w:rPr>
              <w:t xml:space="preserve"> km/h</w:t>
            </w:r>
            <w:r w:rsidR="0019757F" w:rsidRPr="00DC297C">
              <w:rPr>
                <w:rFonts w:asciiTheme="minorHAnsi" w:hAnsiTheme="minorHAnsi" w:cstheme="minorHAnsi"/>
                <w:sz w:val="21"/>
                <w:szCs w:val="21"/>
                <w:lang w:val="sv-SE"/>
              </w:rPr>
              <w:t xml:space="preserve">                                   km/h</w:t>
            </w:r>
          </w:p>
          <w:p w14:paraId="5890CCB6" w14:textId="77777777" w:rsidR="00EF555B" w:rsidRPr="00DC297C" w:rsidRDefault="00EF555B" w:rsidP="001F0202">
            <w:pPr>
              <w:spacing w:after="0" w:line="240" w:lineRule="auto"/>
              <w:ind w:left="60" w:right="100"/>
              <w:rPr>
                <w:rFonts w:asciiTheme="minorHAnsi" w:hAnsiTheme="minorHAnsi" w:cstheme="minorHAnsi"/>
                <w:sz w:val="21"/>
                <w:szCs w:val="21"/>
                <w:lang w:val="sv-SE"/>
              </w:rPr>
            </w:pPr>
            <w:r w:rsidRPr="00DC297C">
              <w:rPr>
                <w:rFonts w:asciiTheme="minorHAnsi" w:hAnsiTheme="minorHAnsi" w:cstheme="minorHAnsi"/>
                <w:sz w:val="21"/>
                <w:szCs w:val="21"/>
                <w:lang w:val="sv-SE"/>
              </w:rPr>
              <w:t>km/h                                   km/h</w:t>
            </w:r>
          </w:p>
          <w:p w14:paraId="460A3583" w14:textId="067CC359" w:rsidR="00EF555B" w:rsidRPr="00DC297C" w:rsidRDefault="00EF555B" w:rsidP="001F0202">
            <w:pPr>
              <w:spacing w:after="0" w:line="240" w:lineRule="auto"/>
              <w:ind w:left="60" w:right="100"/>
              <w:rPr>
                <w:rFonts w:asciiTheme="minorHAnsi" w:hAnsiTheme="minorHAnsi" w:cstheme="minorHAnsi"/>
                <w:sz w:val="21"/>
                <w:szCs w:val="21"/>
              </w:rPr>
            </w:pP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0B3C2CD"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Швидкість</w:t>
            </w:r>
          </w:p>
          <w:p w14:paraId="7E83DDF2"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Під час зважування</w:t>
            </w:r>
          </w:p>
          <w:p w14:paraId="23E67AFC"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Під час перетину кордону без зважування</w:t>
            </w:r>
          </w:p>
          <w:tbl>
            <w:tblPr>
              <w:tblW w:w="4589" w:type="dxa"/>
              <w:tblBorders>
                <w:top w:val="nil"/>
                <w:left w:val="nil"/>
                <w:bottom w:val="nil"/>
                <w:right w:val="nil"/>
                <w:insideH w:val="nil"/>
                <w:insideV w:val="nil"/>
              </w:tblBorders>
              <w:tblCellMar>
                <w:left w:w="115" w:type="dxa"/>
                <w:right w:w="115" w:type="dxa"/>
              </w:tblCellMar>
              <w:tblLook w:val="0400" w:firstRow="0" w:lastRow="0" w:firstColumn="0" w:lastColumn="0" w:noHBand="0" w:noVBand="1"/>
            </w:tblPr>
            <w:tblGrid>
              <w:gridCol w:w="1147"/>
              <w:gridCol w:w="1147"/>
              <w:gridCol w:w="1147"/>
              <w:gridCol w:w="1148"/>
            </w:tblGrid>
            <w:tr w:rsidR="00EF555B" w:rsidRPr="00DC297C" w14:paraId="07C839CB" w14:textId="77777777" w:rsidTr="00FD3119">
              <w:tc>
                <w:tcPr>
                  <w:tcW w:w="1147" w:type="dxa"/>
                  <w:shd w:val="clear" w:color="auto" w:fill="C0C0C0"/>
                </w:tcPr>
                <w:p w14:paraId="5C08E8F1" w14:textId="77777777" w:rsidR="00EF555B" w:rsidRPr="00DC297C" w:rsidRDefault="00EF555B" w:rsidP="001F0202">
                  <w:pPr>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Мін</w:t>
                  </w:r>
                  <w:proofErr w:type="spellEnd"/>
                  <w:r w:rsidRPr="00DC297C">
                    <w:rPr>
                      <w:rFonts w:asciiTheme="minorHAnsi" w:hAnsiTheme="minorHAnsi" w:cstheme="minorHAnsi"/>
                      <w:sz w:val="21"/>
                      <w:szCs w:val="21"/>
                    </w:rPr>
                    <w:t>.</w:t>
                  </w:r>
                </w:p>
              </w:tc>
              <w:tc>
                <w:tcPr>
                  <w:tcW w:w="1147" w:type="dxa"/>
                  <w:shd w:val="clear" w:color="auto" w:fill="C0C0C0"/>
                </w:tcPr>
                <w:p w14:paraId="5CDD45C2" w14:textId="77777777" w:rsidR="00EF555B" w:rsidRPr="00DC297C" w:rsidRDefault="00EF555B" w:rsidP="001F0202">
                  <w:pPr>
                    <w:ind w:left="70" w:right="120"/>
                    <w:rPr>
                      <w:rFonts w:asciiTheme="minorHAnsi" w:hAnsiTheme="minorHAnsi" w:cstheme="minorHAnsi"/>
                      <w:sz w:val="21"/>
                      <w:szCs w:val="21"/>
                    </w:rPr>
                  </w:pPr>
                </w:p>
              </w:tc>
              <w:tc>
                <w:tcPr>
                  <w:tcW w:w="1147" w:type="dxa"/>
                  <w:shd w:val="clear" w:color="auto" w:fill="C0C0C0"/>
                </w:tcPr>
                <w:p w14:paraId="2FCA0602" w14:textId="77777777" w:rsidR="00EF555B" w:rsidRPr="00DC297C" w:rsidRDefault="00EF555B" w:rsidP="001F0202">
                  <w:pPr>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Макс</w:t>
                  </w:r>
                  <w:proofErr w:type="spellEnd"/>
                  <w:r w:rsidRPr="00DC297C">
                    <w:rPr>
                      <w:rFonts w:asciiTheme="minorHAnsi" w:hAnsiTheme="minorHAnsi" w:cstheme="minorHAnsi"/>
                      <w:sz w:val="21"/>
                      <w:szCs w:val="21"/>
                    </w:rPr>
                    <w:t>.</w:t>
                  </w:r>
                </w:p>
              </w:tc>
              <w:tc>
                <w:tcPr>
                  <w:tcW w:w="1148" w:type="dxa"/>
                  <w:shd w:val="clear" w:color="auto" w:fill="C0C0C0"/>
                </w:tcPr>
                <w:p w14:paraId="74554F18"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719C584F" w14:textId="77777777" w:rsidTr="00FD3119">
              <w:tc>
                <w:tcPr>
                  <w:tcW w:w="1147" w:type="dxa"/>
                  <w:shd w:val="clear" w:color="auto" w:fill="C0C0C0"/>
                </w:tcPr>
                <w:p w14:paraId="275DCDC8" w14:textId="77777777" w:rsidR="00EF555B" w:rsidRPr="00DC297C" w:rsidRDefault="00EF555B" w:rsidP="001F0202">
                  <w:pPr>
                    <w:ind w:left="70" w:right="120"/>
                    <w:rPr>
                      <w:rFonts w:asciiTheme="minorHAnsi" w:hAnsiTheme="minorHAnsi" w:cstheme="minorHAnsi"/>
                      <w:sz w:val="21"/>
                      <w:szCs w:val="21"/>
                    </w:rPr>
                  </w:pPr>
                </w:p>
              </w:tc>
              <w:tc>
                <w:tcPr>
                  <w:tcW w:w="1147" w:type="dxa"/>
                  <w:shd w:val="clear" w:color="auto" w:fill="C0C0C0"/>
                </w:tcPr>
                <w:p w14:paraId="54AC2B80" w14:textId="77777777" w:rsidR="00EF555B" w:rsidRPr="00DC297C" w:rsidRDefault="00EF555B" w:rsidP="001F0202">
                  <w:pPr>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км</w:t>
                  </w:r>
                  <w:proofErr w:type="spellEnd"/>
                  <w:r w:rsidRPr="00DC297C">
                    <w:rPr>
                      <w:rFonts w:asciiTheme="minorHAnsi" w:hAnsiTheme="minorHAnsi" w:cstheme="minorHAnsi"/>
                      <w:sz w:val="21"/>
                      <w:szCs w:val="21"/>
                    </w:rPr>
                    <w:t>/г</w:t>
                  </w:r>
                </w:p>
                <w:p w14:paraId="6C0DB007" w14:textId="77777777" w:rsidR="00EF555B" w:rsidRPr="00DC297C" w:rsidRDefault="00EF555B" w:rsidP="001F0202">
                  <w:pPr>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км</w:t>
                  </w:r>
                  <w:proofErr w:type="spellEnd"/>
                  <w:r w:rsidRPr="00DC297C">
                    <w:rPr>
                      <w:rFonts w:asciiTheme="minorHAnsi" w:hAnsiTheme="minorHAnsi" w:cstheme="minorHAnsi"/>
                      <w:sz w:val="21"/>
                      <w:szCs w:val="21"/>
                    </w:rPr>
                    <w:t>/г</w:t>
                  </w:r>
                </w:p>
              </w:tc>
              <w:tc>
                <w:tcPr>
                  <w:tcW w:w="1147" w:type="dxa"/>
                  <w:shd w:val="clear" w:color="auto" w:fill="C0C0C0"/>
                </w:tcPr>
                <w:p w14:paraId="6426F746" w14:textId="77777777" w:rsidR="00EF555B" w:rsidRPr="00DC297C" w:rsidRDefault="00EF555B" w:rsidP="001F0202">
                  <w:pPr>
                    <w:ind w:left="70" w:right="120"/>
                    <w:rPr>
                      <w:rFonts w:asciiTheme="minorHAnsi" w:hAnsiTheme="minorHAnsi" w:cstheme="minorHAnsi"/>
                      <w:sz w:val="21"/>
                      <w:szCs w:val="21"/>
                    </w:rPr>
                  </w:pPr>
                </w:p>
              </w:tc>
              <w:tc>
                <w:tcPr>
                  <w:tcW w:w="1148" w:type="dxa"/>
                  <w:shd w:val="clear" w:color="auto" w:fill="C0C0C0"/>
                </w:tcPr>
                <w:p w14:paraId="45E926A6" w14:textId="77777777" w:rsidR="00EF555B" w:rsidRPr="00DC297C" w:rsidRDefault="00EF555B" w:rsidP="001F0202">
                  <w:pPr>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км</w:t>
                  </w:r>
                  <w:proofErr w:type="spellEnd"/>
                  <w:r w:rsidRPr="00DC297C">
                    <w:rPr>
                      <w:rFonts w:asciiTheme="minorHAnsi" w:hAnsiTheme="minorHAnsi" w:cstheme="minorHAnsi"/>
                      <w:sz w:val="21"/>
                      <w:szCs w:val="21"/>
                    </w:rPr>
                    <w:t>/г</w:t>
                  </w:r>
                </w:p>
                <w:p w14:paraId="1C7C8F90" w14:textId="77777777" w:rsidR="00EF555B" w:rsidRPr="00DC297C" w:rsidRDefault="00EF555B" w:rsidP="001F0202">
                  <w:pPr>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км</w:t>
                  </w:r>
                  <w:proofErr w:type="spellEnd"/>
                  <w:r w:rsidRPr="00DC297C">
                    <w:rPr>
                      <w:rFonts w:asciiTheme="minorHAnsi" w:hAnsiTheme="minorHAnsi" w:cstheme="minorHAnsi"/>
                      <w:sz w:val="21"/>
                      <w:szCs w:val="21"/>
                    </w:rPr>
                    <w:t>/г</w:t>
                  </w:r>
                </w:p>
              </w:tc>
            </w:tr>
          </w:tbl>
          <w:p w14:paraId="15F4B61A" w14:textId="77777777" w:rsidR="00EF555B" w:rsidRPr="00DC297C" w:rsidRDefault="00EF555B" w:rsidP="001F0202">
            <w:pPr>
              <w:spacing w:after="0" w:line="240" w:lineRule="auto"/>
              <w:ind w:left="70" w:right="120"/>
              <w:rPr>
                <w:rFonts w:asciiTheme="minorHAnsi" w:hAnsiTheme="minorHAnsi" w:cstheme="minorHAnsi"/>
                <w:sz w:val="21"/>
                <w:szCs w:val="21"/>
              </w:rPr>
            </w:pPr>
          </w:p>
        </w:tc>
      </w:tr>
      <w:tr w:rsidR="00EF555B" w:rsidRPr="00DC297C" w14:paraId="61040237"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E530B00"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41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2D9B326"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Maximum operating speed (</w:t>
            </w:r>
            <w:proofErr w:type="spellStart"/>
            <w:r w:rsidRPr="00DC297C">
              <w:rPr>
                <w:rFonts w:asciiTheme="minorHAnsi" w:hAnsiTheme="minorHAnsi" w:cstheme="minorHAnsi"/>
                <w:color w:val="4472C4" w:themeColor="accent1"/>
                <w:sz w:val="21"/>
                <w:szCs w:val="21"/>
              </w:rPr>
              <w:t>vmax</w:t>
            </w:r>
            <w:proofErr w:type="spellEnd"/>
            <w:r w:rsidRPr="00DC297C">
              <w:rPr>
                <w:rFonts w:asciiTheme="minorHAnsi" w:hAnsiTheme="minorHAnsi" w:cstheme="minorHAnsi"/>
                <w:color w:val="4472C4" w:themeColor="accent1"/>
                <w:sz w:val="21"/>
                <w:szCs w:val="21"/>
              </w:rPr>
              <w:t>): no less than 40 km/h</w:t>
            </w:r>
            <w:r w:rsidRPr="00DC297C">
              <w:rPr>
                <w:rFonts w:asciiTheme="minorHAnsi" w:hAnsiTheme="minorHAnsi" w:cstheme="minorHAnsi"/>
                <w:color w:val="4472C4" w:themeColor="accent1"/>
                <w:sz w:val="21"/>
                <w:szCs w:val="21"/>
              </w:rPr>
              <w:br/>
              <w:t>Minimum operating speed (</w:t>
            </w:r>
            <w:proofErr w:type="spellStart"/>
            <w:r w:rsidRPr="00DC297C">
              <w:rPr>
                <w:rFonts w:asciiTheme="minorHAnsi" w:hAnsiTheme="minorHAnsi" w:cstheme="minorHAnsi"/>
                <w:color w:val="4472C4" w:themeColor="accent1"/>
                <w:sz w:val="21"/>
                <w:szCs w:val="21"/>
              </w:rPr>
              <w:t>vmin</w:t>
            </w:r>
            <w:proofErr w:type="spellEnd"/>
            <w:r w:rsidRPr="00DC297C">
              <w:rPr>
                <w:rFonts w:asciiTheme="minorHAnsi" w:hAnsiTheme="minorHAnsi" w:cstheme="minorHAnsi"/>
                <w:color w:val="4472C4" w:themeColor="accent1"/>
                <w:sz w:val="21"/>
                <w:szCs w:val="21"/>
              </w:rPr>
              <w:t>): no more than 5 km/h</w:t>
            </w:r>
            <w:r w:rsidRPr="00DC297C">
              <w:rPr>
                <w:rFonts w:asciiTheme="minorHAnsi" w:hAnsiTheme="minorHAnsi" w:cstheme="minorHAnsi"/>
                <w:color w:val="4472C4" w:themeColor="accent1"/>
                <w:sz w:val="21"/>
                <w:szCs w:val="21"/>
              </w:rPr>
              <w:br/>
              <w:t>Minimum transit speed - not defined, maximum transit speed (speed without weighing) - no less than 80 km/h.</w:t>
            </w:r>
          </w:p>
          <w:p w14:paraId="24BAA2D5"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Please note that there is a typo in the English translation of the Technical Specifications. The correct version of the English translation for all lots is:</w:t>
            </w:r>
            <w:r w:rsidRPr="00DC297C">
              <w:rPr>
                <w:rFonts w:asciiTheme="minorHAnsi" w:hAnsiTheme="minorHAnsi" w:cstheme="minorHAnsi"/>
                <w:color w:val="4472C4" w:themeColor="accent1"/>
                <w:sz w:val="21"/>
                <w:szCs w:val="21"/>
              </w:rPr>
              <w:br/>
              <w:t>9. Maximum operating speed (</w:t>
            </w:r>
            <w:proofErr w:type="spellStart"/>
            <w:r w:rsidRPr="00DC297C">
              <w:rPr>
                <w:rFonts w:asciiTheme="minorHAnsi" w:hAnsiTheme="minorHAnsi" w:cstheme="minorHAnsi"/>
                <w:color w:val="4472C4" w:themeColor="accent1"/>
                <w:sz w:val="21"/>
                <w:szCs w:val="21"/>
              </w:rPr>
              <w:t>vmax</w:t>
            </w:r>
            <w:proofErr w:type="spellEnd"/>
            <w:r w:rsidRPr="00DC297C">
              <w:rPr>
                <w:rFonts w:asciiTheme="minorHAnsi" w:hAnsiTheme="minorHAnsi" w:cstheme="minorHAnsi"/>
                <w:color w:val="4472C4" w:themeColor="accent1"/>
                <w:sz w:val="21"/>
                <w:szCs w:val="21"/>
              </w:rPr>
              <w:t>): no less than 40 km/h</w:t>
            </w:r>
            <w:r w:rsidRPr="00DC297C">
              <w:rPr>
                <w:rFonts w:asciiTheme="minorHAnsi" w:hAnsiTheme="minorHAnsi" w:cstheme="minorHAnsi"/>
                <w:color w:val="4472C4" w:themeColor="accent1"/>
                <w:sz w:val="21"/>
                <w:szCs w:val="21"/>
              </w:rPr>
              <w:br/>
              <w:t>10. Minimum operating speed (</w:t>
            </w:r>
            <w:proofErr w:type="spellStart"/>
            <w:r w:rsidRPr="00DC297C">
              <w:rPr>
                <w:rFonts w:asciiTheme="minorHAnsi" w:hAnsiTheme="minorHAnsi" w:cstheme="minorHAnsi"/>
                <w:color w:val="4472C4" w:themeColor="accent1"/>
                <w:sz w:val="21"/>
                <w:szCs w:val="21"/>
              </w:rPr>
              <w:t>vmin</w:t>
            </w:r>
            <w:proofErr w:type="spellEnd"/>
            <w:r w:rsidRPr="00DC297C">
              <w:rPr>
                <w:rFonts w:asciiTheme="minorHAnsi" w:hAnsiTheme="minorHAnsi" w:cstheme="minorHAnsi"/>
                <w:color w:val="4472C4" w:themeColor="accent1"/>
                <w:sz w:val="21"/>
                <w:szCs w:val="21"/>
              </w:rPr>
              <w:t>): no more than 5 km/h</w:t>
            </w:r>
          </w:p>
          <w:p w14:paraId="270579C1"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81CB9AE"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proofErr w:type="spellStart"/>
            <w:r w:rsidRPr="00DC297C">
              <w:rPr>
                <w:rFonts w:asciiTheme="minorHAnsi" w:hAnsiTheme="minorHAnsi" w:cstheme="minorHAnsi"/>
                <w:color w:val="4472C4" w:themeColor="accent1"/>
                <w:sz w:val="21"/>
                <w:szCs w:val="21"/>
                <w:lang w:val="ru-RU"/>
              </w:rPr>
              <w:t>Найбільша</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робоча</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швидкість</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rPr>
              <w:t>vmax</w:t>
            </w:r>
            <w:proofErr w:type="spellEnd"/>
            <w:r w:rsidRPr="00DC297C">
              <w:rPr>
                <w:rFonts w:asciiTheme="minorHAnsi" w:hAnsiTheme="minorHAnsi" w:cstheme="minorHAnsi"/>
                <w:color w:val="4472C4" w:themeColor="accent1"/>
                <w:sz w:val="21"/>
                <w:szCs w:val="21"/>
                <w:lang w:val="ru-RU"/>
              </w:rPr>
              <w:t xml:space="preserve">): не </w:t>
            </w:r>
            <w:proofErr w:type="spellStart"/>
            <w:r w:rsidRPr="00DC297C">
              <w:rPr>
                <w:rFonts w:asciiTheme="minorHAnsi" w:hAnsiTheme="minorHAnsi" w:cstheme="minorHAnsi"/>
                <w:color w:val="4472C4" w:themeColor="accent1"/>
                <w:sz w:val="21"/>
                <w:szCs w:val="21"/>
                <w:lang w:val="ru-RU"/>
              </w:rPr>
              <w:t>менше</w:t>
            </w:r>
            <w:proofErr w:type="spellEnd"/>
            <w:r w:rsidRPr="00DC297C">
              <w:rPr>
                <w:rFonts w:asciiTheme="minorHAnsi" w:hAnsiTheme="minorHAnsi" w:cstheme="minorHAnsi"/>
                <w:color w:val="4472C4" w:themeColor="accent1"/>
                <w:sz w:val="21"/>
                <w:szCs w:val="21"/>
                <w:lang w:val="ru-RU"/>
              </w:rPr>
              <w:t xml:space="preserve"> 40 км/год</w:t>
            </w:r>
          </w:p>
          <w:p w14:paraId="210C1683"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proofErr w:type="spellStart"/>
            <w:r w:rsidRPr="00DC297C">
              <w:rPr>
                <w:rFonts w:asciiTheme="minorHAnsi" w:hAnsiTheme="minorHAnsi" w:cstheme="minorHAnsi"/>
                <w:color w:val="4472C4" w:themeColor="accent1"/>
                <w:sz w:val="21"/>
                <w:szCs w:val="21"/>
                <w:lang w:val="ru-RU"/>
              </w:rPr>
              <w:t>Найменша</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робоча</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швидкість</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rPr>
              <w:t>vmin</w:t>
            </w:r>
            <w:proofErr w:type="spellEnd"/>
            <w:r w:rsidRPr="00DC297C">
              <w:rPr>
                <w:rFonts w:asciiTheme="minorHAnsi" w:hAnsiTheme="minorHAnsi" w:cstheme="minorHAnsi"/>
                <w:color w:val="4472C4" w:themeColor="accent1"/>
                <w:sz w:val="21"/>
                <w:szCs w:val="21"/>
                <w:lang w:val="ru-RU"/>
              </w:rPr>
              <w:t xml:space="preserve">): не </w:t>
            </w:r>
            <w:proofErr w:type="spellStart"/>
            <w:r w:rsidRPr="00DC297C">
              <w:rPr>
                <w:rFonts w:asciiTheme="minorHAnsi" w:hAnsiTheme="minorHAnsi" w:cstheme="minorHAnsi"/>
                <w:color w:val="4472C4" w:themeColor="accent1"/>
                <w:sz w:val="21"/>
                <w:szCs w:val="21"/>
                <w:lang w:val="ru-RU"/>
              </w:rPr>
              <w:t>більше</w:t>
            </w:r>
            <w:proofErr w:type="spellEnd"/>
            <w:r w:rsidRPr="00DC297C">
              <w:rPr>
                <w:rFonts w:asciiTheme="minorHAnsi" w:hAnsiTheme="minorHAnsi" w:cstheme="minorHAnsi"/>
                <w:color w:val="4472C4" w:themeColor="accent1"/>
                <w:sz w:val="21"/>
                <w:szCs w:val="21"/>
                <w:lang w:val="ru-RU"/>
              </w:rPr>
              <w:t xml:space="preserve"> 5 км/год</w:t>
            </w:r>
          </w:p>
          <w:p w14:paraId="67C8724F"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Мінімальна транзитна </w:t>
            </w:r>
            <w:proofErr w:type="gramStart"/>
            <w:r w:rsidRPr="00DC297C">
              <w:rPr>
                <w:rFonts w:asciiTheme="minorHAnsi" w:hAnsiTheme="minorHAnsi" w:cstheme="minorHAnsi"/>
                <w:color w:val="4472C4" w:themeColor="accent1"/>
                <w:sz w:val="21"/>
                <w:szCs w:val="21"/>
                <w:lang w:val="ru-RU"/>
              </w:rPr>
              <w:t>швидкість  -</w:t>
            </w:r>
            <w:proofErr w:type="gramEnd"/>
            <w:r w:rsidRPr="00DC297C">
              <w:rPr>
                <w:rFonts w:asciiTheme="minorHAnsi" w:hAnsiTheme="minorHAnsi" w:cstheme="minorHAnsi"/>
                <w:color w:val="4472C4" w:themeColor="accent1"/>
                <w:sz w:val="21"/>
                <w:szCs w:val="21"/>
                <w:lang w:val="ru-RU"/>
              </w:rPr>
              <w:t xml:space="preserve"> не визначається, максимальна транзитна швидкість  (швидкість без зважування)- не менше 80 км/год.</w:t>
            </w:r>
          </w:p>
          <w:p w14:paraId="0FD62EEC"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Просимо звернути увагу, що у англійському перекладі Технічних специфікацій допущена описка. Правильна версія англійського варіанту для усіх лотів:</w:t>
            </w:r>
          </w:p>
          <w:p w14:paraId="26D2CEA1"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9. </w:t>
            </w:r>
            <w:r w:rsidRPr="00DC297C">
              <w:rPr>
                <w:rFonts w:asciiTheme="minorHAnsi" w:hAnsiTheme="minorHAnsi" w:cstheme="minorHAnsi"/>
                <w:color w:val="4472C4" w:themeColor="accent1"/>
                <w:sz w:val="21"/>
                <w:szCs w:val="21"/>
              </w:rPr>
              <w:t>Maximum</w:t>
            </w:r>
            <w:r w:rsidRPr="00DC297C">
              <w:rPr>
                <w:rFonts w:asciiTheme="minorHAnsi" w:hAnsiTheme="minorHAnsi" w:cstheme="minorHAnsi"/>
                <w:color w:val="4472C4" w:themeColor="accent1"/>
                <w:sz w:val="21"/>
                <w:szCs w:val="21"/>
                <w:lang w:val="ru-RU"/>
              </w:rPr>
              <w:t xml:space="preserve"> </w:t>
            </w:r>
            <w:r w:rsidRPr="00DC297C">
              <w:rPr>
                <w:rFonts w:asciiTheme="minorHAnsi" w:hAnsiTheme="minorHAnsi" w:cstheme="minorHAnsi"/>
                <w:color w:val="4472C4" w:themeColor="accent1"/>
                <w:sz w:val="21"/>
                <w:szCs w:val="21"/>
              </w:rPr>
              <w:t>operating</w:t>
            </w:r>
            <w:r w:rsidRPr="00DC297C">
              <w:rPr>
                <w:rFonts w:asciiTheme="minorHAnsi" w:hAnsiTheme="minorHAnsi" w:cstheme="minorHAnsi"/>
                <w:color w:val="4472C4" w:themeColor="accent1"/>
                <w:sz w:val="21"/>
                <w:szCs w:val="21"/>
                <w:lang w:val="ru-RU"/>
              </w:rPr>
              <w:t xml:space="preserve"> </w:t>
            </w:r>
            <w:r w:rsidRPr="00DC297C">
              <w:rPr>
                <w:rFonts w:asciiTheme="minorHAnsi" w:hAnsiTheme="minorHAnsi" w:cstheme="minorHAnsi"/>
                <w:color w:val="4472C4" w:themeColor="accent1"/>
                <w:sz w:val="21"/>
                <w:szCs w:val="21"/>
              </w:rPr>
              <w:t>speed</w:t>
            </w:r>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rPr>
              <w:t>vmax</w:t>
            </w:r>
            <w:proofErr w:type="spellEnd"/>
            <w:r w:rsidRPr="00DC297C">
              <w:rPr>
                <w:rFonts w:asciiTheme="minorHAnsi" w:hAnsiTheme="minorHAnsi" w:cstheme="minorHAnsi"/>
                <w:color w:val="4472C4" w:themeColor="accent1"/>
                <w:sz w:val="21"/>
                <w:szCs w:val="21"/>
                <w:lang w:val="ru-RU"/>
              </w:rPr>
              <w:t xml:space="preserve">): </w:t>
            </w:r>
            <w:r w:rsidRPr="00DC297C">
              <w:rPr>
                <w:rFonts w:asciiTheme="minorHAnsi" w:hAnsiTheme="minorHAnsi" w:cstheme="minorHAnsi"/>
                <w:color w:val="4472C4" w:themeColor="accent1"/>
                <w:sz w:val="21"/>
                <w:szCs w:val="21"/>
              </w:rPr>
              <w:t>no</w:t>
            </w:r>
            <w:r w:rsidRPr="00DC297C">
              <w:rPr>
                <w:rFonts w:asciiTheme="minorHAnsi" w:hAnsiTheme="minorHAnsi" w:cstheme="minorHAnsi"/>
                <w:color w:val="4472C4" w:themeColor="accent1"/>
                <w:sz w:val="21"/>
                <w:szCs w:val="21"/>
                <w:lang w:val="ru-RU"/>
              </w:rPr>
              <w:t xml:space="preserve"> </w:t>
            </w:r>
            <w:r w:rsidRPr="00DC297C">
              <w:rPr>
                <w:rFonts w:asciiTheme="minorHAnsi" w:hAnsiTheme="minorHAnsi" w:cstheme="minorHAnsi"/>
                <w:color w:val="4472C4" w:themeColor="accent1"/>
                <w:sz w:val="21"/>
                <w:szCs w:val="21"/>
              </w:rPr>
              <w:t>less</w:t>
            </w:r>
            <w:r w:rsidRPr="00DC297C">
              <w:rPr>
                <w:rFonts w:asciiTheme="minorHAnsi" w:hAnsiTheme="minorHAnsi" w:cstheme="minorHAnsi"/>
                <w:color w:val="4472C4" w:themeColor="accent1"/>
                <w:sz w:val="21"/>
                <w:szCs w:val="21"/>
                <w:lang w:val="ru-RU"/>
              </w:rPr>
              <w:t xml:space="preserve"> </w:t>
            </w:r>
            <w:r w:rsidRPr="00DC297C">
              <w:rPr>
                <w:rFonts w:asciiTheme="minorHAnsi" w:hAnsiTheme="minorHAnsi" w:cstheme="minorHAnsi"/>
                <w:color w:val="4472C4" w:themeColor="accent1"/>
                <w:sz w:val="21"/>
                <w:szCs w:val="21"/>
              </w:rPr>
              <w:t>than</w:t>
            </w:r>
            <w:r w:rsidRPr="00DC297C">
              <w:rPr>
                <w:rFonts w:asciiTheme="minorHAnsi" w:hAnsiTheme="minorHAnsi" w:cstheme="minorHAnsi"/>
                <w:color w:val="4472C4" w:themeColor="accent1"/>
                <w:sz w:val="21"/>
                <w:szCs w:val="21"/>
                <w:lang w:val="ru-RU"/>
              </w:rPr>
              <w:t xml:space="preserve"> 40 </w:t>
            </w:r>
            <w:r w:rsidRPr="00DC297C">
              <w:rPr>
                <w:rFonts w:asciiTheme="minorHAnsi" w:hAnsiTheme="minorHAnsi" w:cstheme="minorHAnsi"/>
                <w:color w:val="4472C4" w:themeColor="accent1"/>
                <w:sz w:val="21"/>
                <w:szCs w:val="21"/>
              </w:rPr>
              <w:t>kmph</w:t>
            </w:r>
          </w:p>
          <w:p w14:paraId="004DC77D"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10. Minimum operating speed (</w:t>
            </w:r>
            <w:proofErr w:type="spellStart"/>
            <w:r w:rsidRPr="00DC297C">
              <w:rPr>
                <w:rFonts w:asciiTheme="minorHAnsi" w:hAnsiTheme="minorHAnsi" w:cstheme="minorHAnsi"/>
                <w:color w:val="4472C4" w:themeColor="accent1"/>
                <w:sz w:val="21"/>
                <w:szCs w:val="21"/>
              </w:rPr>
              <w:t>vmin</w:t>
            </w:r>
            <w:proofErr w:type="spellEnd"/>
            <w:r w:rsidRPr="00DC297C">
              <w:rPr>
                <w:rFonts w:asciiTheme="minorHAnsi" w:hAnsiTheme="minorHAnsi" w:cstheme="minorHAnsi"/>
                <w:color w:val="4472C4" w:themeColor="accent1"/>
                <w:sz w:val="21"/>
                <w:szCs w:val="21"/>
              </w:rPr>
              <w:t xml:space="preserve">): no more than 5 kmph </w:t>
            </w:r>
          </w:p>
        </w:tc>
      </w:tr>
      <w:tr w:rsidR="00EF555B" w:rsidRPr="00DC297C" w14:paraId="79365128"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1D5EB24"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42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6AACB40"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What products are transported?</w:t>
            </w:r>
          </w:p>
          <w:p w14:paraId="514423CD"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Freight transportation □ Bulk cargo</w:t>
            </w:r>
          </w:p>
          <w:p w14:paraId="3E1E493D"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Liquids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AEC73DE"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Які продукти перевозяться?</w:t>
            </w:r>
          </w:p>
          <w:p w14:paraId="4C25C2CC"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 Вантажні перевезення □ Сипучі вантажі </w:t>
            </w:r>
          </w:p>
          <w:p w14:paraId="5FAED9F5"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Рідини</w:t>
            </w:r>
            <w:proofErr w:type="spellEnd"/>
          </w:p>
        </w:tc>
      </w:tr>
      <w:tr w:rsidR="00EF555B" w:rsidRPr="00DC297C" w14:paraId="2E069E61"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3D470E8"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42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7FC340B" w14:textId="1D33D94E" w:rsidR="00EF555B" w:rsidRPr="00DC297C" w:rsidRDefault="00205EE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lang w:val="en-US"/>
              </w:rPr>
              <w:t>A</w:t>
            </w:r>
            <w:proofErr w:type="spellStart"/>
            <w:r w:rsidR="00EF555B" w:rsidRPr="00DC297C">
              <w:rPr>
                <w:rFonts w:asciiTheme="minorHAnsi" w:hAnsiTheme="minorHAnsi" w:cstheme="minorHAnsi"/>
                <w:color w:val="4472C4" w:themeColor="accent1"/>
                <w:sz w:val="21"/>
                <w:szCs w:val="21"/>
              </w:rPr>
              <w:t>ll</w:t>
            </w:r>
            <w:proofErr w:type="spellEnd"/>
            <w:r w:rsidR="00EF555B" w:rsidRPr="00DC297C">
              <w:rPr>
                <w:rFonts w:asciiTheme="minorHAnsi" w:hAnsiTheme="minorHAnsi" w:cstheme="minorHAnsi"/>
                <w:color w:val="4472C4" w:themeColor="accent1"/>
                <w:sz w:val="21"/>
                <w:szCs w:val="21"/>
              </w:rPr>
              <w:t xml:space="preserve"> mentioned</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16579F1" w14:textId="69244AA4" w:rsidR="00EF555B" w:rsidRPr="00DC297C" w:rsidRDefault="00205EEB"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lang w:val="uk-UA"/>
              </w:rPr>
              <w:t>У</w:t>
            </w:r>
            <w:proofErr w:type="spellStart"/>
            <w:r w:rsidR="00EF555B" w:rsidRPr="00DC297C">
              <w:rPr>
                <w:rFonts w:asciiTheme="minorHAnsi" w:hAnsiTheme="minorHAnsi" w:cstheme="minorHAnsi"/>
                <w:color w:val="4472C4" w:themeColor="accent1"/>
                <w:sz w:val="21"/>
                <w:szCs w:val="21"/>
              </w:rPr>
              <w:t>сі</w:t>
            </w:r>
            <w:proofErr w:type="spellEnd"/>
            <w:r w:rsidR="00EF555B" w:rsidRPr="00DC297C">
              <w:rPr>
                <w:rFonts w:asciiTheme="minorHAnsi" w:hAnsiTheme="minorHAnsi" w:cstheme="minorHAnsi"/>
                <w:color w:val="4472C4" w:themeColor="accent1"/>
                <w:sz w:val="21"/>
                <w:szCs w:val="21"/>
              </w:rPr>
              <w:t xml:space="preserve"> </w:t>
            </w:r>
            <w:proofErr w:type="spellStart"/>
            <w:r w:rsidR="00EF555B" w:rsidRPr="00DC297C">
              <w:rPr>
                <w:rFonts w:asciiTheme="minorHAnsi" w:hAnsiTheme="minorHAnsi" w:cstheme="minorHAnsi"/>
                <w:color w:val="4472C4" w:themeColor="accent1"/>
                <w:sz w:val="21"/>
                <w:szCs w:val="21"/>
              </w:rPr>
              <w:t>перераховані</w:t>
            </w:r>
            <w:proofErr w:type="spellEnd"/>
          </w:p>
        </w:tc>
      </w:tr>
      <w:tr w:rsidR="00EF555B" w:rsidRPr="00DC297C" w14:paraId="01F08960"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EF6B8AB"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43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A175242"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If YES for liquids, how often are liquids transported?</w:t>
            </w:r>
          </w:p>
          <w:p w14:paraId="1BBB9B86"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Rarely □ Often</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74A2C97"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Якщо відповідь «ТАК» для рідин, то як часто перевозяться рідини?</w:t>
            </w:r>
          </w:p>
          <w:p w14:paraId="439D4637"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Рідко</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Часто</w:t>
            </w:r>
            <w:proofErr w:type="spellEnd"/>
          </w:p>
        </w:tc>
      </w:tr>
      <w:tr w:rsidR="00EF555B" w:rsidRPr="00DC297C" w14:paraId="0A14EF90"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3D2E9E4"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43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D638448"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Often</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DD68E51" w14:textId="30507675" w:rsidR="00EF555B" w:rsidRPr="00DC297C" w:rsidRDefault="00205EEB"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lang w:val="uk-UA"/>
              </w:rPr>
              <w:t>Ч</w:t>
            </w:r>
            <w:proofErr w:type="spellStart"/>
            <w:r w:rsidR="00EF555B" w:rsidRPr="00DC297C">
              <w:rPr>
                <w:rFonts w:asciiTheme="minorHAnsi" w:hAnsiTheme="minorHAnsi" w:cstheme="minorHAnsi"/>
                <w:color w:val="4472C4" w:themeColor="accent1"/>
                <w:sz w:val="21"/>
                <w:szCs w:val="21"/>
              </w:rPr>
              <w:t>асто</w:t>
            </w:r>
            <w:proofErr w:type="spellEnd"/>
          </w:p>
        </w:tc>
      </w:tr>
      <w:tr w:rsidR="00EF555B" w:rsidRPr="00A31F3A" w14:paraId="7FF9FA75"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037292C"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44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F337039"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The number of </w:t>
            </w:r>
            <w:proofErr w:type="gramStart"/>
            <w:r w:rsidRPr="00DC297C">
              <w:rPr>
                <w:rFonts w:asciiTheme="minorHAnsi" w:hAnsiTheme="minorHAnsi" w:cstheme="minorHAnsi"/>
                <w:sz w:val="21"/>
                <w:szCs w:val="21"/>
              </w:rPr>
              <w:t>train</w:t>
            </w:r>
            <w:proofErr w:type="gram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weighings</w:t>
            </w:r>
            <w:proofErr w:type="spellEnd"/>
            <w:r w:rsidRPr="00DC297C">
              <w:rPr>
                <w:rFonts w:asciiTheme="minorHAnsi" w:hAnsiTheme="minorHAnsi" w:cstheme="minorHAnsi"/>
                <w:sz w:val="21"/>
                <w:szCs w:val="21"/>
              </w:rPr>
              <w:t xml:space="preserve"> per day (Example: 40 = 20 x full + 20 x empty)</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365227C"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Кількість зважувань поїздів на добу (Приклад: 40 = 20 х повний + 20 х порожній)</w:t>
            </w:r>
          </w:p>
        </w:tc>
      </w:tr>
      <w:tr w:rsidR="00EF555B" w:rsidRPr="00A31F3A" w14:paraId="36528991"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40A480D"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44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97AE3C8"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1. Mostyska-2 station (combined 1435/1520 gauge): 24 </w:t>
            </w:r>
            <w:proofErr w:type="gramStart"/>
            <w:r w:rsidRPr="00DC297C">
              <w:rPr>
                <w:rFonts w:asciiTheme="minorHAnsi" w:hAnsiTheme="minorHAnsi" w:cstheme="minorHAnsi"/>
                <w:color w:val="4472C4" w:themeColor="accent1"/>
                <w:sz w:val="21"/>
                <w:szCs w:val="21"/>
              </w:rPr>
              <w:t>trains</w:t>
            </w:r>
            <w:proofErr w:type="gramEnd"/>
          </w:p>
          <w:p w14:paraId="4A8126F4"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1. Chop station towards Slovakia (1520 gauge): 14 trains</w:t>
            </w:r>
          </w:p>
          <w:p w14:paraId="57C03A6D" w14:textId="7B5EE47A"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2. Chop station towards Slovakia (1435 gauge): 10 trains</w:t>
            </w:r>
          </w:p>
          <w:p w14:paraId="048E54F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lastRenderedPageBreak/>
              <w:t>Lot 2, item. 2. Chop station towards Hungary (1435 gauge): 16 trains</w:t>
            </w:r>
          </w:p>
          <w:p w14:paraId="635F759A"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3. </w:t>
            </w:r>
            <w:proofErr w:type="spellStart"/>
            <w:r w:rsidRPr="00DC297C">
              <w:rPr>
                <w:rFonts w:asciiTheme="minorHAnsi" w:hAnsiTheme="minorHAnsi" w:cstheme="minorHAnsi"/>
                <w:color w:val="4472C4" w:themeColor="accent1"/>
                <w:sz w:val="21"/>
                <w:szCs w:val="21"/>
              </w:rPr>
              <w:t>Vadul</w:t>
            </w:r>
            <w:proofErr w:type="spellEnd"/>
            <w:r w:rsidRPr="00DC297C">
              <w:rPr>
                <w:rFonts w:asciiTheme="minorHAnsi" w:hAnsiTheme="minorHAnsi" w:cstheme="minorHAnsi"/>
                <w:color w:val="4472C4" w:themeColor="accent1"/>
                <w:sz w:val="21"/>
                <w:szCs w:val="21"/>
              </w:rPr>
              <w:t>-Siret station (combined 1435/1520 gauge): 10 trains</w:t>
            </w:r>
            <w:r w:rsidRPr="00DC297C">
              <w:rPr>
                <w:rFonts w:asciiTheme="minorHAnsi" w:hAnsiTheme="minorHAnsi" w:cstheme="minorHAnsi"/>
                <w:color w:val="4472C4" w:themeColor="accent1"/>
                <w:sz w:val="21"/>
                <w:szCs w:val="21"/>
              </w:rPr>
              <w:br/>
              <w:t xml:space="preserve">Lot 4, item. 1.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station (1520 gauge): 8 trains</w:t>
            </w:r>
          </w:p>
          <w:p w14:paraId="602F9346"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2.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station (1435 gauge): 12 trains.</w:t>
            </w:r>
          </w:p>
          <w:p w14:paraId="3CC75E72" w14:textId="0270108A" w:rsidR="00EF555B" w:rsidRPr="00DC297C" w:rsidRDefault="00EF555B" w:rsidP="0019757F">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It should be noted that this is the maximum throughput of the section </w:t>
            </w:r>
            <w:proofErr w:type="gramStart"/>
            <w:r w:rsidRPr="00DC297C">
              <w:rPr>
                <w:rFonts w:asciiTheme="minorHAnsi" w:hAnsiTheme="minorHAnsi" w:cstheme="minorHAnsi"/>
                <w:color w:val="4472C4" w:themeColor="accent1"/>
                <w:sz w:val="21"/>
                <w:szCs w:val="21"/>
              </w:rPr>
              <w:t>at the moment</w:t>
            </w:r>
            <w:proofErr w:type="gramEnd"/>
            <w:r w:rsidRPr="00DC297C">
              <w:rPr>
                <w:rFonts w:asciiTheme="minorHAnsi" w:hAnsiTheme="minorHAnsi" w:cstheme="minorHAnsi"/>
                <w:color w:val="4472C4" w:themeColor="accent1"/>
                <w:sz w:val="21"/>
                <w:szCs w:val="21"/>
              </w:rPr>
              <w:t>. The actual number of trains is less but may increase in the future.</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E3A547E"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lastRenderedPageBreak/>
              <w:t>Лот 1. ст. Мостиська-2 (суміщена колія 1435/1520): 24 поїзда</w:t>
            </w:r>
          </w:p>
          <w:p w14:paraId="4EC86886"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1 ст. Чоп напрямок Словаччина (колія 1520): 14 поїздів</w:t>
            </w:r>
          </w:p>
          <w:p w14:paraId="795EB52B"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ст. Чоп напрямок Словаччина (колія 1435): 10 поїздів</w:t>
            </w:r>
          </w:p>
          <w:p w14:paraId="13399A45"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lastRenderedPageBreak/>
              <w:t>Лот 2, поз. 2 ст. Чоп напрямок Угорщина (колія 1435): 16 поїздів</w:t>
            </w:r>
          </w:p>
          <w:p w14:paraId="65E7AFA3"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3. ст. Вадул-Сірет (суміщена колія 1435/1520): 10 поїздів</w:t>
            </w:r>
          </w:p>
          <w:p w14:paraId="0449E5D2"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1 ст. Ягодин (колія 1520): 8 поїздів</w:t>
            </w:r>
          </w:p>
          <w:p w14:paraId="516E08B3"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2 ст. Ягодин (колія 1435): 12 поїздів.</w:t>
            </w:r>
          </w:p>
          <w:p w14:paraId="05348BDE" w14:textId="21ACDAAC" w:rsidR="00EF555B" w:rsidRPr="00DC297C" w:rsidRDefault="00EF555B" w:rsidP="00DC297C">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 Слід зазначити, що це - максимальна пропускна здатність ділянки на даний час. Фактична кількість поїздів є меншою, однак може збільшитись у майбутньому.</w:t>
            </w:r>
          </w:p>
        </w:tc>
      </w:tr>
      <w:tr w:rsidR="00EF555B" w:rsidRPr="00DC297C" w14:paraId="4320773D"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77457A5"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45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55311DB"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Number of </w:t>
            </w:r>
            <w:proofErr w:type="gramStart"/>
            <w:r w:rsidRPr="00DC297C">
              <w:rPr>
                <w:rFonts w:asciiTheme="minorHAnsi" w:hAnsiTheme="minorHAnsi" w:cstheme="minorHAnsi"/>
                <w:sz w:val="21"/>
                <w:szCs w:val="21"/>
              </w:rPr>
              <w:t>wagon</w:t>
            </w:r>
            <w:proofErr w:type="gram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weighings</w:t>
            </w:r>
            <w:proofErr w:type="spellEnd"/>
            <w:r w:rsidRPr="00DC297C">
              <w:rPr>
                <w:rFonts w:asciiTheme="minorHAnsi" w:hAnsiTheme="minorHAnsi" w:cstheme="minorHAnsi"/>
                <w:sz w:val="21"/>
                <w:szCs w:val="21"/>
              </w:rPr>
              <w:t xml:space="preserve"> per day? (Example: 1600 - 1700)</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EE0F240"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lang w:val="ru-RU"/>
              </w:rPr>
              <w:t xml:space="preserve">Кількість зважувань вагонів на добу? </w:t>
            </w:r>
            <w:r w:rsidRPr="00DC297C">
              <w:rPr>
                <w:rFonts w:asciiTheme="minorHAnsi" w:hAnsiTheme="minorHAnsi" w:cstheme="minorHAnsi"/>
                <w:sz w:val="21"/>
                <w:szCs w:val="21"/>
              </w:rPr>
              <w:t>(</w:t>
            </w:r>
            <w:proofErr w:type="spellStart"/>
            <w:r w:rsidRPr="00DC297C">
              <w:rPr>
                <w:rFonts w:asciiTheme="minorHAnsi" w:hAnsiTheme="minorHAnsi" w:cstheme="minorHAnsi"/>
                <w:sz w:val="21"/>
                <w:szCs w:val="21"/>
              </w:rPr>
              <w:t>Приклад</w:t>
            </w:r>
            <w:proofErr w:type="spellEnd"/>
            <w:r w:rsidRPr="00DC297C">
              <w:rPr>
                <w:rFonts w:asciiTheme="minorHAnsi" w:hAnsiTheme="minorHAnsi" w:cstheme="minorHAnsi"/>
                <w:sz w:val="21"/>
                <w:szCs w:val="21"/>
              </w:rPr>
              <w:t>: 1600 - 1700)</w:t>
            </w:r>
          </w:p>
        </w:tc>
      </w:tr>
      <w:tr w:rsidR="00EF555B" w:rsidRPr="00A31F3A" w14:paraId="02A08D53"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F8B3B8C"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45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B784247"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1. Mostyska-2 station: 1100 wagons</w:t>
            </w:r>
            <w:r w:rsidRPr="00DC297C">
              <w:rPr>
                <w:rFonts w:asciiTheme="minorHAnsi" w:hAnsiTheme="minorHAnsi" w:cstheme="minorHAnsi"/>
                <w:color w:val="4472C4" w:themeColor="accent1"/>
                <w:sz w:val="21"/>
                <w:szCs w:val="21"/>
              </w:rPr>
              <w:br/>
              <w:t xml:space="preserve">Lot 2, pos. 2. Chop station towards Slovakia (1520 gauge): 980 </w:t>
            </w:r>
            <w:proofErr w:type="gramStart"/>
            <w:r w:rsidRPr="00DC297C">
              <w:rPr>
                <w:rFonts w:asciiTheme="minorHAnsi" w:hAnsiTheme="minorHAnsi" w:cstheme="minorHAnsi"/>
                <w:color w:val="4472C4" w:themeColor="accent1"/>
                <w:sz w:val="21"/>
                <w:szCs w:val="21"/>
              </w:rPr>
              <w:t>wagons</w:t>
            </w:r>
            <w:proofErr w:type="gramEnd"/>
          </w:p>
          <w:p w14:paraId="3F935E28"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2, pos. 2. Chop station towards Slovakia (1435 gauge): 510 </w:t>
            </w:r>
            <w:proofErr w:type="gramStart"/>
            <w:r w:rsidRPr="00DC297C">
              <w:rPr>
                <w:rFonts w:asciiTheme="minorHAnsi" w:hAnsiTheme="minorHAnsi" w:cstheme="minorHAnsi"/>
                <w:color w:val="4472C4" w:themeColor="accent1"/>
                <w:sz w:val="21"/>
                <w:szCs w:val="21"/>
              </w:rPr>
              <w:t>wagons</w:t>
            </w:r>
            <w:proofErr w:type="gramEnd"/>
          </w:p>
          <w:p w14:paraId="138FFF7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2, pos. 2. Chop station towards Hungary (1435 gauge): 816 </w:t>
            </w:r>
            <w:proofErr w:type="gramStart"/>
            <w:r w:rsidRPr="00DC297C">
              <w:rPr>
                <w:rFonts w:asciiTheme="minorHAnsi" w:hAnsiTheme="minorHAnsi" w:cstheme="minorHAnsi"/>
                <w:color w:val="4472C4" w:themeColor="accent1"/>
                <w:sz w:val="21"/>
                <w:szCs w:val="21"/>
              </w:rPr>
              <w:t>wagons</w:t>
            </w:r>
            <w:proofErr w:type="gramEnd"/>
          </w:p>
          <w:p w14:paraId="1649723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3. </w:t>
            </w:r>
            <w:proofErr w:type="spellStart"/>
            <w:r w:rsidRPr="00DC297C">
              <w:rPr>
                <w:rFonts w:asciiTheme="minorHAnsi" w:hAnsiTheme="minorHAnsi" w:cstheme="minorHAnsi"/>
                <w:color w:val="4472C4" w:themeColor="accent1"/>
                <w:sz w:val="21"/>
                <w:szCs w:val="21"/>
              </w:rPr>
              <w:t>Vadul</w:t>
            </w:r>
            <w:proofErr w:type="spellEnd"/>
            <w:r w:rsidRPr="00DC297C">
              <w:rPr>
                <w:rFonts w:asciiTheme="minorHAnsi" w:hAnsiTheme="minorHAnsi" w:cstheme="minorHAnsi"/>
                <w:color w:val="4472C4" w:themeColor="accent1"/>
                <w:sz w:val="21"/>
                <w:szCs w:val="21"/>
              </w:rPr>
              <w:t>-Siret station: 400 wagons</w:t>
            </w:r>
          </w:p>
          <w:p w14:paraId="1AB09CD4"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pos. 1.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station (1520 gauge): 424 wagons</w:t>
            </w:r>
            <w:r w:rsidRPr="00DC297C">
              <w:rPr>
                <w:rFonts w:asciiTheme="minorHAnsi" w:hAnsiTheme="minorHAnsi" w:cstheme="minorHAnsi"/>
                <w:color w:val="4472C4" w:themeColor="accent1"/>
                <w:sz w:val="21"/>
                <w:szCs w:val="21"/>
              </w:rPr>
              <w:br/>
              <w:t xml:space="preserve">Lot 4, pos. 2.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station (1435 gauge): 636 wagons</w:t>
            </w:r>
          </w:p>
          <w:p w14:paraId="4F07D1CA" w14:textId="7F4DAF8E" w:rsidR="00EF555B" w:rsidRPr="00DC297C" w:rsidRDefault="00EF555B" w:rsidP="0019757F">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It should be noted that the specified number of wagons is based on the current maximum capacity of the section. The actual number of wagons is lower but may increase in the future.</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A08228C"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1. ст. Мостиська-2: 1100 вагонів</w:t>
            </w:r>
          </w:p>
          <w:p w14:paraId="252251D7"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ст. Чоп напрямок Словаччина (колія 1520) 980 вагонів.</w:t>
            </w:r>
          </w:p>
          <w:p w14:paraId="17B25D24"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ст. Чоп напрямок Словаччина (колія 1435): 510 вагонів.</w:t>
            </w:r>
          </w:p>
          <w:p w14:paraId="4E9103E5"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ст. Чоп напрямок Угорщина (колія 1435): 816 вагонів</w:t>
            </w:r>
          </w:p>
          <w:p w14:paraId="761E102A"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3. ст. Вадул-Сірет: 400 вагонів.</w:t>
            </w:r>
          </w:p>
          <w:p w14:paraId="2B5D2A42"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Лот 4, поз. 1 ст. Ягодин (колія 1520): 424 вагона. </w:t>
            </w:r>
          </w:p>
          <w:p w14:paraId="302AE4FE"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2. ст. Ягодин (колія 1435): 636 вагонів.</w:t>
            </w:r>
          </w:p>
          <w:p w14:paraId="789FB4E5"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Слід зазначити, що вказана кількість вагонів розрахована виходячи з максимальної пропускної здатності ділянки на даний час. Фактична кількість вагонів є меншою, однак може збільшитись у майбутньому.</w:t>
            </w:r>
          </w:p>
          <w:p w14:paraId="7611F118" w14:textId="77777777" w:rsidR="00EF555B" w:rsidRPr="00DC297C" w:rsidRDefault="00EF555B" w:rsidP="00DC297C">
            <w:pPr>
              <w:spacing w:after="0" w:line="240" w:lineRule="auto"/>
              <w:ind w:right="120"/>
              <w:rPr>
                <w:rFonts w:asciiTheme="minorHAnsi" w:hAnsiTheme="minorHAnsi" w:cstheme="minorHAnsi"/>
                <w:color w:val="4472C4" w:themeColor="accent1"/>
                <w:sz w:val="21"/>
                <w:szCs w:val="21"/>
                <w:lang w:val="ru-RU"/>
              </w:rPr>
            </w:pPr>
          </w:p>
        </w:tc>
      </w:tr>
      <w:tr w:rsidR="00EF555B" w:rsidRPr="00A31F3A" w14:paraId="7CD2104C"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45A500A"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46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7BD73E3"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Do trains cross the scales in both directions for weighing or just one?</w:t>
            </w:r>
          </w:p>
          <w:p w14:paraId="3A13BDA8"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In one direction □ In both directions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25FA8FB"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Потяги перетинають ваги в обох напрямках для зважування чи тільки в одному?</w:t>
            </w:r>
          </w:p>
          <w:p w14:paraId="4AE25B95"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В одному напрямку □ В обох напрямках</w:t>
            </w:r>
          </w:p>
        </w:tc>
      </w:tr>
      <w:tr w:rsidR="00EF555B" w:rsidRPr="00DC297C" w14:paraId="300D4279"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1C836D0"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46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8EB7F24"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In both directions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D7936B0"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В </w:t>
            </w:r>
            <w:proofErr w:type="spellStart"/>
            <w:r w:rsidRPr="00DC297C">
              <w:rPr>
                <w:rFonts w:asciiTheme="minorHAnsi" w:hAnsiTheme="minorHAnsi" w:cstheme="minorHAnsi"/>
                <w:color w:val="4472C4" w:themeColor="accent1"/>
                <w:sz w:val="21"/>
                <w:szCs w:val="21"/>
              </w:rPr>
              <w:t>обох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напрямках</w:t>
            </w:r>
            <w:proofErr w:type="spellEnd"/>
          </w:p>
        </w:tc>
      </w:tr>
      <w:tr w:rsidR="00EF555B" w:rsidRPr="00A31F3A" w14:paraId="4A77CE1C"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7BBF833"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47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12D60A4"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Are weighing locomotives pulled or pushed by trains?</w:t>
            </w:r>
          </w:p>
          <w:p w14:paraId="54E1628C"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Only pulling □ Pulling and pushing</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58E6F12"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тягнуть поїзди локомотиви для зважування, чи штовхають їх?</w:t>
            </w:r>
          </w:p>
          <w:p w14:paraId="2447FA0E"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Тільки тягнуть □ Тягнуть і штовхають</w:t>
            </w:r>
          </w:p>
        </w:tc>
      </w:tr>
      <w:tr w:rsidR="00EF555B" w:rsidRPr="00A31F3A" w14:paraId="532DC4D1"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12AE8C0"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47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6301320"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3: mostly pulling, rarely pushing possible.</w:t>
            </w:r>
          </w:p>
          <w:p w14:paraId="4D5A7263"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other Lots: only pulling.</w:t>
            </w:r>
          </w:p>
          <w:p w14:paraId="21E32FE9"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3B1BF5C"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3: в основному тягнуть, рідко можливе підштовхуваня</w:t>
            </w:r>
          </w:p>
          <w:p w14:paraId="7506EB5C"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інших лотів: тільки тягнуть</w:t>
            </w:r>
          </w:p>
        </w:tc>
      </w:tr>
      <w:tr w:rsidR="00EF555B" w:rsidRPr="003707CF" w14:paraId="560B6178"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DE471D3"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48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FEF74B5"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What are the minimum and maximum axle loads?</w:t>
            </w:r>
          </w:p>
          <w:p w14:paraId="005D216B"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(For example, 18 t - 35 t)</w:t>
            </w:r>
          </w:p>
          <w:p w14:paraId="0FD7BB4C"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Minimum: __ t Maximum: __ 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23919A4"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Які мінімальні й максимальні навантаження на вісь?</w:t>
            </w:r>
          </w:p>
          <w:p w14:paraId="43999847"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(Наприклад, 18 т - 35 т)</w:t>
            </w:r>
          </w:p>
          <w:p w14:paraId="7673B6D4"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Мінімум: __ </w:t>
            </w:r>
            <w:proofErr w:type="gramStart"/>
            <w:r w:rsidRPr="00DC297C">
              <w:rPr>
                <w:rFonts w:asciiTheme="minorHAnsi" w:hAnsiTheme="minorHAnsi" w:cstheme="minorHAnsi"/>
                <w:sz w:val="21"/>
                <w:szCs w:val="21"/>
                <w:lang w:val="ru-RU"/>
              </w:rPr>
              <w:t>т</w:t>
            </w:r>
            <w:r w:rsidRPr="00DC297C">
              <w:rPr>
                <w:rFonts w:asciiTheme="minorHAnsi" w:hAnsiTheme="minorHAnsi" w:cstheme="minorHAnsi"/>
                <w:sz w:val="21"/>
                <w:szCs w:val="21"/>
                <w:lang w:val="ru-RU"/>
              </w:rPr>
              <w:tab/>
              <w:t>Максимум</w:t>
            </w:r>
            <w:proofErr w:type="gramEnd"/>
            <w:r w:rsidRPr="00DC297C">
              <w:rPr>
                <w:rFonts w:asciiTheme="minorHAnsi" w:hAnsiTheme="minorHAnsi" w:cstheme="minorHAnsi"/>
                <w:sz w:val="21"/>
                <w:szCs w:val="21"/>
                <w:lang w:val="ru-RU"/>
              </w:rPr>
              <w:t>: __ т</w:t>
            </w:r>
          </w:p>
        </w:tc>
      </w:tr>
      <w:tr w:rsidR="00EF555B" w:rsidRPr="00DC297C" w14:paraId="4B426647"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DA71AC1"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48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EBA0FA4"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Minimum: 4 t Maximum: 25 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2F6E2E4"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Мінімум</w:t>
            </w:r>
            <w:proofErr w:type="spellEnd"/>
            <w:r w:rsidRPr="00DC297C">
              <w:rPr>
                <w:rFonts w:asciiTheme="minorHAnsi" w:hAnsiTheme="minorHAnsi" w:cstheme="minorHAnsi"/>
                <w:color w:val="4472C4" w:themeColor="accent1"/>
                <w:sz w:val="21"/>
                <w:szCs w:val="21"/>
              </w:rPr>
              <w:t xml:space="preserve">: 4 т., </w:t>
            </w:r>
            <w:proofErr w:type="spellStart"/>
            <w:r w:rsidRPr="00DC297C">
              <w:rPr>
                <w:rFonts w:asciiTheme="minorHAnsi" w:hAnsiTheme="minorHAnsi" w:cstheme="minorHAnsi"/>
                <w:color w:val="4472C4" w:themeColor="accent1"/>
                <w:sz w:val="21"/>
                <w:szCs w:val="21"/>
              </w:rPr>
              <w:t>Максимум</w:t>
            </w:r>
            <w:proofErr w:type="spellEnd"/>
            <w:r w:rsidRPr="00DC297C">
              <w:rPr>
                <w:rFonts w:asciiTheme="minorHAnsi" w:hAnsiTheme="minorHAnsi" w:cstheme="minorHAnsi"/>
                <w:color w:val="4472C4" w:themeColor="accent1"/>
                <w:sz w:val="21"/>
                <w:szCs w:val="21"/>
              </w:rPr>
              <w:t xml:space="preserve"> 25 т.</w:t>
            </w:r>
          </w:p>
        </w:tc>
      </w:tr>
      <w:tr w:rsidR="00EF555B" w:rsidRPr="00DC297C" w14:paraId="390CC4FA"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D5A8C88"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49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5CE15F9"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What types of locomotives are weighed?</w:t>
            </w:r>
          </w:p>
          <w:p w14:paraId="6E2DBFC1"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Three axes □ Four axes □ Six axes</w:t>
            </w:r>
          </w:p>
          <w:p w14:paraId="6C224832"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Others: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A389461" w14:textId="77777777" w:rsidR="00EF555B" w:rsidRPr="00DC297C" w:rsidRDefault="00EF555B"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Які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типи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локомотивів</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зважуються</w:t>
            </w:r>
            <w:proofErr w:type="spellEnd"/>
            <w:r w:rsidRPr="00DC297C">
              <w:rPr>
                <w:rFonts w:asciiTheme="minorHAnsi" w:hAnsiTheme="minorHAnsi" w:cstheme="minorHAnsi"/>
                <w:sz w:val="21"/>
                <w:szCs w:val="21"/>
              </w:rPr>
              <w:t>?</w:t>
            </w:r>
          </w:p>
          <w:p w14:paraId="67A154EE"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Три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осі</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Чотири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осі</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Шість</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осей</w:t>
            </w:r>
            <w:proofErr w:type="spellEnd"/>
            <w:r w:rsidRPr="00DC297C">
              <w:rPr>
                <w:rFonts w:asciiTheme="minorHAnsi" w:hAnsiTheme="minorHAnsi" w:cstheme="minorHAnsi"/>
                <w:sz w:val="21"/>
                <w:szCs w:val="21"/>
              </w:rPr>
              <w:t xml:space="preserve"> </w:t>
            </w:r>
          </w:p>
          <w:p w14:paraId="33442CDE"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Інші</w:t>
            </w:r>
            <w:proofErr w:type="spellEnd"/>
            <w:r w:rsidRPr="00DC297C">
              <w:rPr>
                <w:rFonts w:asciiTheme="minorHAnsi" w:hAnsiTheme="minorHAnsi" w:cstheme="minorHAnsi"/>
                <w:sz w:val="21"/>
                <w:szCs w:val="21"/>
              </w:rPr>
              <w:t>:</w:t>
            </w:r>
          </w:p>
        </w:tc>
      </w:tr>
      <w:tr w:rsidR="00EF555B" w:rsidRPr="00A31F3A" w14:paraId="1E764146"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9ED700E"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lastRenderedPageBreak/>
              <w:t>Answer 49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4F09CA1"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4 axes or 6 axes in a section. Locomotives can be one-, two- or three-section</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DB5BAA1"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4 осі або 6 осей у секції. Локомотиви можуть бути одно-, двох- або трьох- секційними</w:t>
            </w:r>
          </w:p>
        </w:tc>
      </w:tr>
      <w:tr w:rsidR="00EF555B" w:rsidRPr="00DC297C" w14:paraId="5C7F7AF2"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9B2E210"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50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E974C2B"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What types of wagons are weighed?</w:t>
            </w:r>
          </w:p>
          <w:p w14:paraId="2D51C49F"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Three axes □ Four axes □ Six axes</w:t>
            </w:r>
          </w:p>
          <w:p w14:paraId="34F0C7AD"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Others: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4290F5E" w14:textId="77777777" w:rsidR="00EF555B" w:rsidRPr="00DC297C" w:rsidRDefault="00EF555B"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Які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типи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вагонів</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зважуються</w:t>
            </w:r>
            <w:proofErr w:type="spellEnd"/>
            <w:r w:rsidRPr="00DC297C">
              <w:rPr>
                <w:rFonts w:asciiTheme="minorHAnsi" w:hAnsiTheme="minorHAnsi" w:cstheme="minorHAnsi"/>
                <w:sz w:val="21"/>
                <w:szCs w:val="21"/>
              </w:rPr>
              <w:t>?</w:t>
            </w:r>
          </w:p>
          <w:p w14:paraId="063F429F"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Три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осі</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Чотири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осі</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Шість</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осей</w:t>
            </w:r>
            <w:proofErr w:type="spellEnd"/>
            <w:r w:rsidRPr="00DC297C">
              <w:rPr>
                <w:rFonts w:asciiTheme="minorHAnsi" w:hAnsiTheme="minorHAnsi" w:cstheme="minorHAnsi"/>
                <w:sz w:val="21"/>
                <w:szCs w:val="21"/>
              </w:rPr>
              <w:t xml:space="preserve"> </w:t>
            </w:r>
          </w:p>
          <w:p w14:paraId="43EB8D73"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Інші</w:t>
            </w:r>
            <w:proofErr w:type="spellEnd"/>
            <w:r w:rsidRPr="00DC297C">
              <w:rPr>
                <w:rFonts w:asciiTheme="minorHAnsi" w:hAnsiTheme="minorHAnsi" w:cstheme="minorHAnsi"/>
                <w:sz w:val="21"/>
                <w:szCs w:val="21"/>
              </w:rPr>
              <w:t>:</w:t>
            </w:r>
          </w:p>
        </w:tc>
      </w:tr>
      <w:tr w:rsidR="00EF555B" w:rsidRPr="00A31F3A" w14:paraId="122AD8F5"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19C7AD8"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50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B217DA6"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a track of 1435 mm - 2 axles, 3 axles, 4 axles</w:t>
            </w:r>
          </w:p>
          <w:p w14:paraId="1EDE003B"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a track of 1520 mm - 4 axles, 6 axles, 8 axles.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5BB9061"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колії 1435 мм - 2 осі, 3 осі, 4 осі</w:t>
            </w:r>
          </w:p>
          <w:p w14:paraId="479EB4E0"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колії 1520 мм - 4 осі, 6 осей, 8 осей.</w:t>
            </w:r>
          </w:p>
        </w:tc>
      </w:tr>
      <w:tr w:rsidR="00EF555B" w:rsidRPr="00DC297C" w14:paraId="5477FABF"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0D1DFDC"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51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E85BEE1"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Are there mixed types of carriages in the same train?</w:t>
            </w:r>
          </w:p>
          <w:p w14:paraId="4BF8B446"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t>
            </w:r>
            <w:proofErr w:type="spellStart"/>
            <w:r w:rsidRPr="00DC297C">
              <w:rPr>
                <w:rFonts w:asciiTheme="minorHAnsi" w:hAnsiTheme="minorHAnsi" w:cstheme="minorHAnsi"/>
                <w:sz w:val="21"/>
                <w:szCs w:val="21"/>
              </w:rPr>
              <w:t>ie</w:t>
            </w:r>
            <w:proofErr w:type="spellEnd"/>
            <w:r w:rsidRPr="00DC297C">
              <w:rPr>
                <w:rFonts w:asciiTheme="minorHAnsi" w:hAnsiTheme="minorHAnsi" w:cstheme="minorHAnsi"/>
                <w:sz w:val="21"/>
                <w:szCs w:val="21"/>
              </w:rPr>
              <w:t>: 4-axle wagons and 6-axle wagons)</w:t>
            </w:r>
          </w:p>
          <w:p w14:paraId="1F28C8E8"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AB04033"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є змішані типи вагонів в одному поїзді?</w:t>
            </w:r>
          </w:p>
          <w:p w14:paraId="569BCF26"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(тобто: 4-х вісні вагони і </w:t>
            </w:r>
            <w:proofErr w:type="gramStart"/>
            <w:r w:rsidRPr="00DC297C">
              <w:rPr>
                <w:rFonts w:asciiTheme="minorHAnsi" w:hAnsiTheme="minorHAnsi" w:cstheme="minorHAnsi"/>
                <w:sz w:val="21"/>
                <w:szCs w:val="21"/>
                <w:lang w:val="ru-RU"/>
              </w:rPr>
              <w:t>6-ти</w:t>
            </w:r>
            <w:proofErr w:type="gramEnd"/>
            <w:r w:rsidRPr="00DC297C">
              <w:rPr>
                <w:rFonts w:asciiTheme="minorHAnsi" w:hAnsiTheme="minorHAnsi" w:cstheme="minorHAnsi"/>
                <w:sz w:val="21"/>
                <w:szCs w:val="21"/>
                <w:lang w:val="ru-RU"/>
              </w:rPr>
              <w:t xml:space="preserve"> вісні вагони)</w:t>
            </w:r>
          </w:p>
          <w:p w14:paraId="3266D0ED"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EF555B" w:rsidRPr="00DC297C" w14:paraId="7BA38D40"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9DB4E4D"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51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D579C71"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Yes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51964ED"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так</w:t>
            </w:r>
            <w:proofErr w:type="spellEnd"/>
          </w:p>
        </w:tc>
      </w:tr>
      <w:tr w:rsidR="00EF555B" w:rsidRPr="00DC297C" w14:paraId="62EE53AA"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C6EC8BC"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52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117B122"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Are dimensional tables of wagon types added/attached?</w:t>
            </w:r>
          </w:p>
          <w:p w14:paraId="14F34137"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319A8FB"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додаються/прикріплюються габаритні таблиці типів вагонів?</w:t>
            </w:r>
          </w:p>
          <w:p w14:paraId="1A748266"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EF555B" w:rsidRPr="00DC297C" w14:paraId="063D7095"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C0C7FD7"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52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6915F34"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1FE30BA"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Ні</w:t>
            </w:r>
            <w:proofErr w:type="spellEnd"/>
          </w:p>
        </w:tc>
      </w:tr>
      <w:tr w:rsidR="00EF555B" w:rsidRPr="00DC297C" w14:paraId="41572D74"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E14C995"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53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E8667F0"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What is the minimum empty weight of the lightest wagon? Tare: __ 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54E6A7C"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lang w:val="ru-RU"/>
              </w:rPr>
              <w:t xml:space="preserve">Яка мінімальна порожня вага найлегшого вагона? </w:t>
            </w:r>
            <w:proofErr w:type="spellStart"/>
            <w:r w:rsidRPr="00DC297C">
              <w:rPr>
                <w:rFonts w:asciiTheme="minorHAnsi" w:hAnsiTheme="minorHAnsi" w:cstheme="minorHAnsi"/>
                <w:sz w:val="21"/>
                <w:szCs w:val="21"/>
              </w:rPr>
              <w:t>Тара</w:t>
            </w:r>
            <w:proofErr w:type="spellEnd"/>
            <w:r w:rsidRPr="00DC297C">
              <w:rPr>
                <w:rFonts w:asciiTheme="minorHAnsi" w:hAnsiTheme="minorHAnsi" w:cstheme="minorHAnsi"/>
                <w:sz w:val="21"/>
                <w:szCs w:val="21"/>
              </w:rPr>
              <w:t>: __ т</w:t>
            </w:r>
          </w:p>
        </w:tc>
      </w:tr>
      <w:tr w:rsidR="00EF555B" w:rsidRPr="00DC297C" w14:paraId="556CCF75"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8778758"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53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C900A65"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16 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CEB8CD9"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16 т</w:t>
            </w:r>
          </w:p>
        </w:tc>
      </w:tr>
      <w:tr w:rsidR="00EF555B" w:rsidRPr="00A31F3A" w14:paraId="18BCBCB6"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A5FA467"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54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232E8A5"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What is the maximum gross weight of the heaviest wagon (loaded) Gross: __ 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613EAFF"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Яка максимальна вага брутто найважчого вагона (завантаженого) Брутто: __ т</w:t>
            </w:r>
          </w:p>
        </w:tc>
      </w:tr>
      <w:tr w:rsidR="00EF555B" w:rsidRPr="00DC297C" w14:paraId="6BD4EC12"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BA05FAC"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54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282FCE2"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200 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62C5B2C"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200 т</w:t>
            </w:r>
          </w:p>
        </w:tc>
      </w:tr>
      <w:tr w:rsidR="00EF555B" w:rsidRPr="00DC297C" w14:paraId="196595B3"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271600E"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55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27EDA1F"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What types of locomotives are used?</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782935B" w14:textId="77777777" w:rsidR="00EF555B" w:rsidRPr="00DC297C" w:rsidRDefault="00EF555B"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Які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типи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локомотивів</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використовуються</w:t>
            </w:r>
            <w:proofErr w:type="spellEnd"/>
            <w:r w:rsidRPr="00DC297C">
              <w:rPr>
                <w:rFonts w:asciiTheme="minorHAnsi" w:hAnsiTheme="minorHAnsi" w:cstheme="minorHAnsi"/>
                <w:sz w:val="21"/>
                <w:szCs w:val="21"/>
              </w:rPr>
              <w:t>?</w:t>
            </w:r>
          </w:p>
        </w:tc>
      </w:tr>
      <w:tr w:rsidR="00EF555B" w:rsidRPr="00A31F3A" w14:paraId="3960F658"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92CA09C"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55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01A5D6E"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1: Electric locomotives and diesel locomotives approved for operation on the railways of Ukraine (for 1520 mm gauge) and Poland (for 1435 mm gauge).</w:t>
            </w:r>
          </w:p>
          <w:p w14:paraId="3E7F4038"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2, item 1: Electric locomotives and diesel locomotives approved for operation on the railways of Ukraine.</w:t>
            </w:r>
          </w:p>
          <w:p w14:paraId="32CF768B"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2, item 2 for the first set of scales: Electric locomotives and diesel locomotives approved for operation on the railways of Ukraine and Slovakia.</w:t>
            </w:r>
          </w:p>
          <w:p w14:paraId="5C036FF0"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2, item 2 for the second set of scales: Diesel locomotives approved for operation on the railways of Ukraine and Hungary.</w:t>
            </w:r>
          </w:p>
          <w:p w14:paraId="0AEA21E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3: Diesel locomotives approved for operation on the railways of Ukraine and Romania.</w:t>
            </w:r>
          </w:p>
          <w:p w14:paraId="532475D6"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4, item 1: Diesel locomotives approved for operation on the railways of Ukraine.</w:t>
            </w:r>
          </w:p>
          <w:p w14:paraId="38C96C6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4, item 2: Diesel locomotives approved for operation on the railways of Ukraine and Poland.</w:t>
            </w:r>
          </w:p>
          <w:p w14:paraId="2251A210"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0C2FB15"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1: електровози і тепловози, що допущені до експлуатації на залізницях України (для колії 1520 мм) і Польщі (для колії 1435 мм).</w:t>
            </w:r>
          </w:p>
          <w:p w14:paraId="4327221B"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2, позиція 1 електровози і тепловози, що допущені до експлуатації на залізницях України.</w:t>
            </w:r>
          </w:p>
          <w:p w14:paraId="4F54389B"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2, позиція 2 для першого комплекту ваг: електровози і тепловози, що допущені до експлуатації на залізницях України та Словаччини</w:t>
            </w:r>
          </w:p>
          <w:p w14:paraId="6D0C6121"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2, позиція 2 для другого комплекту ваг: тепловози, що допущені до експлуатації на залізницях України та Угорщини.</w:t>
            </w:r>
          </w:p>
          <w:p w14:paraId="0EF7327E"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3: тепловози, що допущені до експлуатації на залізницях України та Румунії</w:t>
            </w:r>
          </w:p>
          <w:p w14:paraId="3C58B6DC"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p>
          <w:p w14:paraId="326BDA68"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4, позиція 1: тепловози, що допущені до експлуатаці на залізницях України</w:t>
            </w:r>
          </w:p>
          <w:p w14:paraId="6EA6A25E"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p>
          <w:p w14:paraId="78BABDBB" w14:textId="698309EC" w:rsidR="00EF555B" w:rsidRPr="00DC297C" w:rsidRDefault="00EF555B" w:rsidP="0019757F">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4, позиція 2: тепловози, що допущені до експлуатації на залізницях України та Польщі.</w:t>
            </w:r>
          </w:p>
        </w:tc>
      </w:tr>
      <w:tr w:rsidR="00EF555B" w:rsidRPr="00DC297C" w14:paraId="41D91159"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7D76230"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56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CDEAB91"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Driving locomotives or trains</w:t>
            </w:r>
          </w:p>
          <w:p w14:paraId="0568DB9B"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Diesel-electric locomotive</w:t>
            </w:r>
          </w:p>
          <w:p w14:paraId="22BD7B96"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Locomotive</w:t>
            </w:r>
          </w:p>
          <w:p w14:paraId="5A3AFEC2"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Electric locomotive</w:t>
            </w:r>
          </w:p>
          <w:p w14:paraId="244C4D71"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lastRenderedPageBreak/>
              <w:t>□ Locomotive with electronic control</w:t>
            </w:r>
          </w:p>
          <w:p w14:paraId="1E43B049"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With cable drive</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5CE97E5"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lastRenderedPageBreak/>
              <w:t>Привід локомотивів або поїздів</w:t>
            </w:r>
          </w:p>
          <w:p w14:paraId="01A5E896"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Дизель-електричний локомотив</w:t>
            </w:r>
          </w:p>
          <w:p w14:paraId="54D88567"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Тепловоз</w:t>
            </w:r>
          </w:p>
          <w:p w14:paraId="1182A221"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Електровоз</w:t>
            </w:r>
          </w:p>
          <w:p w14:paraId="5B928588"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lastRenderedPageBreak/>
              <w:t>□ Локомотив з електронним управлінням</w:t>
            </w:r>
          </w:p>
          <w:p w14:paraId="1F199F6E"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З </w:t>
            </w:r>
            <w:proofErr w:type="spellStart"/>
            <w:r w:rsidRPr="00DC297C">
              <w:rPr>
                <w:rFonts w:asciiTheme="minorHAnsi" w:hAnsiTheme="minorHAnsi" w:cstheme="minorHAnsi"/>
                <w:sz w:val="21"/>
                <w:szCs w:val="21"/>
              </w:rPr>
              <w:t>канатним</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приводом</w:t>
            </w:r>
            <w:proofErr w:type="spellEnd"/>
          </w:p>
        </w:tc>
      </w:tr>
      <w:tr w:rsidR="00EF555B" w:rsidRPr="00A31F3A" w14:paraId="5C4EDF6A"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F7B64BD"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lastRenderedPageBreak/>
              <w:t>Answer 56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BD48597"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1: Electric and diesel locomotives approved for operation on the railways of Ukraine (for 1520 mm gauge) and Poland (for 1435 mm gauge).</w:t>
            </w:r>
          </w:p>
          <w:p w14:paraId="2315F761"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2, item 1: Electric and diesel locomotives approved for operation on the railways of Ukraine.</w:t>
            </w:r>
          </w:p>
          <w:p w14:paraId="1CC01217"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2, item 2 for the first set of scales: Electric and diesel locomotives approved for operation on the railways of Ukraine and Slovakia.</w:t>
            </w:r>
          </w:p>
          <w:p w14:paraId="0F82CBA2"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2, item 2 for the second set of scales: Diesel locomotives approved for operation on the railways of Ukraine and Hungary.</w:t>
            </w:r>
          </w:p>
          <w:p w14:paraId="27CAC013"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3: Diesel locomotives approved for operation on the railways of Ukraine and Romania.</w:t>
            </w:r>
          </w:p>
          <w:p w14:paraId="2837518D"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4, item 1: Diesel locomotives approved for operation on the railways of Ukraine.</w:t>
            </w:r>
          </w:p>
          <w:p w14:paraId="56FCAC7D" w14:textId="632090E1" w:rsidR="00EF555B" w:rsidRPr="00DC297C" w:rsidRDefault="00EF555B" w:rsidP="0019757F">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4, item 2: Diesel locomotives approved for operation on the railways of Ukraine and Poland.</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6721FA3"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1: електровози і тепловози, що допущені до експлуатації на залізницях України (для колії 1520 мм) і Польщі (для колії 1435 мм).</w:t>
            </w:r>
          </w:p>
          <w:p w14:paraId="53347D17"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2, позиція 1 електровози і тепловози, що допущені до експлуатації на залізницях України.</w:t>
            </w:r>
          </w:p>
          <w:p w14:paraId="1FAFC322"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2, позиція 2 для першого комплекту ваг: електровози і тепловози, що допущені до експлуатації на залізницях України та Словаччини</w:t>
            </w:r>
          </w:p>
          <w:p w14:paraId="34DDB8C8"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2, позиція 2 для другого комплекту ваг: тепловози, що допущені до експлуатації на залізницях України та Угорщини.</w:t>
            </w:r>
          </w:p>
          <w:p w14:paraId="3906AACC"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3: тепловози, що допущені до експлуатації на залізницях України та Румунії</w:t>
            </w:r>
          </w:p>
          <w:p w14:paraId="70CAD526"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4, позиція 1: тепловози, що допущені до експлуатаці на залізницях України</w:t>
            </w:r>
          </w:p>
          <w:p w14:paraId="6F41F6DB"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4, позиція 2: тепловози, що допущені до експлуатації на залізницях України та Польщі.</w:t>
            </w:r>
          </w:p>
        </w:tc>
      </w:tr>
      <w:tr w:rsidR="00EF555B" w:rsidRPr="00DC297C" w14:paraId="16613F0F"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8DDCE42"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57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03E9144"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Dimensions of locomotives</w:t>
            </w:r>
          </w:p>
          <w:p w14:paraId="0B57CF00"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Size charts are </w:t>
            </w:r>
            <w:proofErr w:type="gramStart"/>
            <w:r w:rsidRPr="00DC297C">
              <w:rPr>
                <w:rFonts w:asciiTheme="minorHAnsi" w:hAnsiTheme="minorHAnsi" w:cstheme="minorHAnsi"/>
                <w:sz w:val="21"/>
                <w:szCs w:val="21"/>
              </w:rPr>
              <w:t>attached</w:t>
            </w:r>
            <w:proofErr w:type="gramEnd"/>
          </w:p>
          <w:p w14:paraId="42ACD8B0"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C01BFC9" w14:textId="77777777" w:rsidR="00EF555B" w:rsidRPr="00DC297C" w:rsidRDefault="00EF555B"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Розміри</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локомотивів</w:t>
            </w:r>
            <w:proofErr w:type="spellEnd"/>
          </w:p>
          <w:p w14:paraId="6A2778C7" w14:textId="77777777" w:rsidR="00EF555B" w:rsidRPr="00DC297C" w:rsidRDefault="00EF555B"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Розмірні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таблиці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додаються</w:t>
            </w:r>
            <w:proofErr w:type="spellEnd"/>
          </w:p>
          <w:p w14:paraId="075166C1"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EF555B" w:rsidRPr="00DC297C" w14:paraId="00EB54BF"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BBCDDF2"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57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79B48E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Size charts cannot be included, as many types of locomotives that are approved for operation may be used. The dimensions of locomotives approved for operation comply with established standards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B49BF41"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Розмірні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таблиці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можуть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бути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додані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оскільки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можуть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використовуватись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багато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типів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локомотивів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які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допущені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експлуатації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Розміри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локомотивів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які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допущені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експлуатації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відповідають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встановленим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нормам</w:t>
            </w:r>
            <w:proofErr w:type="spellEnd"/>
            <w:r w:rsidRPr="00DC297C">
              <w:rPr>
                <w:rFonts w:asciiTheme="minorHAnsi" w:hAnsiTheme="minorHAnsi" w:cstheme="minorHAnsi"/>
                <w:color w:val="4472C4" w:themeColor="accent1"/>
                <w:sz w:val="21"/>
                <w:szCs w:val="21"/>
              </w:rPr>
              <w:t xml:space="preserve">. </w:t>
            </w:r>
          </w:p>
        </w:tc>
      </w:tr>
      <w:tr w:rsidR="00EF555B" w:rsidRPr="00DC297C" w14:paraId="3DA08472"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F1EE446"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58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F2836CF"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Maximum weight of locomotives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4CB7F4A" w14:textId="77777777" w:rsidR="00EF555B" w:rsidRPr="00DC297C" w:rsidRDefault="00EF555B"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Максимальна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вага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локомотивів</w:t>
            </w:r>
            <w:proofErr w:type="spellEnd"/>
          </w:p>
        </w:tc>
      </w:tr>
      <w:tr w:rsidR="00EF555B" w:rsidRPr="00DC297C" w14:paraId="750DC8EB"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205E2E1"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58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6DDA6E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maximum weight of a locomotive depends on the number of axles and sections. The maximum axle load for all lots is 25 tons.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059E675"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lang w:val="ru-RU"/>
              </w:rPr>
              <w:t xml:space="preserve">Максимальна вага локомотива залежить від кількості осей та секцій. </w:t>
            </w:r>
            <w:proofErr w:type="spellStart"/>
            <w:r w:rsidRPr="00DC297C">
              <w:rPr>
                <w:rFonts w:asciiTheme="minorHAnsi" w:hAnsiTheme="minorHAnsi" w:cstheme="minorHAnsi"/>
                <w:color w:val="4472C4" w:themeColor="accent1"/>
                <w:sz w:val="21"/>
                <w:szCs w:val="21"/>
              </w:rPr>
              <w:t>Максимальне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осьове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навантаження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для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усіх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лотів</w:t>
            </w:r>
            <w:proofErr w:type="spellEnd"/>
            <w:r w:rsidRPr="00DC297C">
              <w:rPr>
                <w:rFonts w:asciiTheme="minorHAnsi" w:hAnsiTheme="minorHAnsi" w:cstheme="minorHAnsi"/>
                <w:color w:val="4472C4" w:themeColor="accent1"/>
                <w:sz w:val="21"/>
                <w:szCs w:val="21"/>
              </w:rPr>
              <w:t xml:space="preserve"> - 25 т.</w:t>
            </w:r>
          </w:p>
        </w:tc>
      </w:tr>
      <w:tr w:rsidR="00EF555B" w:rsidRPr="00DC297C" w14:paraId="27F9561E"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CE1C5A6"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59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C6848E5"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What types of clutches are used?</w:t>
            </w:r>
          </w:p>
          <w:p w14:paraId="77C15FFD"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Hook clutch □ Automatic clutch</w:t>
            </w:r>
          </w:p>
          <w:p w14:paraId="508C7534"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Rod clutch □ Central clutch</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7793551"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Які типи зчеплення використовуються?</w:t>
            </w:r>
          </w:p>
          <w:p w14:paraId="3FFF2DB5"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Гакове зчеплення □ Автоматичне зчеплення</w:t>
            </w:r>
          </w:p>
          <w:p w14:paraId="3B8944F5"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Стрижневе</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зчеплення</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Центральне</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зчеплення</w:t>
            </w:r>
            <w:proofErr w:type="spellEnd"/>
          </w:p>
        </w:tc>
      </w:tr>
      <w:tr w:rsidR="00EF555B" w:rsidRPr="00DC297C" w14:paraId="638BEBDE"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36993AB"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59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452C7A3"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1435 mm gauge, hook and automatic (SA-3 type) couplings are used. For 1520 mm gauge, automatic (SA-3 type) couplings are used.</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6C17AC1"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lang w:val="ru-RU"/>
              </w:rPr>
              <w:t xml:space="preserve">Для колії 1435 мм використовується </w:t>
            </w:r>
            <w:proofErr w:type="gramStart"/>
            <w:r w:rsidRPr="00DC297C">
              <w:rPr>
                <w:rFonts w:asciiTheme="minorHAnsi" w:hAnsiTheme="minorHAnsi" w:cstheme="minorHAnsi"/>
                <w:color w:val="4472C4" w:themeColor="accent1"/>
                <w:sz w:val="21"/>
                <w:szCs w:val="21"/>
                <w:lang w:val="ru-RU"/>
              </w:rPr>
              <w:t>гакове  та</w:t>
            </w:r>
            <w:proofErr w:type="gramEnd"/>
            <w:r w:rsidRPr="00DC297C">
              <w:rPr>
                <w:rFonts w:asciiTheme="minorHAnsi" w:hAnsiTheme="minorHAnsi" w:cstheme="minorHAnsi"/>
                <w:color w:val="4472C4" w:themeColor="accent1"/>
                <w:sz w:val="21"/>
                <w:szCs w:val="21"/>
                <w:lang w:val="ru-RU"/>
              </w:rPr>
              <w:t xml:space="preserve"> автоматичне (типу СА-3) зчеплення. </w:t>
            </w:r>
            <w:proofErr w:type="spellStart"/>
            <w:r w:rsidRPr="00DC297C">
              <w:rPr>
                <w:rFonts w:asciiTheme="minorHAnsi" w:hAnsiTheme="minorHAnsi" w:cstheme="minorHAnsi"/>
                <w:color w:val="4472C4" w:themeColor="accent1"/>
                <w:sz w:val="21"/>
                <w:szCs w:val="21"/>
              </w:rPr>
              <w:t>Для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колії</w:t>
            </w:r>
            <w:proofErr w:type="spellEnd"/>
            <w:r w:rsidRPr="00DC297C">
              <w:rPr>
                <w:rFonts w:asciiTheme="minorHAnsi" w:hAnsiTheme="minorHAnsi" w:cstheme="minorHAnsi"/>
                <w:color w:val="4472C4" w:themeColor="accent1"/>
                <w:sz w:val="21"/>
                <w:szCs w:val="21"/>
              </w:rPr>
              <w:t xml:space="preserve"> 1520 </w:t>
            </w:r>
            <w:proofErr w:type="spellStart"/>
            <w:r w:rsidRPr="00DC297C">
              <w:rPr>
                <w:rFonts w:asciiTheme="minorHAnsi" w:hAnsiTheme="minorHAnsi" w:cstheme="minorHAnsi"/>
                <w:color w:val="4472C4" w:themeColor="accent1"/>
                <w:sz w:val="21"/>
                <w:szCs w:val="21"/>
              </w:rPr>
              <w:t>мм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використовується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автоматичне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типу</w:t>
            </w:r>
            <w:proofErr w:type="spellEnd"/>
            <w:r w:rsidRPr="00DC297C">
              <w:rPr>
                <w:rFonts w:asciiTheme="minorHAnsi" w:hAnsiTheme="minorHAnsi" w:cstheme="minorHAnsi"/>
                <w:color w:val="4472C4" w:themeColor="accent1"/>
                <w:sz w:val="21"/>
                <w:szCs w:val="21"/>
              </w:rPr>
              <w:t xml:space="preserve"> СА-3) </w:t>
            </w:r>
            <w:proofErr w:type="spellStart"/>
            <w:r w:rsidRPr="00DC297C">
              <w:rPr>
                <w:rFonts w:asciiTheme="minorHAnsi" w:hAnsiTheme="minorHAnsi" w:cstheme="minorHAnsi"/>
                <w:color w:val="4472C4" w:themeColor="accent1"/>
                <w:sz w:val="21"/>
                <w:szCs w:val="21"/>
              </w:rPr>
              <w:t>зчеплення</w:t>
            </w:r>
            <w:proofErr w:type="spellEnd"/>
            <w:r w:rsidRPr="00DC297C">
              <w:rPr>
                <w:rFonts w:asciiTheme="minorHAnsi" w:hAnsiTheme="minorHAnsi" w:cstheme="minorHAnsi"/>
                <w:color w:val="4472C4" w:themeColor="accent1"/>
                <w:sz w:val="21"/>
                <w:szCs w:val="21"/>
              </w:rPr>
              <w:t>.</w:t>
            </w:r>
          </w:p>
        </w:tc>
      </w:tr>
      <w:tr w:rsidR="00EF555B" w:rsidRPr="00DC297C" w14:paraId="6C001E63"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9E496D1"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60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17A8A5F"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How long are the trains?</w:t>
            </w:r>
          </w:p>
          <w:p w14:paraId="751B2C0F"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Length in meters: __ m</w:t>
            </w:r>
          </w:p>
          <w:p w14:paraId="2E763B94"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Number of wagons: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8D8679F"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Яка довжина поїздів? </w:t>
            </w:r>
          </w:p>
          <w:p w14:paraId="710C03D8"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Довжина в метрах: __ м</w:t>
            </w:r>
          </w:p>
          <w:p w14:paraId="74FC6170" w14:textId="77777777" w:rsidR="00EF555B" w:rsidRPr="00DC297C" w:rsidRDefault="00EF555B"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Кількість</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вагонів</w:t>
            </w:r>
            <w:proofErr w:type="spellEnd"/>
            <w:r w:rsidRPr="00DC297C">
              <w:rPr>
                <w:rFonts w:asciiTheme="minorHAnsi" w:hAnsiTheme="minorHAnsi" w:cstheme="minorHAnsi"/>
                <w:sz w:val="21"/>
                <w:szCs w:val="21"/>
              </w:rPr>
              <w:t>:</w:t>
            </w:r>
          </w:p>
        </w:tc>
      </w:tr>
      <w:tr w:rsidR="00EF555B" w:rsidRPr="00A31F3A" w14:paraId="02AF8B73"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B9A9AF9"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60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5382895"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1. Mostyska-2 station – for 1520 mm gauge, the average train length is 51 standard wagons </w:t>
            </w:r>
            <w:r w:rsidRPr="00DC297C">
              <w:rPr>
                <w:rFonts w:asciiTheme="minorHAnsi" w:hAnsiTheme="minorHAnsi" w:cstheme="minorHAnsi"/>
                <w:color w:val="4472C4" w:themeColor="accent1"/>
                <w:sz w:val="21"/>
                <w:szCs w:val="21"/>
              </w:rPr>
              <w:lastRenderedPageBreak/>
              <w:t>(750 m); for 1435 mm gauge, the established train length is 42 standard wagons (620 m).</w:t>
            </w:r>
          </w:p>
          <w:p w14:paraId="6679CC12"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2. Chop station towards Slovakia (1520 mm gauge) – the established train length is 70 standard wagons (980 m).</w:t>
            </w:r>
          </w:p>
          <w:p w14:paraId="6996B69D"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2. Chop station towards Slovakia (1435 mm gauge) – the established train length is 51 standard wagons (640 m).</w:t>
            </w:r>
          </w:p>
          <w:p w14:paraId="55E88A56"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2. Chop station towards Hungary (1435 mm gauge) – the established train length is 51 standard wagons (640 m).</w:t>
            </w:r>
          </w:p>
          <w:p w14:paraId="550FF542"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3. </w:t>
            </w:r>
            <w:proofErr w:type="spellStart"/>
            <w:r w:rsidRPr="00DC297C">
              <w:rPr>
                <w:rFonts w:asciiTheme="minorHAnsi" w:hAnsiTheme="minorHAnsi" w:cstheme="minorHAnsi"/>
                <w:color w:val="4472C4" w:themeColor="accent1"/>
                <w:sz w:val="21"/>
                <w:szCs w:val="21"/>
              </w:rPr>
              <w:t>Vadul</w:t>
            </w:r>
            <w:proofErr w:type="spellEnd"/>
            <w:r w:rsidRPr="00DC297C">
              <w:rPr>
                <w:rFonts w:asciiTheme="minorHAnsi" w:hAnsiTheme="minorHAnsi" w:cstheme="minorHAnsi"/>
                <w:color w:val="4472C4" w:themeColor="accent1"/>
                <w:sz w:val="21"/>
                <w:szCs w:val="21"/>
              </w:rPr>
              <w:t>-Siret station – the established train length is 40 standard wagons (580 m).</w:t>
            </w:r>
          </w:p>
          <w:p w14:paraId="6040D405"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1.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station (1520 mm gauge) – the established train length is 53 standard wagons (750 m).</w:t>
            </w:r>
          </w:p>
          <w:p w14:paraId="3212A500" w14:textId="04AEEAF9" w:rsidR="00EF555B"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2.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station (1435 mm gauge) – the established train length is 53 standard wagons (750 m).</w:t>
            </w:r>
          </w:p>
          <w:p w14:paraId="457903AF" w14:textId="77777777" w:rsidR="0019757F" w:rsidRPr="00DC297C" w:rsidRDefault="0019757F" w:rsidP="001F0202">
            <w:pPr>
              <w:spacing w:after="0" w:line="240" w:lineRule="auto"/>
              <w:ind w:left="60" w:right="100"/>
              <w:rPr>
                <w:rFonts w:asciiTheme="minorHAnsi" w:hAnsiTheme="minorHAnsi" w:cstheme="minorHAnsi"/>
                <w:color w:val="4472C4" w:themeColor="accent1"/>
                <w:sz w:val="21"/>
                <w:szCs w:val="21"/>
              </w:rPr>
            </w:pPr>
          </w:p>
          <w:p w14:paraId="0423E712" w14:textId="7362E206" w:rsidR="00EF555B" w:rsidRPr="00DC297C" w:rsidRDefault="00EF555B" w:rsidP="0019757F">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It should be noted that the data on the number of wagons has been updated compared to the information provided in the Technical Specifications. It should be noted that the number of wagons may increase in the future, so the maximum number of wagons for all </w:t>
            </w:r>
            <w:r w:rsidRPr="00DC297C">
              <w:rPr>
                <w:rFonts w:asciiTheme="minorHAnsi" w:hAnsiTheme="minorHAnsi" w:cstheme="minorHAnsi"/>
                <w:color w:val="4472C4" w:themeColor="accent1"/>
                <w:sz w:val="21"/>
                <w:szCs w:val="21"/>
                <w:lang w:val="en-US"/>
              </w:rPr>
              <w:t>L</w:t>
            </w:r>
            <w:proofErr w:type="spellStart"/>
            <w:r w:rsidRPr="00DC297C">
              <w:rPr>
                <w:rFonts w:asciiTheme="minorHAnsi" w:hAnsiTheme="minorHAnsi" w:cstheme="minorHAnsi"/>
                <w:color w:val="4472C4" w:themeColor="accent1"/>
                <w:sz w:val="21"/>
                <w:szCs w:val="21"/>
              </w:rPr>
              <w:t>ots</w:t>
            </w:r>
            <w:proofErr w:type="spellEnd"/>
            <w:r w:rsidRPr="00DC297C">
              <w:rPr>
                <w:rFonts w:asciiTheme="minorHAnsi" w:hAnsiTheme="minorHAnsi" w:cstheme="minorHAnsi"/>
                <w:color w:val="4472C4" w:themeColor="accent1"/>
                <w:sz w:val="21"/>
                <w:szCs w:val="21"/>
              </w:rPr>
              <w:t xml:space="preserve"> should be 100.</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06443C0"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lastRenderedPageBreak/>
              <w:t xml:space="preserve">Лот 1. ст. Мостиська-2 – по колії 1520 мм середня довжина поїзда становить 51 умовних вагонів </w:t>
            </w:r>
            <w:r w:rsidRPr="00DC297C">
              <w:rPr>
                <w:rFonts w:asciiTheme="minorHAnsi" w:hAnsiTheme="minorHAnsi" w:cstheme="minorHAnsi"/>
                <w:color w:val="4472C4" w:themeColor="accent1"/>
                <w:sz w:val="21"/>
                <w:szCs w:val="21"/>
                <w:lang w:val="ru-RU"/>
              </w:rPr>
              <w:lastRenderedPageBreak/>
              <w:t>(750м), по колії 1435 мм встановлена довжина поїзда становить 42 умовних вагонів, (620м).</w:t>
            </w:r>
          </w:p>
          <w:p w14:paraId="51880F04"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ст. Чоп напрямок Словаччина (колія 1520) - встановлена довжина поїзда становить 70 умовних вагонів (980 м).</w:t>
            </w:r>
          </w:p>
          <w:p w14:paraId="15F95CAA"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ст. Чоп напрямок Словаччина (колія 1435) - встановлена довжина поїзда становить 51 умовний вагон (640 м).</w:t>
            </w:r>
          </w:p>
          <w:p w14:paraId="1A64908B"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p>
          <w:p w14:paraId="1F09F379"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ст. Чоп напрямок Угорщина (колія 1435) - встановлена довжина поїзда становить 51 умовний вагон (640 м).</w:t>
            </w:r>
          </w:p>
          <w:p w14:paraId="0FBAC241"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3. ст. Вадул-Сірет - встановлена довжина поїзда становить 40 умовних вагона (580 м).</w:t>
            </w:r>
          </w:p>
          <w:p w14:paraId="41779068"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Лот 4, поз. 1 ст. Ягодин (колія 1520) – встановлена довжина поїзда становить 53 умовних вагона (750 м). </w:t>
            </w:r>
          </w:p>
          <w:p w14:paraId="22EBAD31"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2. ст. Ягодин (колія 1435) – встановлена довжина поїзда становить 53 умовних вагона 750 м.</w:t>
            </w:r>
          </w:p>
          <w:p w14:paraId="465FE83F"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p>
          <w:p w14:paraId="49B5C3BC" w14:textId="3614696C" w:rsidR="00EF555B" w:rsidRPr="00DC297C" w:rsidRDefault="00EF555B" w:rsidP="0019757F">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Слід зазначити, що дані по кількості вагонів уточнені на теперішній час у порівнянні з даними, що наведені у Технічних специфікаціях. Слід враховувати, що </w:t>
            </w:r>
            <w:r w:rsidRPr="00DC297C">
              <w:rPr>
                <w:rFonts w:asciiTheme="minorHAnsi" w:hAnsiTheme="minorHAnsi" w:cstheme="minorHAnsi"/>
                <w:color w:val="4472C4" w:themeColor="accent1"/>
                <w:sz w:val="21"/>
                <w:szCs w:val="21"/>
                <w:lang w:val="uk-UA"/>
              </w:rPr>
              <w:t xml:space="preserve">кількість вагонів може збільшитись у перспективі, тому максимальну кількість вагонів для усіх лотів необхідно прийняти </w:t>
            </w:r>
            <w:r w:rsidRPr="00DC297C">
              <w:rPr>
                <w:rFonts w:asciiTheme="minorHAnsi" w:hAnsiTheme="minorHAnsi" w:cstheme="minorHAnsi"/>
                <w:color w:val="4472C4" w:themeColor="accent1"/>
                <w:sz w:val="21"/>
                <w:szCs w:val="21"/>
                <w:lang w:val="ru-RU"/>
              </w:rPr>
              <w:t>10</w:t>
            </w:r>
            <w:r w:rsidRPr="00DC297C">
              <w:rPr>
                <w:rFonts w:asciiTheme="minorHAnsi" w:hAnsiTheme="minorHAnsi" w:cstheme="minorHAnsi"/>
                <w:color w:val="4472C4" w:themeColor="accent1"/>
                <w:sz w:val="21"/>
                <w:szCs w:val="21"/>
                <w:lang w:val="uk-UA"/>
              </w:rPr>
              <w:t xml:space="preserve">0. </w:t>
            </w:r>
            <w:r w:rsidRPr="00DC297C">
              <w:rPr>
                <w:rFonts w:asciiTheme="minorHAnsi" w:hAnsiTheme="minorHAnsi" w:cstheme="minorHAnsi"/>
                <w:color w:val="4472C4" w:themeColor="accent1"/>
                <w:sz w:val="21"/>
                <w:szCs w:val="21"/>
                <w:lang w:val="ru-RU"/>
              </w:rPr>
              <w:t xml:space="preserve"> </w:t>
            </w:r>
          </w:p>
        </w:tc>
      </w:tr>
      <w:tr w:rsidR="00EF555B" w:rsidRPr="00DC297C" w14:paraId="6D9EC3FA"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3857E71"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61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350695A"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Are different types of cars included in one train?</w:t>
            </w:r>
          </w:p>
          <w:p w14:paraId="4EE68A4B"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D544EF6"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включаються різні типи вагонів до складу одного поїзда?</w:t>
            </w:r>
          </w:p>
          <w:p w14:paraId="26662CE7"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EF555B" w:rsidRPr="00DC297C" w14:paraId="048592A2"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ED13F2F"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61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C71E789"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Yes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8CC372D" w14:textId="57BC2912" w:rsidR="00EF555B" w:rsidRPr="00DC297C" w:rsidRDefault="0019757F" w:rsidP="001F0202">
            <w:pPr>
              <w:spacing w:after="0" w:line="240" w:lineRule="auto"/>
              <w:ind w:left="70" w:right="120"/>
              <w:rPr>
                <w:rFonts w:asciiTheme="minorHAnsi" w:hAnsiTheme="minorHAnsi" w:cstheme="minorHAnsi"/>
                <w:color w:val="4472C4" w:themeColor="accent1"/>
                <w:sz w:val="21"/>
                <w:szCs w:val="21"/>
              </w:rPr>
            </w:pPr>
            <w:proofErr w:type="spellStart"/>
            <w:r w:rsidRPr="0019757F">
              <w:rPr>
                <w:rFonts w:asciiTheme="minorHAnsi" w:hAnsiTheme="minorHAnsi" w:cstheme="minorHAnsi"/>
                <w:color w:val="4472C4" w:themeColor="accent1"/>
                <w:sz w:val="21"/>
                <w:szCs w:val="21"/>
              </w:rPr>
              <w:t>Т</w:t>
            </w:r>
            <w:r w:rsidR="00EF555B" w:rsidRPr="00DC297C">
              <w:rPr>
                <w:rFonts w:asciiTheme="minorHAnsi" w:hAnsiTheme="minorHAnsi" w:cstheme="minorHAnsi"/>
                <w:color w:val="4472C4" w:themeColor="accent1"/>
                <w:sz w:val="21"/>
                <w:szCs w:val="21"/>
              </w:rPr>
              <w:t>ак</w:t>
            </w:r>
            <w:proofErr w:type="spellEnd"/>
          </w:p>
        </w:tc>
      </w:tr>
      <w:tr w:rsidR="00EF555B" w:rsidRPr="00DC297C" w14:paraId="0FB72E66"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35700A9"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62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BC10287"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Are there locomotives only at one end of the train?</w:t>
            </w:r>
          </w:p>
          <w:p w14:paraId="068AB230"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p w14:paraId="11E2974F"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How many</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CD36A32"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є локомотиви тільки в одному кінці поїзда?</w:t>
            </w:r>
          </w:p>
          <w:p w14:paraId="159DD85C"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p w14:paraId="6381ECE1" w14:textId="77777777" w:rsidR="00EF555B" w:rsidRPr="00DC297C" w:rsidRDefault="00EF555B"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Скільки</w:t>
            </w:r>
            <w:proofErr w:type="spellEnd"/>
          </w:p>
          <w:p w14:paraId="0A695B11" w14:textId="77777777" w:rsidR="00EF555B" w:rsidRPr="00DC297C" w:rsidRDefault="00EF555B" w:rsidP="001F0202">
            <w:pPr>
              <w:spacing w:after="0" w:line="240" w:lineRule="auto"/>
              <w:ind w:left="70" w:right="120"/>
              <w:rPr>
                <w:rFonts w:asciiTheme="minorHAnsi" w:hAnsiTheme="minorHAnsi" w:cstheme="minorHAnsi"/>
                <w:sz w:val="21"/>
                <w:szCs w:val="21"/>
              </w:rPr>
            </w:pPr>
          </w:p>
        </w:tc>
      </w:tr>
      <w:tr w:rsidR="00EF555B" w:rsidRPr="00A31F3A" w14:paraId="68E0CE01"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17BC3FE"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62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41A9EF3"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1, Mostyska-2 station – Yes</w:t>
            </w:r>
            <w:r w:rsidRPr="00DC297C">
              <w:rPr>
                <w:rFonts w:asciiTheme="minorHAnsi" w:hAnsiTheme="minorHAnsi" w:cstheme="minorHAnsi"/>
                <w:color w:val="4472C4" w:themeColor="accent1"/>
                <w:sz w:val="21"/>
                <w:szCs w:val="21"/>
              </w:rPr>
              <w:br/>
              <w:t>Lot 2, item 1, Chop station towards Slovakia (1520 mm gauge) – Yes</w:t>
            </w:r>
            <w:r w:rsidRPr="00DC297C">
              <w:rPr>
                <w:rFonts w:asciiTheme="minorHAnsi" w:hAnsiTheme="minorHAnsi" w:cstheme="minorHAnsi"/>
                <w:color w:val="4472C4" w:themeColor="accent1"/>
                <w:sz w:val="21"/>
                <w:szCs w:val="21"/>
              </w:rPr>
              <w:br/>
              <w:t xml:space="preserve">Lot 2, </w:t>
            </w:r>
            <w:proofErr w:type="gramStart"/>
            <w:r w:rsidRPr="00DC297C">
              <w:rPr>
                <w:rFonts w:asciiTheme="minorHAnsi" w:hAnsiTheme="minorHAnsi" w:cstheme="minorHAnsi"/>
                <w:color w:val="4472C4" w:themeColor="accent1"/>
                <w:sz w:val="21"/>
                <w:szCs w:val="21"/>
              </w:rPr>
              <w:t>item  2</w:t>
            </w:r>
            <w:proofErr w:type="gramEnd"/>
            <w:r w:rsidRPr="00DC297C">
              <w:rPr>
                <w:rFonts w:asciiTheme="minorHAnsi" w:hAnsiTheme="minorHAnsi" w:cstheme="minorHAnsi"/>
                <w:color w:val="4472C4" w:themeColor="accent1"/>
                <w:sz w:val="21"/>
                <w:szCs w:val="21"/>
              </w:rPr>
              <w:t>, Chop station towards Slovakia (1435 mm gauge) – Yes</w:t>
            </w:r>
            <w:r w:rsidRPr="00DC297C">
              <w:rPr>
                <w:rFonts w:asciiTheme="minorHAnsi" w:hAnsiTheme="minorHAnsi" w:cstheme="minorHAnsi"/>
                <w:color w:val="4472C4" w:themeColor="accent1"/>
                <w:sz w:val="21"/>
                <w:szCs w:val="21"/>
              </w:rPr>
              <w:br/>
              <w:t>Lot 2, item 2, Chop station towards Hungary (1435 mm gauge) – Yes</w:t>
            </w:r>
            <w:r w:rsidRPr="00DC297C">
              <w:rPr>
                <w:rFonts w:asciiTheme="minorHAnsi" w:hAnsiTheme="minorHAnsi" w:cstheme="minorHAnsi"/>
                <w:color w:val="4472C4" w:themeColor="accent1"/>
                <w:sz w:val="21"/>
                <w:szCs w:val="21"/>
              </w:rPr>
              <w:br/>
              <w:t xml:space="preserve">Lot 3, </w:t>
            </w:r>
            <w:proofErr w:type="spellStart"/>
            <w:r w:rsidRPr="00DC297C">
              <w:rPr>
                <w:rFonts w:asciiTheme="minorHAnsi" w:hAnsiTheme="minorHAnsi" w:cstheme="minorHAnsi"/>
                <w:color w:val="4472C4" w:themeColor="accent1"/>
                <w:sz w:val="21"/>
                <w:szCs w:val="21"/>
              </w:rPr>
              <w:t>Vadul</w:t>
            </w:r>
            <w:proofErr w:type="spellEnd"/>
            <w:r w:rsidRPr="00DC297C">
              <w:rPr>
                <w:rFonts w:asciiTheme="minorHAnsi" w:hAnsiTheme="minorHAnsi" w:cstheme="minorHAnsi"/>
                <w:color w:val="4472C4" w:themeColor="accent1"/>
                <w:sz w:val="21"/>
                <w:szCs w:val="21"/>
              </w:rPr>
              <w:t>-Siret station – No (shunting is possible)</w:t>
            </w:r>
          </w:p>
          <w:p w14:paraId="0C50822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1,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(1520 mm gauge) – Yes</w:t>
            </w:r>
          </w:p>
          <w:p w14:paraId="079F0300"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2,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(1435 mm gauge) – Yes</w:t>
            </w:r>
          </w:p>
          <w:p w14:paraId="71D347B3" w14:textId="481D24B5" w:rsidR="00EF555B" w:rsidRPr="00DC297C" w:rsidRDefault="00EF555B" w:rsidP="0019757F">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all lots, either a single-section or a two-section locomotive may be used.</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1729457"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1 ст. Мостиська-2 – так</w:t>
            </w:r>
          </w:p>
          <w:p w14:paraId="33B1A041"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1 ст. Чоп напрямок Словаччина (колія 1520) - так.</w:t>
            </w:r>
          </w:p>
          <w:p w14:paraId="405D9E80"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ст. Чоп напрямок Словаччина (колія 1435) - так</w:t>
            </w:r>
          </w:p>
          <w:p w14:paraId="629679E0"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ст Чоп напрямок Угорщина (колія 1435) - так</w:t>
            </w:r>
          </w:p>
          <w:p w14:paraId="41CE7D5D"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Лот 3 ст. Вадул-Сірет - ні, можливе підштовхування. </w:t>
            </w:r>
          </w:p>
          <w:p w14:paraId="4AEE9A86"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1 Ягодин (колія 1520) – так</w:t>
            </w:r>
          </w:p>
          <w:p w14:paraId="3F4E3F24"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2 Ягодин (колія 1435) – так</w:t>
            </w:r>
          </w:p>
          <w:p w14:paraId="37D91687"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По усіх лотах може бути один односекційний або двохсекційниий локомотив. </w:t>
            </w:r>
          </w:p>
        </w:tc>
      </w:tr>
      <w:tr w:rsidR="00EF555B" w:rsidRPr="00DC297C" w14:paraId="1F609CFC"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34BDE5F"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63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09EAC77"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If not, are there locomotives in the middle and/or end of the </w:t>
            </w:r>
            <w:proofErr w:type="gramStart"/>
            <w:r w:rsidRPr="00DC297C">
              <w:rPr>
                <w:rFonts w:asciiTheme="minorHAnsi" w:hAnsiTheme="minorHAnsi" w:cstheme="minorHAnsi"/>
                <w:sz w:val="21"/>
                <w:szCs w:val="21"/>
              </w:rPr>
              <w:t>train</w:t>
            </w:r>
            <w:proofErr w:type="gramEnd"/>
          </w:p>
          <w:p w14:paraId="424B35C9"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p w14:paraId="5A5B30B7"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How many</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768CE5E"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Якщо ні, то чи є локомотиви в середині та/або в кінці поїзда</w:t>
            </w:r>
          </w:p>
          <w:p w14:paraId="0AC1EFF3"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p w14:paraId="4D1F043C" w14:textId="77777777" w:rsidR="00EF555B" w:rsidRPr="00DC297C" w:rsidRDefault="00EF555B"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Скільки</w:t>
            </w:r>
            <w:proofErr w:type="spellEnd"/>
          </w:p>
        </w:tc>
      </w:tr>
      <w:tr w:rsidR="00EF555B" w:rsidRPr="00DC297C" w14:paraId="5A15693D"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8732C16"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63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56F3F34"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3 </w:t>
            </w:r>
            <w:proofErr w:type="spellStart"/>
            <w:r w:rsidRPr="00DC297C">
              <w:rPr>
                <w:rFonts w:asciiTheme="minorHAnsi" w:hAnsiTheme="minorHAnsi" w:cstheme="minorHAnsi"/>
                <w:color w:val="4472C4" w:themeColor="accent1"/>
                <w:sz w:val="21"/>
                <w:szCs w:val="21"/>
              </w:rPr>
              <w:t>st.</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Vadul</w:t>
            </w:r>
            <w:proofErr w:type="spellEnd"/>
            <w:r w:rsidRPr="00DC297C">
              <w:rPr>
                <w:rFonts w:asciiTheme="minorHAnsi" w:hAnsiTheme="minorHAnsi" w:cstheme="minorHAnsi"/>
                <w:color w:val="4472C4" w:themeColor="accent1"/>
                <w:sz w:val="21"/>
                <w:szCs w:val="21"/>
              </w:rPr>
              <w:t>-Siret - possible pushing by a single-section or two-section locomotive at the end of the train.</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7D8875B"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Лот</w:t>
            </w:r>
            <w:proofErr w:type="spellEnd"/>
            <w:r w:rsidRPr="00DC297C">
              <w:rPr>
                <w:rFonts w:asciiTheme="minorHAnsi" w:hAnsiTheme="minorHAnsi" w:cstheme="minorHAnsi"/>
                <w:color w:val="4472C4" w:themeColor="accent1"/>
                <w:sz w:val="21"/>
                <w:szCs w:val="21"/>
              </w:rPr>
              <w:t xml:space="preserve"> 3 </w:t>
            </w:r>
            <w:proofErr w:type="spellStart"/>
            <w:r w:rsidRPr="00DC297C">
              <w:rPr>
                <w:rFonts w:asciiTheme="minorHAnsi" w:hAnsiTheme="minorHAnsi" w:cstheme="minorHAnsi"/>
                <w:color w:val="4472C4" w:themeColor="accent1"/>
                <w:sz w:val="21"/>
                <w:szCs w:val="21"/>
              </w:rPr>
              <w:t>ст</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Вадул-Сірет</w:t>
            </w:r>
            <w:proofErr w:type="spellEnd"/>
            <w:r w:rsidRPr="00DC297C">
              <w:rPr>
                <w:rFonts w:asciiTheme="minorHAnsi" w:hAnsiTheme="minorHAnsi" w:cstheme="minorHAnsi"/>
                <w:color w:val="4472C4" w:themeColor="accent1"/>
                <w:sz w:val="21"/>
                <w:szCs w:val="21"/>
              </w:rPr>
              <w:t xml:space="preserve"> - </w:t>
            </w:r>
            <w:proofErr w:type="spellStart"/>
            <w:r w:rsidRPr="00DC297C">
              <w:rPr>
                <w:rFonts w:asciiTheme="minorHAnsi" w:hAnsiTheme="minorHAnsi" w:cstheme="minorHAnsi"/>
                <w:color w:val="4472C4" w:themeColor="accent1"/>
                <w:sz w:val="21"/>
                <w:szCs w:val="21"/>
              </w:rPr>
              <w:t>можливе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підштовхування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односекційним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або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двосекційним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локомотивом</w:t>
            </w:r>
            <w:proofErr w:type="spellEnd"/>
            <w:r w:rsidRPr="00DC297C">
              <w:rPr>
                <w:rFonts w:asciiTheme="minorHAnsi" w:hAnsiTheme="minorHAnsi" w:cstheme="minorHAnsi"/>
                <w:color w:val="4472C4" w:themeColor="accent1"/>
                <w:sz w:val="21"/>
                <w:szCs w:val="21"/>
              </w:rPr>
              <w:t xml:space="preserve"> у </w:t>
            </w:r>
            <w:proofErr w:type="spellStart"/>
            <w:r w:rsidRPr="00DC297C">
              <w:rPr>
                <w:rFonts w:asciiTheme="minorHAnsi" w:hAnsiTheme="minorHAnsi" w:cstheme="minorHAnsi"/>
                <w:color w:val="4472C4" w:themeColor="accent1"/>
                <w:sz w:val="21"/>
                <w:szCs w:val="21"/>
              </w:rPr>
              <w:t>кінці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поїзда</w:t>
            </w:r>
            <w:proofErr w:type="spellEnd"/>
            <w:r w:rsidRPr="00DC297C">
              <w:rPr>
                <w:rFonts w:asciiTheme="minorHAnsi" w:hAnsiTheme="minorHAnsi" w:cstheme="minorHAnsi"/>
                <w:color w:val="4472C4" w:themeColor="accent1"/>
                <w:sz w:val="21"/>
                <w:szCs w:val="21"/>
              </w:rPr>
              <w:t>.</w:t>
            </w:r>
          </w:p>
        </w:tc>
      </w:tr>
      <w:tr w:rsidR="00EF555B" w:rsidRPr="00DC297C" w14:paraId="64C058F3"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2732686"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64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699A299"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Will the installation be on a ballasted track?</w:t>
            </w:r>
          </w:p>
          <w:p w14:paraId="1EFF78BD"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If so, what is the ballast depth?</w:t>
            </w:r>
          </w:p>
          <w:p w14:paraId="49C7BB22"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If not, what type of foundation?</w:t>
            </w:r>
          </w:p>
          <w:p w14:paraId="0E62E457"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2DEA10C"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буде установка проходити по баластованій колії?</w:t>
            </w:r>
          </w:p>
          <w:p w14:paraId="31D4E8C1"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Якщо так, то яка глибина баласту?</w:t>
            </w:r>
          </w:p>
          <w:p w14:paraId="4FF21213"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Якщо ні, то який тип фундаменту?</w:t>
            </w:r>
          </w:p>
          <w:p w14:paraId="14AC4B35"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EF555B" w:rsidRPr="00A31F3A" w14:paraId="7D87F840"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2215272"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64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364B609"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Yes, the scales will be installed on a ballasted track. The depth of the ballast prism is:</w:t>
            </w:r>
          </w:p>
          <w:p w14:paraId="19A829D9"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1, Mostyska-2 station (dual 1435/1520 mm gauge) – ballast prism thickness is 35 cm.</w:t>
            </w:r>
          </w:p>
          <w:p w14:paraId="635A349C"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1, Chop station towards Slovakia (1520 mm gauge) – ballast prism thickness is 40 cm.</w:t>
            </w:r>
          </w:p>
          <w:p w14:paraId="16A12927"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2, Chop station towards Slovakia (1435 mm gauge) – ballast prism thickness is 40 cm.</w:t>
            </w:r>
          </w:p>
          <w:p w14:paraId="3FB486E6"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2, Chop station towards Hungary (1435 mm gauge) – ballast prism thickness is 35 cm.</w:t>
            </w:r>
          </w:p>
          <w:p w14:paraId="0BA7F535"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3, </w:t>
            </w:r>
            <w:proofErr w:type="spellStart"/>
            <w:r w:rsidRPr="00DC297C">
              <w:rPr>
                <w:rFonts w:asciiTheme="minorHAnsi" w:hAnsiTheme="minorHAnsi" w:cstheme="minorHAnsi"/>
                <w:color w:val="4472C4" w:themeColor="accent1"/>
                <w:sz w:val="21"/>
                <w:szCs w:val="21"/>
              </w:rPr>
              <w:t>Vadul</w:t>
            </w:r>
            <w:proofErr w:type="spellEnd"/>
            <w:r w:rsidRPr="00DC297C">
              <w:rPr>
                <w:rFonts w:asciiTheme="minorHAnsi" w:hAnsiTheme="minorHAnsi" w:cstheme="minorHAnsi"/>
                <w:color w:val="4472C4" w:themeColor="accent1"/>
                <w:sz w:val="21"/>
                <w:szCs w:val="21"/>
              </w:rPr>
              <w:t>-Siret station (dual 1435/1520 mm gauge) – ballast prism thickness is 35 cm.</w:t>
            </w:r>
          </w:p>
          <w:p w14:paraId="4576A8F4"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1,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(1520 mm gauge) – ballast prism thickness is 40 cm.</w:t>
            </w:r>
          </w:p>
          <w:p w14:paraId="4BB084FF" w14:textId="211610BE" w:rsidR="00EF555B" w:rsidRPr="00DC297C" w:rsidRDefault="00EF555B" w:rsidP="0019757F">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2,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(1435 mm gauge) – ballast prism thickness is 40 cm.</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DEB08F9"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Так, ваги будуть встановлені на баластній колії. Глибина баластної призми становить:</w:t>
            </w:r>
          </w:p>
          <w:p w14:paraId="4CC4063B"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1. ст. Мостиська-2 (суміщена колія 1435/1520)- товщина баластної призми 35 см.</w:t>
            </w:r>
          </w:p>
          <w:p w14:paraId="172FF41B"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1, ст. Чоп напрямок Словаччина (колія 1520) - товщина баластної призми 40 см</w:t>
            </w:r>
          </w:p>
          <w:p w14:paraId="25B46E27"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ст. Чоп напрямок Словаччина (колія 1435) - товщина баластної призми 40 см</w:t>
            </w:r>
          </w:p>
          <w:p w14:paraId="15F28671"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Лот 2, поз. 2, ст. Чоп, напрямок Угорщина (колія 1435) </w:t>
            </w:r>
            <w:proofErr w:type="gramStart"/>
            <w:r w:rsidRPr="00DC297C">
              <w:rPr>
                <w:rFonts w:asciiTheme="minorHAnsi" w:hAnsiTheme="minorHAnsi" w:cstheme="minorHAnsi"/>
                <w:color w:val="4472C4" w:themeColor="accent1"/>
                <w:sz w:val="21"/>
                <w:szCs w:val="21"/>
                <w:lang w:val="ru-RU"/>
              </w:rPr>
              <w:t>-  товщина</w:t>
            </w:r>
            <w:proofErr w:type="gramEnd"/>
            <w:r w:rsidRPr="00DC297C">
              <w:rPr>
                <w:rFonts w:asciiTheme="minorHAnsi" w:hAnsiTheme="minorHAnsi" w:cstheme="minorHAnsi"/>
                <w:color w:val="4472C4" w:themeColor="accent1"/>
                <w:sz w:val="21"/>
                <w:szCs w:val="21"/>
                <w:lang w:val="ru-RU"/>
              </w:rPr>
              <w:t xml:space="preserve"> баластної призми 35 см</w:t>
            </w:r>
          </w:p>
          <w:p w14:paraId="141C6057"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Лот 3. ст. Вадул-Сірет (суміщена колія 1435/1520) </w:t>
            </w:r>
            <w:proofErr w:type="gramStart"/>
            <w:r w:rsidRPr="00DC297C">
              <w:rPr>
                <w:rFonts w:asciiTheme="minorHAnsi" w:hAnsiTheme="minorHAnsi" w:cstheme="minorHAnsi"/>
                <w:color w:val="4472C4" w:themeColor="accent1"/>
                <w:sz w:val="21"/>
                <w:szCs w:val="21"/>
                <w:lang w:val="ru-RU"/>
              </w:rPr>
              <w:t>-  товщина</w:t>
            </w:r>
            <w:proofErr w:type="gramEnd"/>
            <w:r w:rsidRPr="00DC297C">
              <w:rPr>
                <w:rFonts w:asciiTheme="minorHAnsi" w:hAnsiTheme="minorHAnsi" w:cstheme="minorHAnsi"/>
                <w:color w:val="4472C4" w:themeColor="accent1"/>
                <w:sz w:val="21"/>
                <w:szCs w:val="21"/>
                <w:lang w:val="ru-RU"/>
              </w:rPr>
              <w:t xml:space="preserve"> баластної призми 35 см</w:t>
            </w:r>
          </w:p>
          <w:p w14:paraId="2345B8CD" w14:textId="668D0C75" w:rsidR="00EF555B" w:rsidRPr="00DC297C" w:rsidRDefault="00EF555B" w:rsidP="00DC297C">
            <w:pPr>
              <w:spacing w:after="0" w:line="240" w:lineRule="auto"/>
              <w:ind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 Лот 4, поз. 1 ст. Ягодин (колія 1520) – товщина баластної призми 40 см</w:t>
            </w:r>
          </w:p>
          <w:p w14:paraId="62C9E0C5"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2 ст. Ягодин (колія 1435) – товщина баластної призми 40 см.</w:t>
            </w:r>
          </w:p>
        </w:tc>
      </w:tr>
      <w:tr w:rsidR="00EF555B" w:rsidRPr="00DC297C" w14:paraId="7CB3EB9B"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44BB8AB"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65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7F8654B"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Can you provide topographical drawings for the installation site?</w:t>
            </w:r>
          </w:p>
          <w:p w14:paraId="1F52BAAD"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3D03CD0"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можете ви надати топографічні креслення для місця встановлення?</w:t>
            </w:r>
          </w:p>
          <w:p w14:paraId="26B9D9B8"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EF555B" w:rsidRPr="00A31F3A" w14:paraId="6E4DD921"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D62911F"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65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96616D2"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Topographic drawings and track plan and profile will not be provided</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C8657D9"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Топографічних креслень і плану і профілю колії надано не буде</w:t>
            </w:r>
          </w:p>
        </w:tc>
      </w:tr>
      <w:tr w:rsidR="00EF555B" w:rsidRPr="00DC297C" w14:paraId="6D1D3AB5"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B8FA7A5"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66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11F4B12"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xml:space="preserve">Do the drawings reflect slopes, </w:t>
            </w:r>
            <w:proofErr w:type="gramStart"/>
            <w:r w:rsidRPr="00DC297C">
              <w:rPr>
                <w:rFonts w:asciiTheme="minorHAnsi" w:hAnsiTheme="minorHAnsi" w:cstheme="minorHAnsi"/>
                <w:sz w:val="21"/>
                <w:szCs w:val="21"/>
              </w:rPr>
              <w:t>curves</w:t>
            </w:r>
            <w:proofErr w:type="gramEnd"/>
            <w:r w:rsidRPr="00DC297C">
              <w:rPr>
                <w:rFonts w:asciiTheme="minorHAnsi" w:hAnsiTheme="minorHAnsi" w:cstheme="minorHAnsi"/>
                <w:sz w:val="21"/>
                <w:szCs w:val="21"/>
              </w:rPr>
              <w:t xml:space="preserve"> and their radius, as well as shunts and intersections?</w:t>
            </w:r>
          </w:p>
          <w:p w14:paraId="788FBB1E"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D0A55F9"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Чи відображають креслення ухил, криві і їхній радіус, а також шунти і перехрестя?   </w:t>
            </w:r>
          </w:p>
          <w:p w14:paraId="509116D6"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EF555B" w:rsidRPr="00A31F3A" w14:paraId="2DEA9E7A"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5621350"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66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E8BAAB8"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Topographic drawings and track plan and profile will not be provided</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F2139B2"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Топографічних креслень і плану і профілю колії надано не буде</w:t>
            </w:r>
          </w:p>
        </w:tc>
      </w:tr>
      <w:tr w:rsidR="00EF555B" w:rsidRPr="00DC297C" w14:paraId="34082844"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CCE8A1C"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67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A951B34"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In the range of three (3) car lengths before and after the scales, are there grooved plate connections:</w:t>
            </w:r>
          </w:p>
          <w:p w14:paraId="05417B3A"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C2111AC" w14:textId="77777777" w:rsidR="00EF555B" w:rsidRPr="00DC297C" w:rsidRDefault="00EF555B"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Чи</w:t>
            </w:r>
            <w:proofErr w:type="spellEnd"/>
            <w:r w:rsidRPr="00DC297C">
              <w:rPr>
                <w:rFonts w:asciiTheme="minorHAnsi" w:hAnsiTheme="minorHAnsi" w:cstheme="minorHAnsi"/>
                <w:sz w:val="21"/>
                <w:szCs w:val="21"/>
              </w:rPr>
              <w:t xml:space="preserve"> є в </w:t>
            </w:r>
            <w:proofErr w:type="spellStart"/>
            <w:r w:rsidRPr="00DC297C">
              <w:rPr>
                <w:rFonts w:asciiTheme="minorHAnsi" w:hAnsiTheme="minorHAnsi" w:cstheme="minorHAnsi"/>
                <w:sz w:val="21"/>
                <w:szCs w:val="21"/>
              </w:rPr>
              <w:t>діапазоні</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трьох</w:t>
            </w:r>
            <w:proofErr w:type="spellEnd"/>
            <w:r w:rsidRPr="00DC297C">
              <w:rPr>
                <w:rFonts w:asciiTheme="minorHAnsi" w:hAnsiTheme="minorHAnsi" w:cstheme="minorHAnsi"/>
                <w:sz w:val="21"/>
                <w:szCs w:val="21"/>
              </w:rPr>
              <w:t xml:space="preserve"> (3) </w:t>
            </w:r>
            <w:proofErr w:type="spellStart"/>
            <w:r w:rsidRPr="00DC297C">
              <w:rPr>
                <w:rFonts w:asciiTheme="minorHAnsi" w:hAnsiTheme="minorHAnsi" w:cstheme="minorHAnsi"/>
                <w:sz w:val="21"/>
                <w:szCs w:val="21"/>
              </w:rPr>
              <w:t>довжин</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вагонів</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до</w:t>
            </w:r>
            <w:proofErr w:type="spellEnd"/>
            <w:r w:rsidRPr="00DC297C">
              <w:rPr>
                <w:rFonts w:asciiTheme="minorHAnsi" w:hAnsiTheme="minorHAnsi" w:cstheme="minorHAnsi"/>
                <w:sz w:val="21"/>
                <w:szCs w:val="21"/>
              </w:rPr>
              <w:t xml:space="preserve"> і </w:t>
            </w:r>
            <w:proofErr w:type="spellStart"/>
            <w:r w:rsidRPr="00DC297C">
              <w:rPr>
                <w:rFonts w:asciiTheme="minorHAnsi" w:hAnsiTheme="minorHAnsi" w:cstheme="minorHAnsi"/>
                <w:sz w:val="21"/>
                <w:szCs w:val="21"/>
              </w:rPr>
              <w:t>після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ваг</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з’єднання</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рифлених</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пластин</w:t>
            </w:r>
            <w:proofErr w:type="spellEnd"/>
            <w:r w:rsidRPr="00DC297C">
              <w:rPr>
                <w:rFonts w:asciiTheme="minorHAnsi" w:hAnsiTheme="minorHAnsi" w:cstheme="minorHAnsi"/>
                <w:sz w:val="21"/>
                <w:szCs w:val="21"/>
              </w:rPr>
              <w:t>:</w:t>
            </w:r>
          </w:p>
          <w:p w14:paraId="5BAFD6C3"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EF555B" w:rsidRPr="00A31F3A" w14:paraId="6A78A1B3"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7FD8FC5"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67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58154F5"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term 'grooved plate connections' is unclear. The track is equipped with rail and joint fastenings that comply with the requirements of the regulatory documents applicable to the railway transport of Ukraine. A list of these regulatory documents is provided in the appendix to the Technical Safety Regulation for Infrastructure</w:t>
            </w:r>
          </w:p>
          <w:p w14:paraId="1DA4ED0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p w14:paraId="5B2718D0" w14:textId="77777777" w:rsidR="00EF555B" w:rsidRPr="00DC297C" w:rsidRDefault="00DF70D5" w:rsidP="001F0202">
            <w:pPr>
              <w:spacing w:after="0" w:line="240" w:lineRule="auto"/>
              <w:ind w:left="60" w:right="100"/>
              <w:rPr>
                <w:rFonts w:asciiTheme="minorHAnsi" w:hAnsiTheme="minorHAnsi" w:cstheme="minorHAnsi"/>
                <w:color w:val="4472C4" w:themeColor="accent1"/>
                <w:sz w:val="21"/>
                <w:szCs w:val="21"/>
              </w:rPr>
            </w:pPr>
            <w:hyperlink r:id="rId11" w:anchor="Text">
              <w:r w:rsidR="00EF555B" w:rsidRPr="00DC297C">
                <w:rPr>
                  <w:rFonts w:asciiTheme="minorHAnsi" w:hAnsiTheme="minorHAnsi" w:cstheme="minorHAnsi"/>
                  <w:color w:val="4472C4" w:themeColor="accent1"/>
                  <w:sz w:val="21"/>
                  <w:szCs w:val="21"/>
                  <w:u w:val="single"/>
                </w:rPr>
                <w:t>https://zakon.rada.gov.ua/laws/show/494-2013-%D0%BF#Text</w:t>
              </w:r>
            </w:hyperlink>
            <w:r w:rsidR="00EF555B" w:rsidRPr="00DC297C">
              <w:rPr>
                <w:rFonts w:asciiTheme="minorHAnsi" w:hAnsiTheme="minorHAnsi" w:cstheme="minorHAnsi"/>
                <w:color w:val="4472C4" w:themeColor="accent1"/>
                <w:sz w:val="21"/>
                <w:szCs w:val="21"/>
              </w:rPr>
              <w:t xml:space="preserve"> </w:t>
            </w:r>
          </w:p>
          <w:p w14:paraId="05EFBE88"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p w14:paraId="596D0826" w14:textId="77777777" w:rsidR="00EF555B" w:rsidRPr="00DC297C" w:rsidRDefault="00DF70D5" w:rsidP="001F0202">
            <w:pPr>
              <w:spacing w:after="0" w:line="240" w:lineRule="auto"/>
              <w:ind w:left="60" w:right="100"/>
              <w:rPr>
                <w:rFonts w:asciiTheme="minorHAnsi" w:hAnsiTheme="minorHAnsi" w:cstheme="minorHAnsi"/>
                <w:color w:val="4472C4" w:themeColor="accent1"/>
                <w:sz w:val="21"/>
                <w:szCs w:val="21"/>
              </w:rPr>
            </w:pPr>
            <w:hyperlink r:id="rId12" w:anchor="Text">
              <w:r w:rsidR="00EF555B" w:rsidRPr="00DC297C">
                <w:rPr>
                  <w:rFonts w:asciiTheme="minorHAnsi" w:hAnsiTheme="minorHAnsi" w:cstheme="minorHAnsi"/>
                  <w:color w:val="4472C4" w:themeColor="accent1"/>
                  <w:sz w:val="21"/>
                  <w:szCs w:val="21"/>
                  <w:u w:val="single"/>
                </w:rPr>
                <w:t>https://zakon.rada.gov.ua/rada/show/v0069733-22#Text</w:t>
              </w:r>
            </w:hyperlink>
            <w:r w:rsidR="00EF555B" w:rsidRPr="00DC297C">
              <w:rPr>
                <w:rFonts w:asciiTheme="minorHAnsi" w:hAnsiTheme="minorHAnsi" w:cstheme="minorHAnsi"/>
                <w:color w:val="4472C4" w:themeColor="accent1"/>
                <w:sz w:val="21"/>
                <w:szCs w:val="21"/>
              </w:rPr>
              <w:t xml:space="preserve"> </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6DE821B"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lastRenderedPageBreak/>
              <w:t xml:space="preserve">Використано незрозумілий термін “зєднання рифлених пластин”. У колії встановлені рейкові та стикові скріплення, які відповідають вимогам нормативних документів, що діють на залізничному транспорті України. </w:t>
            </w:r>
            <w:proofErr w:type="spellStart"/>
            <w:r w:rsidRPr="00DC297C">
              <w:rPr>
                <w:rFonts w:asciiTheme="minorHAnsi" w:hAnsiTheme="minorHAnsi" w:cstheme="minorHAnsi"/>
                <w:color w:val="4472C4" w:themeColor="accent1"/>
                <w:sz w:val="21"/>
                <w:szCs w:val="21"/>
                <w:lang w:val="ru-RU"/>
              </w:rPr>
              <w:t>Перелік</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вказаних</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нормативних</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документів</w:t>
            </w:r>
            <w:proofErr w:type="spellEnd"/>
            <w:r w:rsidRPr="00DC297C">
              <w:rPr>
                <w:rFonts w:asciiTheme="minorHAnsi" w:hAnsiTheme="minorHAnsi" w:cstheme="minorHAnsi"/>
                <w:color w:val="4472C4" w:themeColor="accent1"/>
                <w:sz w:val="21"/>
                <w:szCs w:val="21"/>
                <w:lang w:val="ru-RU"/>
              </w:rPr>
              <w:t xml:space="preserve"> наведений у </w:t>
            </w:r>
            <w:proofErr w:type="spellStart"/>
            <w:r w:rsidRPr="00DC297C">
              <w:rPr>
                <w:rFonts w:asciiTheme="minorHAnsi" w:hAnsiTheme="minorHAnsi" w:cstheme="minorHAnsi"/>
                <w:color w:val="4472C4" w:themeColor="accent1"/>
                <w:sz w:val="21"/>
                <w:szCs w:val="21"/>
                <w:lang w:val="ru-RU"/>
              </w:rPr>
              <w:t>додатку</w:t>
            </w:r>
            <w:proofErr w:type="spellEnd"/>
            <w:r w:rsidRPr="00DC297C">
              <w:rPr>
                <w:rFonts w:asciiTheme="minorHAnsi" w:hAnsiTheme="minorHAnsi" w:cstheme="minorHAnsi"/>
                <w:color w:val="4472C4" w:themeColor="accent1"/>
                <w:sz w:val="21"/>
                <w:szCs w:val="21"/>
                <w:lang w:val="ru-RU"/>
              </w:rPr>
              <w:t xml:space="preserve"> до </w:t>
            </w:r>
            <w:proofErr w:type="spellStart"/>
            <w:r w:rsidRPr="00DC297C">
              <w:rPr>
                <w:rFonts w:asciiTheme="minorHAnsi" w:hAnsiTheme="minorHAnsi" w:cstheme="minorHAnsi"/>
                <w:color w:val="4472C4" w:themeColor="accent1"/>
                <w:sz w:val="21"/>
                <w:szCs w:val="21"/>
                <w:lang w:val="ru-RU"/>
              </w:rPr>
              <w:t>Технічного</w:t>
            </w:r>
            <w:proofErr w:type="spellEnd"/>
            <w:r w:rsidRPr="00DC297C">
              <w:rPr>
                <w:rFonts w:asciiTheme="minorHAnsi" w:hAnsiTheme="minorHAnsi" w:cstheme="minorHAnsi"/>
                <w:color w:val="4472C4" w:themeColor="accent1"/>
                <w:sz w:val="21"/>
                <w:szCs w:val="21"/>
                <w:lang w:val="ru-RU"/>
              </w:rPr>
              <w:t xml:space="preserve"> регламенту </w:t>
            </w:r>
            <w:proofErr w:type="spellStart"/>
            <w:r w:rsidRPr="00DC297C">
              <w:rPr>
                <w:rFonts w:asciiTheme="minorHAnsi" w:hAnsiTheme="minorHAnsi" w:cstheme="minorHAnsi"/>
                <w:color w:val="4472C4" w:themeColor="accent1"/>
                <w:sz w:val="21"/>
                <w:szCs w:val="21"/>
                <w:lang w:val="ru-RU"/>
              </w:rPr>
              <w:t>безпеки</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lastRenderedPageBreak/>
              <w:t>інфраструктури</w:t>
            </w:r>
            <w:proofErr w:type="spellEnd"/>
            <w:r w:rsidRPr="00DC297C">
              <w:rPr>
                <w:rFonts w:asciiTheme="minorHAnsi" w:hAnsiTheme="minorHAnsi" w:cstheme="minorHAnsi"/>
                <w:color w:val="4472C4" w:themeColor="accent1"/>
                <w:sz w:val="21"/>
                <w:szCs w:val="21"/>
                <w:lang w:val="ru-RU"/>
              </w:rPr>
              <w:t xml:space="preserve"> </w:t>
            </w:r>
            <w:hyperlink r:id="rId13" w:anchor="Text">
              <w:r w:rsidRPr="00DC297C">
                <w:rPr>
                  <w:rFonts w:asciiTheme="minorHAnsi" w:hAnsiTheme="minorHAnsi" w:cstheme="minorHAnsi"/>
                  <w:color w:val="4472C4" w:themeColor="accent1"/>
                  <w:sz w:val="21"/>
                  <w:szCs w:val="21"/>
                  <w:u w:val="single"/>
                </w:rPr>
                <w:t>https</w:t>
              </w:r>
              <w:r w:rsidRPr="00DC297C">
                <w:rPr>
                  <w:rFonts w:asciiTheme="minorHAnsi" w:hAnsiTheme="minorHAnsi" w:cstheme="minorHAnsi"/>
                  <w:color w:val="4472C4" w:themeColor="accent1"/>
                  <w:sz w:val="21"/>
                  <w:szCs w:val="21"/>
                  <w:u w:val="single"/>
                  <w:lang w:val="ru-RU"/>
                </w:rPr>
                <w:t>://</w:t>
              </w:r>
              <w:proofErr w:type="spellStart"/>
              <w:r w:rsidRPr="00DC297C">
                <w:rPr>
                  <w:rFonts w:asciiTheme="minorHAnsi" w:hAnsiTheme="minorHAnsi" w:cstheme="minorHAnsi"/>
                  <w:color w:val="4472C4" w:themeColor="accent1"/>
                  <w:sz w:val="21"/>
                  <w:szCs w:val="21"/>
                  <w:u w:val="single"/>
                </w:rPr>
                <w:t>zakon</w:t>
              </w:r>
              <w:proofErr w:type="spellEnd"/>
              <w:r w:rsidRPr="00DC297C">
                <w:rPr>
                  <w:rFonts w:asciiTheme="minorHAnsi" w:hAnsiTheme="minorHAnsi" w:cstheme="minorHAnsi"/>
                  <w:color w:val="4472C4" w:themeColor="accent1"/>
                  <w:sz w:val="21"/>
                  <w:szCs w:val="21"/>
                  <w:u w:val="single"/>
                  <w:lang w:val="ru-RU"/>
                </w:rPr>
                <w:t>.</w:t>
              </w:r>
              <w:proofErr w:type="spellStart"/>
              <w:r w:rsidRPr="00DC297C">
                <w:rPr>
                  <w:rFonts w:asciiTheme="minorHAnsi" w:hAnsiTheme="minorHAnsi" w:cstheme="minorHAnsi"/>
                  <w:color w:val="4472C4" w:themeColor="accent1"/>
                  <w:sz w:val="21"/>
                  <w:szCs w:val="21"/>
                  <w:u w:val="single"/>
                </w:rPr>
                <w:t>rada</w:t>
              </w:r>
              <w:proofErr w:type="spellEnd"/>
              <w:r w:rsidRPr="00DC297C">
                <w:rPr>
                  <w:rFonts w:asciiTheme="minorHAnsi" w:hAnsiTheme="minorHAnsi" w:cstheme="minorHAnsi"/>
                  <w:color w:val="4472C4" w:themeColor="accent1"/>
                  <w:sz w:val="21"/>
                  <w:szCs w:val="21"/>
                  <w:u w:val="single"/>
                  <w:lang w:val="ru-RU"/>
                </w:rPr>
                <w:t>.</w:t>
              </w:r>
              <w:r w:rsidRPr="00DC297C">
                <w:rPr>
                  <w:rFonts w:asciiTheme="minorHAnsi" w:hAnsiTheme="minorHAnsi" w:cstheme="minorHAnsi"/>
                  <w:color w:val="4472C4" w:themeColor="accent1"/>
                  <w:sz w:val="21"/>
                  <w:szCs w:val="21"/>
                  <w:u w:val="single"/>
                </w:rPr>
                <w:t>gov</w:t>
              </w:r>
              <w:r w:rsidRPr="00DC297C">
                <w:rPr>
                  <w:rFonts w:asciiTheme="minorHAnsi" w:hAnsiTheme="minorHAnsi" w:cstheme="minorHAnsi"/>
                  <w:color w:val="4472C4" w:themeColor="accent1"/>
                  <w:sz w:val="21"/>
                  <w:szCs w:val="21"/>
                  <w:u w:val="single"/>
                  <w:lang w:val="ru-RU"/>
                </w:rPr>
                <w:t>.</w:t>
              </w:r>
              <w:proofErr w:type="spellStart"/>
              <w:r w:rsidRPr="00DC297C">
                <w:rPr>
                  <w:rFonts w:asciiTheme="minorHAnsi" w:hAnsiTheme="minorHAnsi" w:cstheme="minorHAnsi"/>
                  <w:color w:val="4472C4" w:themeColor="accent1"/>
                  <w:sz w:val="21"/>
                  <w:szCs w:val="21"/>
                  <w:u w:val="single"/>
                </w:rPr>
                <w:t>ua</w:t>
              </w:r>
              <w:proofErr w:type="spellEnd"/>
              <w:r w:rsidRPr="00DC297C">
                <w:rPr>
                  <w:rFonts w:asciiTheme="minorHAnsi" w:hAnsiTheme="minorHAnsi" w:cstheme="minorHAnsi"/>
                  <w:color w:val="4472C4" w:themeColor="accent1"/>
                  <w:sz w:val="21"/>
                  <w:szCs w:val="21"/>
                  <w:u w:val="single"/>
                  <w:lang w:val="ru-RU"/>
                </w:rPr>
                <w:t>/</w:t>
              </w:r>
              <w:r w:rsidRPr="00DC297C">
                <w:rPr>
                  <w:rFonts w:asciiTheme="minorHAnsi" w:hAnsiTheme="minorHAnsi" w:cstheme="minorHAnsi"/>
                  <w:color w:val="4472C4" w:themeColor="accent1"/>
                  <w:sz w:val="21"/>
                  <w:szCs w:val="21"/>
                  <w:u w:val="single"/>
                </w:rPr>
                <w:t>laws</w:t>
              </w:r>
              <w:r w:rsidRPr="00DC297C">
                <w:rPr>
                  <w:rFonts w:asciiTheme="minorHAnsi" w:hAnsiTheme="minorHAnsi" w:cstheme="minorHAnsi"/>
                  <w:color w:val="4472C4" w:themeColor="accent1"/>
                  <w:sz w:val="21"/>
                  <w:szCs w:val="21"/>
                  <w:u w:val="single"/>
                  <w:lang w:val="ru-RU"/>
                </w:rPr>
                <w:t>/</w:t>
              </w:r>
              <w:r w:rsidRPr="00DC297C">
                <w:rPr>
                  <w:rFonts w:asciiTheme="minorHAnsi" w:hAnsiTheme="minorHAnsi" w:cstheme="minorHAnsi"/>
                  <w:color w:val="4472C4" w:themeColor="accent1"/>
                  <w:sz w:val="21"/>
                  <w:szCs w:val="21"/>
                  <w:u w:val="single"/>
                </w:rPr>
                <w:t>show</w:t>
              </w:r>
              <w:r w:rsidRPr="00DC297C">
                <w:rPr>
                  <w:rFonts w:asciiTheme="minorHAnsi" w:hAnsiTheme="minorHAnsi" w:cstheme="minorHAnsi"/>
                  <w:color w:val="4472C4" w:themeColor="accent1"/>
                  <w:sz w:val="21"/>
                  <w:szCs w:val="21"/>
                  <w:u w:val="single"/>
                  <w:lang w:val="ru-RU"/>
                </w:rPr>
                <w:t>/494-2013-%</w:t>
              </w:r>
              <w:r w:rsidRPr="00DC297C">
                <w:rPr>
                  <w:rFonts w:asciiTheme="minorHAnsi" w:hAnsiTheme="minorHAnsi" w:cstheme="minorHAnsi"/>
                  <w:color w:val="4472C4" w:themeColor="accent1"/>
                  <w:sz w:val="21"/>
                  <w:szCs w:val="21"/>
                  <w:u w:val="single"/>
                </w:rPr>
                <w:t>D</w:t>
              </w:r>
              <w:r w:rsidRPr="00DC297C">
                <w:rPr>
                  <w:rFonts w:asciiTheme="minorHAnsi" w:hAnsiTheme="minorHAnsi" w:cstheme="minorHAnsi"/>
                  <w:color w:val="4472C4" w:themeColor="accent1"/>
                  <w:sz w:val="21"/>
                  <w:szCs w:val="21"/>
                  <w:u w:val="single"/>
                  <w:lang w:val="ru-RU"/>
                </w:rPr>
                <w:t>0%</w:t>
              </w:r>
              <w:r w:rsidRPr="00DC297C">
                <w:rPr>
                  <w:rFonts w:asciiTheme="minorHAnsi" w:hAnsiTheme="minorHAnsi" w:cstheme="minorHAnsi"/>
                  <w:color w:val="4472C4" w:themeColor="accent1"/>
                  <w:sz w:val="21"/>
                  <w:szCs w:val="21"/>
                  <w:u w:val="single"/>
                </w:rPr>
                <w:t>BF</w:t>
              </w:r>
              <w:r w:rsidRPr="00DC297C">
                <w:rPr>
                  <w:rFonts w:asciiTheme="minorHAnsi" w:hAnsiTheme="minorHAnsi" w:cstheme="minorHAnsi"/>
                  <w:color w:val="4472C4" w:themeColor="accent1"/>
                  <w:sz w:val="21"/>
                  <w:szCs w:val="21"/>
                  <w:u w:val="single"/>
                  <w:lang w:val="ru-RU"/>
                </w:rPr>
                <w:t>#</w:t>
              </w:r>
              <w:r w:rsidRPr="00DC297C">
                <w:rPr>
                  <w:rFonts w:asciiTheme="minorHAnsi" w:hAnsiTheme="minorHAnsi" w:cstheme="minorHAnsi"/>
                  <w:color w:val="4472C4" w:themeColor="accent1"/>
                  <w:sz w:val="21"/>
                  <w:szCs w:val="21"/>
                  <w:u w:val="single"/>
                </w:rPr>
                <w:t>Text</w:t>
              </w:r>
            </w:hyperlink>
            <w:r w:rsidRPr="00DC297C">
              <w:rPr>
                <w:rFonts w:asciiTheme="minorHAnsi" w:hAnsiTheme="minorHAnsi" w:cstheme="minorHAnsi"/>
                <w:color w:val="4472C4" w:themeColor="accent1"/>
                <w:sz w:val="21"/>
                <w:szCs w:val="21"/>
                <w:lang w:val="ru-RU"/>
              </w:rPr>
              <w:t xml:space="preserve"> </w:t>
            </w:r>
          </w:p>
          <w:p w14:paraId="613219A7"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p>
          <w:p w14:paraId="0C65DCF6" w14:textId="6E9F10BC" w:rsidR="00EF555B" w:rsidRPr="00DC297C" w:rsidRDefault="00DF70D5" w:rsidP="00DC297C">
            <w:pPr>
              <w:spacing w:after="0" w:line="240" w:lineRule="auto"/>
              <w:ind w:left="70" w:right="120"/>
              <w:rPr>
                <w:rFonts w:asciiTheme="minorHAnsi" w:hAnsiTheme="minorHAnsi" w:cstheme="minorHAnsi"/>
                <w:color w:val="4472C4" w:themeColor="accent1"/>
                <w:sz w:val="21"/>
                <w:szCs w:val="21"/>
                <w:lang w:val="ru-RU"/>
              </w:rPr>
            </w:pPr>
            <w:hyperlink r:id="rId14" w:anchor="Text">
              <w:r w:rsidR="00EF555B" w:rsidRPr="00DC297C">
                <w:rPr>
                  <w:rFonts w:asciiTheme="minorHAnsi" w:hAnsiTheme="minorHAnsi" w:cstheme="minorHAnsi"/>
                  <w:color w:val="4472C4" w:themeColor="accent1"/>
                  <w:sz w:val="21"/>
                  <w:szCs w:val="21"/>
                  <w:u w:val="single"/>
                </w:rPr>
                <w:t>https</w:t>
              </w:r>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zakon</w:t>
              </w:r>
              <w:proofErr w:type="spellEnd"/>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rada</w:t>
              </w:r>
              <w:proofErr w:type="spellEnd"/>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gov</w:t>
              </w:r>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ua</w:t>
              </w:r>
              <w:proofErr w:type="spellEnd"/>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rada</w:t>
              </w:r>
              <w:proofErr w:type="spellEnd"/>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show</w:t>
              </w:r>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v</w:t>
              </w:r>
              <w:r w:rsidR="00EF555B" w:rsidRPr="00DC297C">
                <w:rPr>
                  <w:rFonts w:asciiTheme="minorHAnsi" w:hAnsiTheme="minorHAnsi" w:cstheme="minorHAnsi"/>
                  <w:color w:val="4472C4" w:themeColor="accent1"/>
                  <w:sz w:val="21"/>
                  <w:szCs w:val="21"/>
                  <w:u w:val="single"/>
                  <w:lang w:val="ru-RU"/>
                </w:rPr>
                <w:t>0069733-22#</w:t>
              </w:r>
              <w:r w:rsidR="00EF555B" w:rsidRPr="00DC297C">
                <w:rPr>
                  <w:rFonts w:asciiTheme="minorHAnsi" w:hAnsiTheme="minorHAnsi" w:cstheme="minorHAnsi"/>
                  <w:color w:val="4472C4" w:themeColor="accent1"/>
                  <w:sz w:val="21"/>
                  <w:szCs w:val="21"/>
                  <w:u w:val="single"/>
                </w:rPr>
                <w:t>Text</w:t>
              </w:r>
            </w:hyperlink>
            <w:r w:rsidR="00EF555B" w:rsidRPr="00DC297C">
              <w:rPr>
                <w:rFonts w:asciiTheme="minorHAnsi" w:hAnsiTheme="minorHAnsi" w:cstheme="minorHAnsi"/>
                <w:color w:val="4472C4" w:themeColor="accent1"/>
                <w:sz w:val="21"/>
                <w:szCs w:val="21"/>
                <w:lang w:val="ru-RU"/>
              </w:rPr>
              <w:t xml:space="preserve"> </w:t>
            </w:r>
          </w:p>
        </w:tc>
      </w:tr>
      <w:tr w:rsidR="00EF555B" w:rsidRPr="00DC297C" w14:paraId="4246EEF6"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0E0412C"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68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630F31A"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Are the rails level (no slope):</w:t>
            </w:r>
          </w:p>
          <w:p w14:paraId="3EEAF62D"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6F2EBFF"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рівні рейки (без нахилу):</w:t>
            </w:r>
          </w:p>
          <w:p w14:paraId="405472B3"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DC297C" w:rsidRPr="00A31F3A" w14:paraId="3E7124CF" w14:textId="77777777" w:rsidTr="00DC297C">
        <w:trPr>
          <w:trHeight w:val="7095"/>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64A31B5"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68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761AB2B"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question is unclear. If you are referring to the gradients of the section where the scales will be installed, they are as follows:</w:t>
            </w:r>
          </w:p>
          <w:p w14:paraId="58F07639"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1. Mostyska-2 (1435/1520 mm track): Section Mostyska-2 to State Border, 82 km PK5-6, profile PK5-s-1.8‰, PK-6-s-2.8‰.</w:t>
            </w:r>
          </w:p>
          <w:p w14:paraId="1BF44E3D"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1. Chop towards Slovakia (1520 mm track): 1749 km PK1, a straight section of track over 100 m long from the PNCH entry signal towards the Slovakia border, gradient – 0.6 ‰.</w:t>
            </w:r>
          </w:p>
          <w:p w14:paraId="066A325C"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2. Chop towards Slovakia (1435 mm track): 1749 km PK1, gradient – 0.6 ‰.</w:t>
            </w:r>
          </w:p>
          <w:p w14:paraId="331AAFBE"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2. Chop towards Hungary (1435 mm track): 1 km PK6-7, gradient – 0.2 ‰.</w:t>
            </w:r>
          </w:p>
          <w:p w14:paraId="21D4C7F8"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3. </w:t>
            </w:r>
            <w:proofErr w:type="spellStart"/>
            <w:r w:rsidRPr="00DC297C">
              <w:rPr>
                <w:rFonts w:asciiTheme="minorHAnsi" w:hAnsiTheme="minorHAnsi" w:cstheme="minorHAnsi"/>
                <w:color w:val="4472C4" w:themeColor="accent1"/>
                <w:sz w:val="21"/>
                <w:szCs w:val="21"/>
              </w:rPr>
              <w:t>Vadul</w:t>
            </w:r>
            <w:proofErr w:type="spellEnd"/>
            <w:r w:rsidRPr="00DC297C">
              <w:rPr>
                <w:rFonts w:asciiTheme="minorHAnsi" w:hAnsiTheme="minorHAnsi" w:cstheme="minorHAnsi"/>
                <w:color w:val="4472C4" w:themeColor="accent1"/>
                <w:sz w:val="21"/>
                <w:szCs w:val="21"/>
              </w:rPr>
              <w:t xml:space="preserve">-Siret: </w:t>
            </w:r>
            <w:proofErr w:type="spellStart"/>
            <w:r w:rsidRPr="00DC297C">
              <w:rPr>
                <w:rFonts w:asciiTheme="minorHAnsi" w:hAnsiTheme="minorHAnsi" w:cstheme="minorHAnsi"/>
                <w:color w:val="4472C4" w:themeColor="accent1"/>
                <w:sz w:val="21"/>
                <w:szCs w:val="21"/>
              </w:rPr>
              <w:t>Kilometers</w:t>
            </w:r>
            <w:proofErr w:type="spellEnd"/>
            <w:r w:rsidRPr="00DC297C">
              <w:rPr>
                <w:rFonts w:asciiTheme="minorHAnsi" w:hAnsiTheme="minorHAnsi" w:cstheme="minorHAnsi"/>
                <w:color w:val="4472C4" w:themeColor="accent1"/>
                <w:sz w:val="21"/>
                <w:szCs w:val="21"/>
              </w:rPr>
              <w:t xml:space="preserve"> and points 306 km + 647 m to 306 km + 660 m, up to 306 km + 620 m – gradient 0 ‰; from 306 km + 620 m to 306 km + 650 m – gradient up to 1.3 ‰; from 306 km + 650 m and further along the track – gradient up to 3.1 ‰.</w:t>
            </w:r>
          </w:p>
          <w:p w14:paraId="7B08348E"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1. </w:t>
            </w:r>
            <w:proofErr w:type="spellStart"/>
            <w:r w:rsidRPr="00DC297C">
              <w:rPr>
                <w:rFonts w:asciiTheme="minorHAnsi" w:hAnsiTheme="minorHAnsi" w:cstheme="minorHAnsi"/>
                <w:color w:val="4472C4" w:themeColor="accent1"/>
                <w:sz w:val="21"/>
                <w:szCs w:val="21"/>
              </w:rPr>
              <w:t>Yahodyn</w:t>
            </w:r>
            <w:proofErr w:type="spellEnd"/>
            <w:r w:rsidRPr="00DC297C">
              <w:rPr>
                <w:rFonts w:asciiTheme="minorHAnsi" w:hAnsiTheme="minorHAnsi" w:cstheme="minorHAnsi"/>
                <w:color w:val="4472C4" w:themeColor="accent1"/>
                <w:sz w:val="21"/>
                <w:szCs w:val="21"/>
              </w:rPr>
              <w:t xml:space="preserve"> (1520 mm track): Segment </w:t>
            </w:r>
            <w:proofErr w:type="spellStart"/>
            <w:r w:rsidRPr="00DC297C">
              <w:rPr>
                <w:rFonts w:asciiTheme="minorHAnsi" w:hAnsiTheme="minorHAnsi" w:cstheme="minorHAnsi"/>
                <w:color w:val="4472C4" w:themeColor="accent1"/>
                <w:sz w:val="21"/>
                <w:szCs w:val="21"/>
              </w:rPr>
              <w:t>Yahodyn</w:t>
            </w:r>
            <w:proofErr w:type="spellEnd"/>
            <w:r w:rsidRPr="00DC297C">
              <w:rPr>
                <w:rFonts w:asciiTheme="minorHAnsi" w:hAnsiTheme="minorHAnsi" w:cstheme="minorHAnsi"/>
                <w:color w:val="4472C4" w:themeColor="accent1"/>
                <w:sz w:val="21"/>
                <w:szCs w:val="21"/>
              </w:rPr>
              <w:t xml:space="preserve"> – </w:t>
            </w:r>
            <w:proofErr w:type="spellStart"/>
            <w:r w:rsidRPr="00DC297C">
              <w:rPr>
                <w:rFonts w:asciiTheme="minorHAnsi" w:hAnsiTheme="minorHAnsi" w:cstheme="minorHAnsi"/>
                <w:color w:val="4472C4" w:themeColor="accent1"/>
                <w:sz w:val="21"/>
                <w:szCs w:val="21"/>
              </w:rPr>
              <w:t>Dorokhusk</w:t>
            </w:r>
            <w:proofErr w:type="spellEnd"/>
            <w:r w:rsidRPr="00DC297C">
              <w:rPr>
                <w:rFonts w:asciiTheme="minorHAnsi" w:hAnsiTheme="minorHAnsi" w:cstheme="minorHAnsi"/>
                <w:color w:val="4472C4" w:themeColor="accent1"/>
                <w:sz w:val="21"/>
                <w:szCs w:val="21"/>
              </w:rPr>
              <w:t>, 515 km PK7, gradient 0 ‰.</w:t>
            </w:r>
          </w:p>
          <w:p w14:paraId="04D52606"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2. </w:t>
            </w:r>
            <w:proofErr w:type="spellStart"/>
            <w:r w:rsidRPr="00DC297C">
              <w:rPr>
                <w:rFonts w:asciiTheme="minorHAnsi" w:hAnsiTheme="minorHAnsi" w:cstheme="minorHAnsi"/>
                <w:color w:val="4472C4" w:themeColor="accent1"/>
                <w:sz w:val="21"/>
                <w:szCs w:val="21"/>
              </w:rPr>
              <w:t>Yahodyn</w:t>
            </w:r>
            <w:proofErr w:type="spellEnd"/>
            <w:r w:rsidRPr="00DC297C">
              <w:rPr>
                <w:rFonts w:asciiTheme="minorHAnsi" w:hAnsiTheme="minorHAnsi" w:cstheme="minorHAnsi"/>
                <w:color w:val="4472C4" w:themeColor="accent1"/>
                <w:sz w:val="21"/>
                <w:szCs w:val="21"/>
              </w:rPr>
              <w:t xml:space="preserve"> (1435 mm track): Segment </w:t>
            </w:r>
            <w:proofErr w:type="spellStart"/>
            <w:r w:rsidRPr="00DC297C">
              <w:rPr>
                <w:rFonts w:asciiTheme="minorHAnsi" w:hAnsiTheme="minorHAnsi" w:cstheme="minorHAnsi"/>
                <w:color w:val="4472C4" w:themeColor="accent1"/>
                <w:sz w:val="21"/>
                <w:szCs w:val="21"/>
              </w:rPr>
              <w:t>Yahodyn</w:t>
            </w:r>
            <w:proofErr w:type="spellEnd"/>
            <w:r w:rsidRPr="00DC297C">
              <w:rPr>
                <w:rFonts w:asciiTheme="minorHAnsi" w:hAnsiTheme="minorHAnsi" w:cstheme="minorHAnsi"/>
                <w:color w:val="4472C4" w:themeColor="accent1"/>
                <w:sz w:val="21"/>
                <w:szCs w:val="21"/>
              </w:rPr>
              <w:t xml:space="preserve"> – </w:t>
            </w:r>
            <w:proofErr w:type="spellStart"/>
            <w:r w:rsidRPr="00DC297C">
              <w:rPr>
                <w:rFonts w:asciiTheme="minorHAnsi" w:hAnsiTheme="minorHAnsi" w:cstheme="minorHAnsi"/>
                <w:color w:val="4472C4" w:themeColor="accent1"/>
                <w:sz w:val="21"/>
                <w:szCs w:val="21"/>
              </w:rPr>
              <w:t>Dorokhusk</w:t>
            </w:r>
            <w:proofErr w:type="spellEnd"/>
            <w:r w:rsidRPr="00DC297C">
              <w:rPr>
                <w:rFonts w:asciiTheme="minorHAnsi" w:hAnsiTheme="minorHAnsi" w:cstheme="minorHAnsi"/>
                <w:color w:val="4472C4" w:themeColor="accent1"/>
                <w:sz w:val="21"/>
                <w:szCs w:val="21"/>
              </w:rPr>
              <w:t>, 513 km PK10, gradient 0 ‰.</w:t>
            </w:r>
          </w:p>
          <w:p w14:paraId="7515F6A2" w14:textId="04FC41CE" w:rsidR="00EF555B" w:rsidRPr="00DC297C" w:rsidRDefault="00EF555B" w:rsidP="001F0202">
            <w:pPr>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If you are referring to </w:t>
            </w:r>
            <w:proofErr w:type="gramStart"/>
            <w:r w:rsidRPr="00DC297C">
              <w:rPr>
                <w:rFonts w:asciiTheme="minorHAnsi" w:hAnsiTheme="minorHAnsi" w:cstheme="minorHAnsi"/>
                <w:color w:val="4472C4" w:themeColor="accent1"/>
                <w:sz w:val="21"/>
                <w:szCs w:val="21"/>
              </w:rPr>
              <w:t>cant</w:t>
            </w:r>
            <w:proofErr w:type="gramEnd"/>
            <w:r w:rsidRPr="00DC297C">
              <w:rPr>
                <w:rFonts w:asciiTheme="minorHAnsi" w:hAnsiTheme="minorHAnsi" w:cstheme="minorHAnsi"/>
                <w:color w:val="4472C4" w:themeColor="accent1"/>
                <w:sz w:val="21"/>
                <w:szCs w:val="21"/>
              </w:rPr>
              <w:t xml:space="preserve"> (rail tilt towards the </w:t>
            </w:r>
            <w:proofErr w:type="spellStart"/>
            <w:r w:rsidRPr="00DC297C">
              <w:rPr>
                <w:rFonts w:asciiTheme="minorHAnsi" w:hAnsiTheme="minorHAnsi" w:cstheme="minorHAnsi"/>
                <w:color w:val="4472C4" w:themeColor="accent1"/>
                <w:sz w:val="21"/>
                <w:szCs w:val="21"/>
              </w:rPr>
              <w:t>center</w:t>
            </w:r>
            <w:proofErr w:type="spellEnd"/>
            <w:r w:rsidRPr="00DC297C">
              <w:rPr>
                <w:rFonts w:asciiTheme="minorHAnsi" w:hAnsiTheme="minorHAnsi" w:cstheme="minorHAnsi"/>
                <w:color w:val="4472C4" w:themeColor="accent1"/>
                <w:sz w:val="21"/>
                <w:szCs w:val="21"/>
              </w:rPr>
              <w:t xml:space="preserve"> of the track), it is 1:20 for all Lots.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6A39AB7"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Питання незрозуміле. Якщо маються на увазі ухили ділянки, на якій будуть встановлені ваги, то вони наступні:</w:t>
            </w:r>
          </w:p>
          <w:p w14:paraId="2D733C11"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Лот 1. Мостиська-2 (колія 1435/1520)- Перегін Мостиська-2-Держкордон 82 км ПК5-6, профіль ПК5-с-1,8⁰/₀₀, ПК-6-с-2,8⁰/₀₀, </w:t>
            </w:r>
          </w:p>
          <w:p w14:paraId="38D42CFF"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1 Чоп напрямок Словаччина (колія 1520) -1749 км пк 1, пряма ділянка колії протяжністю більше 100,0 м, що розміщена від вхідного сигналу ПНЧ в бік кордону Словаччини, ухил – 0,6 %₀</w:t>
            </w:r>
          </w:p>
          <w:p w14:paraId="3ECEFDCA"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Чоп напрямок Словаччина (колія 1435) -1749 км пк 1, ухил – 0,6 %₀</w:t>
            </w:r>
          </w:p>
          <w:p w14:paraId="25EB0F58"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Чоп напрямок Угорщина (колія 1435)- 1 км пк 6-7, ухил – 0,2 %₀</w:t>
            </w:r>
          </w:p>
          <w:p w14:paraId="45B85818"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3. Вадул-Сірет – номер кілометра та пікета 306 км + 647 м – 306 км + 660 м, на довжині до 306 км + 620 м – ухил - 0 ‰, від 306 км + 620 м до 306 км + 650 м ухил до 1,3 ‰, від 306 км + 650 м і далі по ходу км – підйом  до 3,1 ‰</w:t>
            </w:r>
          </w:p>
          <w:p w14:paraId="4C18623E"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1 Ягодин (колія 1520) – Перегін Ягодин –Дорохуськ -515 км ПК7, ухил 0 ‰</w:t>
            </w:r>
          </w:p>
          <w:p w14:paraId="5E7DAFFA"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2 Ягодин (колія 1435) - Перегін Ягодин –Дорохуськ -513 км ПК10, ухил 0 ‰</w:t>
            </w:r>
          </w:p>
          <w:p w14:paraId="16D4E04A"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p>
          <w:p w14:paraId="2FBDCCCD" w14:textId="4C23D0A0" w:rsidR="00EF555B" w:rsidRPr="00DC297C" w:rsidRDefault="00EF555B" w:rsidP="00DC297C">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Якщо мається на увазі підуклонка (нахил рейки в середину колії), то він для усіх лотів складає 1:20.</w:t>
            </w:r>
          </w:p>
        </w:tc>
      </w:tr>
      <w:tr w:rsidR="00EF555B" w:rsidRPr="00DC297C" w14:paraId="008626C0"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59DE4CE"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69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55F70E0"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Are the rails straight (no bends):</w:t>
            </w:r>
          </w:p>
          <w:p w14:paraId="197A2A81"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EBD4444"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є рейки прямими (без вигинів):</w:t>
            </w:r>
          </w:p>
          <w:p w14:paraId="3DF0E7C1"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EF555B" w:rsidRPr="00DC297C" w14:paraId="0E590661"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58945BA"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69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E44D054"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Yes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0F91110" w14:textId="77777777" w:rsidR="00EF555B" w:rsidRPr="00DC297C" w:rsidRDefault="00EF555B" w:rsidP="001F0202">
            <w:pPr>
              <w:spacing w:after="0" w:line="240" w:lineRule="auto"/>
              <w:ind w:left="70" w:right="120"/>
              <w:rPr>
                <w:rFonts w:asciiTheme="minorHAnsi" w:eastAsia="Arial" w:hAnsiTheme="minorHAnsi" w:cstheme="minorHAnsi"/>
                <w:color w:val="4472C4" w:themeColor="accent1"/>
                <w:sz w:val="21"/>
                <w:szCs w:val="21"/>
                <w:highlight w:val="white"/>
              </w:rPr>
            </w:pPr>
            <w:proofErr w:type="spellStart"/>
            <w:r w:rsidRPr="00DC297C">
              <w:rPr>
                <w:rFonts w:asciiTheme="minorHAnsi" w:eastAsia="Arial" w:hAnsiTheme="minorHAnsi" w:cstheme="minorHAnsi"/>
                <w:color w:val="4472C4" w:themeColor="accent1"/>
                <w:sz w:val="21"/>
                <w:szCs w:val="21"/>
                <w:highlight w:val="white"/>
              </w:rPr>
              <w:t>Так</w:t>
            </w:r>
            <w:proofErr w:type="spellEnd"/>
          </w:p>
        </w:tc>
      </w:tr>
      <w:tr w:rsidR="00EF555B" w:rsidRPr="00DC297C" w14:paraId="2373FCEE"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85671B0"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70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754141F"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Are there no arrows and crosses on the rails:</w:t>
            </w:r>
          </w:p>
          <w:p w14:paraId="6F94E963"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ECA6C2F"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немає на рейках стрілок і перехресть:</w:t>
            </w:r>
          </w:p>
          <w:p w14:paraId="76A50C3B"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EF555B" w:rsidRPr="00A31F3A" w14:paraId="1D8A2DA4"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3BAF7F3"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70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6C6F5AD" w14:textId="1507681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In the place of installation of scales and near them </w:t>
            </w:r>
            <w:r w:rsidR="0019757F">
              <w:rPr>
                <w:rFonts w:asciiTheme="minorHAnsi" w:hAnsiTheme="minorHAnsi" w:cstheme="minorHAnsi"/>
                <w:color w:val="4472C4" w:themeColor="accent1"/>
                <w:sz w:val="21"/>
                <w:szCs w:val="21"/>
              </w:rPr>
              <w:t>–</w:t>
            </w:r>
            <w:r w:rsidRPr="00DC297C">
              <w:rPr>
                <w:rFonts w:asciiTheme="minorHAnsi" w:hAnsiTheme="minorHAnsi" w:cstheme="minorHAnsi"/>
                <w:color w:val="4472C4" w:themeColor="accent1"/>
                <w:sz w:val="21"/>
                <w:szCs w:val="21"/>
              </w:rPr>
              <w:t xml:space="preserve">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9CBC3DE"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У місці встановлення ваг та у безпосередній близькості до них - немає.</w:t>
            </w:r>
          </w:p>
        </w:tc>
      </w:tr>
      <w:tr w:rsidR="00EF555B" w:rsidRPr="00DC297C" w14:paraId="4C6811AA"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905A7B2"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71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8FF3D91"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Are the rails strong (good base)</w:t>
            </w:r>
          </w:p>
          <w:p w14:paraId="02E9BEB8"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C46408E"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рейки міцні (хороша основа)</w:t>
            </w:r>
          </w:p>
          <w:p w14:paraId="0E276BC5"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EF555B" w:rsidRPr="00A31F3A" w14:paraId="3B589F08"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F7A8325"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71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A05FADC"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The rails near the scales comply with the requirements of the regulations applicable to railway transport in Ukraine. A list of these </w:t>
            </w:r>
            <w:r w:rsidRPr="00DC297C">
              <w:rPr>
                <w:rFonts w:asciiTheme="minorHAnsi" w:hAnsiTheme="minorHAnsi" w:cstheme="minorHAnsi"/>
                <w:color w:val="4472C4" w:themeColor="accent1"/>
                <w:sz w:val="21"/>
                <w:szCs w:val="21"/>
              </w:rPr>
              <w:lastRenderedPageBreak/>
              <w:t xml:space="preserve">regulations is provided in the appendix to the Technical Regulation on Infrastructure Safety </w:t>
            </w:r>
          </w:p>
          <w:p w14:paraId="42758A49" w14:textId="77777777" w:rsidR="00EF555B" w:rsidRPr="00DC297C" w:rsidRDefault="00DF70D5" w:rsidP="001F0202">
            <w:pPr>
              <w:spacing w:after="0" w:line="240" w:lineRule="auto"/>
              <w:ind w:left="60" w:right="100"/>
              <w:rPr>
                <w:rFonts w:asciiTheme="minorHAnsi" w:hAnsiTheme="minorHAnsi" w:cstheme="minorHAnsi"/>
                <w:color w:val="4472C4" w:themeColor="accent1"/>
                <w:sz w:val="21"/>
                <w:szCs w:val="21"/>
              </w:rPr>
            </w:pPr>
            <w:hyperlink r:id="rId15" w:anchor="Text">
              <w:r w:rsidR="00EF555B" w:rsidRPr="00DC297C">
                <w:rPr>
                  <w:rFonts w:asciiTheme="minorHAnsi" w:hAnsiTheme="minorHAnsi" w:cstheme="minorHAnsi"/>
                  <w:color w:val="4472C4" w:themeColor="accent1"/>
                  <w:sz w:val="21"/>
                  <w:szCs w:val="21"/>
                  <w:u w:val="single"/>
                </w:rPr>
                <w:t>https://zakon.rada.gov.ua/laws/show/494-2013-%D0%BF#Text</w:t>
              </w:r>
            </w:hyperlink>
            <w:r w:rsidR="00EF555B" w:rsidRPr="00DC297C">
              <w:rPr>
                <w:rFonts w:asciiTheme="minorHAnsi" w:hAnsiTheme="minorHAnsi" w:cstheme="minorHAnsi"/>
                <w:color w:val="4472C4" w:themeColor="accent1"/>
                <w:sz w:val="21"/>
                <w:szCs w:val="21"/>
              </w:rPr>
              <w:t xml:space="preserve"> </w:t>
            </w:r>
          </w:p>
          <w:p w14:paraId="3246ED7C"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p w14:paraId="66117527" w14:textId="77777777" w:rsidR="00EF555B" w:rsidRPr="00DC297C" w:rsidRDefault="00DF70D5" w:rsidP="001F0202">
            <w:pPr>
              <w:spacing w:after="0" w:line="240" w:lineRule="auto"/>
              <w:ind w:left="60" w:right="100"/>
              <w:rPr>
                <w:rFonts w:asciiTheme="minorHAnsi" w:hAnsiTheme="minorHAnsi" w:cstheme="minorHAnsi"/>
                <w:color w:val="4472C4" w:themeColor="accent1"/>
                <w:sz w:val="21"/>
                <w:szCs w:val="21"/>
              </w:rPr>
            </w:pPr>
            <w:hyperlink r:id="rId16" w:anchor="Text">
              <w:r w:rsidR="00EF555B" w:rsidRPr="00DC297C">
                <w:rPr>
                  <w:rFonts w:asciiTheme="minorHAnsi" w:hAnsiTheme="minorHAnsi" w:cstheme="minorHAnsi"/>
                  <w:color w:val="4472C4" w:themeColor="accent1"/>
                  <w:sz w:val="21"/>
                  <w:szCs w:val="21"/>
                  <w:u w:val="single"/>
                </w:rPr>
                <w:t>https://zakon.rada.gov.ua/rada/show/v0069733-22#Text</w:t>
              </w:r>
            </w:hyperlink>
            <w:r w:rsidR="00EF555B" w:rsidRPr="00DC297C">
              <w:rPr>
                <w:rFonts w:asciiTheme="minorHAnsi" w:hAnsiTheme="minorHAnsi" w:cstheme="minorHAnsi"/>
                <w:color w:val="4472C4" w:themeColor="accent1"/>
                <w:sz w:val="21"/>
                <w:szCs w:val="21"/>
              </w:rPr>
              <w:t xml:space="preserve"> </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6C84178"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lastRenderedPageBreak/>
              <w:t xml:space="preserve">Рейки біля ваг відповідають вимогам нормативних документів, що діють на залізничному транспорті України. Перелік вказаних нормативних документів наведений у </w:t>
            </w:r>
            <w:r w:rsidRPr="00DC297C">
              <w:rPr>
                <w:rFonts w:asciiTheme="minorHAnsi" w:hAnsiTheme="minorHAnsi" w:cstheme="minorHAnsi"/>
                <w:color w:val="4472C4" w:themeColor="accent1"/>
                <w:sz w:val="21"/>
                <w:szCs w:val="21"/>
                <w:lang w:val="ru-RU"/>
              </w:rPr>
              <w:lastRenderedPageBreak/>
              <w:t>додатку до Технічного регламенту безпеки інфраструктури.</w:t>
            </w:r>
          </w:p>
          <w:p w14:paraId="7240E857" w14:textId="77777777" w:rsidR="00EF555B" w:rsidRPr="00DC297C" w:rsidRDefault="00DF70D5" w:rsidP="001F0202">
            <w:pPr>
              <w:spacing w:after="0" w:line="240" w:lineRule="auto"/>
              <w:ind w:left="70" w:right="120"/>
              <w:rPr>
                <w:rFonts w:asciiTheme="minorHAnsi" w:hAnsiTheme="minorHAnsi" w:cstheme="minorHAnsi"/>
                <w:color w:val="4472C4" w:themeColor="accent1"/>
                <w:sz w:val="21"/>
                <w:szCs w:val="21"/>
                <w:lang w:val="ru-RU"/>
              </w:rPr>
            </w:pPr>
            <w:hyperlink r:id="rId17" w:anchor="Text">
              <w:r w:rsidR="00EF555B" w:rsidRPr="00DC297C">
                <w:rPr>
                  <w:rFonts w:asciiTheme="minorHAnsi" w:hAnsiTheme="minorHAnsi" w:cstheme="minorHAnsi"/>
                  <w:color w:val="4472C4" w:themeColor="accent1"/>
                  <w:sz w:val="21"/>
                  <w:szCs w:val="21"/>
                  <w:u w:val="single"/>
                </w:rPr>
                <w:t>https</w:t>
              </w:r>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zakon</w:t>
              </w:r>
              <w:proofErr w:type="spellEnd"/>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rada</w:t>
              </w:r>
              <w:proofErr w:type="spellEnd"/>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gov</w:t>
              </w:r>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ua</w:t>
              </w:r>
              <w:proofErr w:type="spellEnd"/>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laws</w:t>
              </w:r>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show</w:t>
              </w:r>
              <w:r w:rsidR="00EF555B" w:rsidRPr="00DC297C">
                <w:rPr>
                  <w:rFonts w:asciiTheme="minorHAnsi" w:hAnsiTheme="minorHAnsi" w:cstheme="minorHAnsi"/>
                  <w:color w:val="4472C4" w:themeColor="accent1"/>
                  <w:sz w:val="21"/>
                  <w:szCs w:val="21"/>
                  <w:u w:val="single"/>
                  <w:lang w:val="ru-RU"/>
                </w:rPr>
                <w:t>/494-2013-%</w:t>
              </w:r>
              <w:r w:rsidR="00EF555B" w:rsidRPr="00DC297C">
                <w:rPr>
                  <w:rFonts w:asciiTheme="minorHAnsi" w:hAnsiTheme="minorHAnsi" w:cstheme="minorHAnsi"/>
                  <w:color w:val="4472C4" w:themeColor="accent1"/>
                  <w:sz w:val="21"/>
                  <w:szCs w:val="21"/>
                  <w:u w:val="single"/>
                </w:rPr>
                <w:t>D</w:t>
              </w:r>
              <w:r w:rsidR="00EF555B" w:rsidRPr="00DC297C">
                <w:rPr>
                  <w:rFonts w:asciiTheme="minorHAnsi" w:hAnsiTheme="minorHAnsi" w:cstheme="minorHAnsi"/>
                  <w:color w:val="4472C4" w:themeColor="accent1"/>
                  <w:sz w:val="21"/>
                  <w:szCs w:val="21"/>
                  <w:u w:val="single"/>
                  <w:lang w:val="ru-RU"/>
                </w:rPr>
                <w:t>0%</w:t>
              </w:r>
              <w:r w:rsidR="00EF555B" w:rsidRPr="00DC297C">
                <w:rPr>
                  <w:rFonts w:asciiTheme="minorHAnsi" w:hAnsiTheme="minorHAnsi" w:cstheme="minorHAnsi"/>
                  <w:color w:val="4472C4" w:themeColor="accent1"/>
                  <w:sz w:val="21"/>
                  <w:szCs w:val="21"/>
                  <w:u w:val="single"/>
                </w:rPr>
                <w:t>BF</w:t>
              </w:r>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Text</w:t>
              </w:r>
            </w:hyperlink>
            <w:r w:rsidR="00EF555B" w:rsidRPr="00DC297C">
              <w:rPr>
                <w:rFonts w:asciiTheme="minorHAnsi" w:hAnsiTheme="minorHAnsi" w:cstheme="minorHAnsi"/>
                <w:color w:val="4472C4" w:themeColor="accent1"/>
                <w:sz w:val="21"/>
                <w:szCs w:val="21"/>
                <w:lang w:val="ru-RU"/>
              </w:rPr>
              <w:t xml:space="preserve"> </w:t>
            </w:r>
          </w:p>
          <w:p w14:paraId="0FC6EB25" w14:textId="66D924CB" w:rsidR="00EF555B" w:rsidRPr="00DC297C" w:rsidRDefault="00DF70D5" w:rsidP="00DC297C">
            <w:pPr>
              <w:spacing w:after="0" w:line="240" w:lineRule="auto"/>
              <w:ind w:right="120"/>
              <w:rPr>
                <w:rFonts w:asciiTheme="minorHAnsi" w:hAnsiTheme="minorHAnsi" w:cstheme="minorHAnsi"/>
                <w:color w:val="4472C4" w:themeColor="accent1"/>
                <w:sz w:val="21"/>
                <w:szCs w:val="21"/>
                <w:lang w:val="ru-RU"/>
              </w:rPr>
            </w:pPr>
            <w:hyperlink r:id="rId18" w:anchor="Text">
              <w:r w:rsidR="00EF555B" w:rsidRPr="00DC297C">
                <w:rPr>
                  <w:rFonts w:asciiTheme="minorHAnsi" w:hAnsiTheme="minorHAnsi" w:cstheme="minorHAnsi"/>
                  <w:color w:val="4472C4" w:themeColor="accent1"/>
                  <w:sz w:val="21"/>
                  <w:szCs w:val="21"/>
                  <w:u w:val="single"/>
                </w:rPr>
                <w:t>https</w:t>
              </w:r>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zakon</w:t>
              </w:r>
              <w:proofErr w:type="spellEnd"/>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rada</w:t>
              </w:r>
              <w:proofErr w:type="spellEnd"/>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gov</w:t>
              </w:r>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ua</w:t>
              </w:r>
              <w:proofErr w:type="spellEnd"/>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rada</w:t>
              </w:r>
              <w:proofErr w:type="spellEnd"/>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show</w:t>
              </w:r>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v</w:t>
              </w:r>
              <w:r w:rsidR="00EF555B" w:rsidRPr="00DC297C">
                <w:rPr>
                  <w:rFonts w:asciiTheme="minorHAnsi" w:hAnsiTheme="minorHAnsi" w:cstheme="minorHAnsi"/>
                  <w:color w:val="4472C4" w:themeColor="accent1"/>
                  <w:sz w:val="21"/>
                  <w:szCs w:val="21"/>
                  <w:u w:val="single"/>
                  <w:lang w:val="ru-RU"/>
                </w:rPr>
                <w:t>0069733-22#</w:t>
              </w:r>
              <w:r w:rsidR="00EF555B" w:rsidRPr="00DC297C">
                <w:rPr>
                  <w:rFonts w:asciiTheme="minorHAnsi" w:hAnsiTheme="minorHAnsi" w:cstheme="minorHAnsi"/>
                  <w:color w:val="4472C4" w:themeColor="accent1"/>
                  <w:sz w:val="21"/>
                  <w:szCs w:val="21"/>
                  <w:u w:val="single"/>
                </w:rPr>
                <w:t>Text</w:t>
              </w:r>
            </w:hyperlink>
            <w:r w:rsidR="00EF555B" w:rsidRPr="00DC297C">
              <w:rPr>
                <w:rFonts w:asciiTheme="minorHAnsi" w:hAnsiTheme="minorHAnsi" w:cstheme="minorHAnsi"/>
                <w:color w:val="4472C4" w:themeColor="accent1"/>
                <w:sz w:val="21"/>
                <w:szCs w:val="21"/>
                <w:lang w:val="ru-RU"/>
              </w:rPr>
              <w:t xml:space="preserve"> </w:t>
            </w:r>
          </w:p>
        </w:tc>
      </w:tr>
      <w:tr w:rsidR="00EF555B" w:rsidRPr="00A31F3A" w14:paraId="7291BAE6"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1D9D750"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72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D25F700"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Distance of the interface PC from the scales: __ m</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48173CC"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Відстань інтерфейсного ПК від ваг: __ м</w:t>
            </w:r>
          </w:p>
        </w:tc>
      </w:tr>
      <w:tr w:rsidR="00EF555B" w:rsidRPr="00A31F3A" w14:paraId="0F76C22B"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BBBF261"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72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44E5192"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The information will be provided in the Technical Conditions (Requirements) of JSC </w:t>
            </w:r>
            <w:proofErr w:type="spellStart"/>
            <w:r w:rsidRPr="00DC297C">
              <w:rPr>
                <w:rFonts w:asciiTheme="minorHAnsi" w:hAnsiTheme="minorHAnsi" w:cstheme="minorHAnsi"/>
                <w:color w:val="4472C4" w:themeColor="accent1"/>
                <w:sz w:val="21"/>
                <w:szCs w:val="21"/>
              </w:rPr>
              <w:t>Ukrzaliznytsia</w:t>
            </w:r>
            <w:proofErr w:type="spellEnd"/>
            <w:r w:rsidRPr="00DC297C">
              <w:rPr>
                <w:rFonts w:asciiTheme="minorHAnsi" w:hAnsiTheme="minorHAnsi" w:cstheme="minorHAnsi"/>
                <w:color w:val="4472C4" w:themeColor="accent1"/>
                <w:sz w:val="21"/>
                <w:szCs w:val="21"/>
              </w:rPr>
              <w:t>, which will be attached to the tender documentation</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B9C422D"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eastAsia="Arial" w:hAnsiTheme="minorHAnsi" w:cstheme="minorHAnsi"/>
                <w:color w:val="4472C4" w:themeColor="accent1"/>
                <w:sz w:val="21"/>
                <w:szCs w:val="21"/>
                <w:highlight w:val="white"/>
                <w:lang w:val="ru-RU"/>
              </w:rPr>
              <w:t>Інформація буде надана у Технічних умовах (вимогах) АТ Укрзалізниця, які будуть додані до тендерної документації</w:t>
            </w:r>
          </w:p>
        </w:tc>
      </w:tr>
      <w:tr w:rsidR="00EF555B" w:rsidRPr="00A31F3A" w14:paraId="507DC3F7"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A03AEE8"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73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A59D877"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What type of soil is around the scale for laying the ground cable?</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3D2336F"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Який тип ґрунту є навколо ваг для прокладання заземлювального кабелю?</w:t>
            </w:r>
          </w:p>
        </w:tc>
      </w:tr>
      <w:tr w:rsidR="00EF555B" w:rsidRPr="00DC297C" w14:paraId="55EEBC2F"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3D3C090"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73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D8F0204"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semi-solid clay</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24D4C04"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Напівтвердий</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суглинок</w:t>
            </w:r>
            <w:proofErr w:type="spellEnd"/>
          </w:p>
        </w:tc>
      </w:tr>
      <w:tr w:rsidR="00EF555B" w:rsidRPr="00DC297C" w14:paraId="4871AA24"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2B63EB3"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74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4903AE2"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Are there static rail scales nearby (for weighing test wagons):</w:t>
            </w:r>
          </w:p>
          <w:p w14:paraId="0C2FD27C"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p w14:paraId="21AAA57B"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Control device / scale size:</w:t>
            </w:r>
          </w:p>
          <w:p w14:paraId="2A9B2FA2"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__ m</w:t>
            </w:r>
          </w:p>
          <w:p w14:paraId="1E7F2C6D"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Load capacity:</w:t>
            </w:r>
          </w:p>
          <w:p w14:paraId="0FD80B85"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__ t</w:t>
            </w:r>
          </w:p>
          <w:p w14:paraId="6E3EB073" w14:textId="77777777" w:rsidR="00EF555B" w:rsidRPr="00DC297C" w:rsidRDefault="00EF555B" w:rsidP="001F0202">
            <w:pPr>
              <w:spacing w:after="0" w:line="240" w:lineRule="auto"/>
              <w:ind w:left="60" w:right="100"/>
              <w:rPr>
                <w:rFonts w:asciiTheme="minorHAnsi" w:hAnsiTheme="minorHAnsi" w:cstheme="minorHAnsi"/>
                <w:sz w:val="21"/>
                <w:szCs w:val="21"/>
              </w:rPr>
            </w:pPr>
          </w:p>
          <w:p w14:paraId="76042263"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Division/number of parts:</w:t>
            </w:r>
          </w:p>
          <w:p w14:paraId="17A81E7D"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Date of last approval (for trading):</w:t>
            </w:r>
          </w:p>
          <w:p w14:paraId="27A651E4"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Accuracy class:</w:t>
            </w:r>
          </w:p>
          <w:p w14:paraId="32A05F50"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Year of construction:</w:t>
            </w:r>
          </w:p>
          <w:p w14:paraId="4D753E7A"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Distance from the workplace:</w:t>
            </w:r>
          </w:p>
          <w:p w14:paraId="25EAB3ED"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__ km</w:t>
            </w:r>
          </w:p>
          <w:p w14:paraId="38054A43"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Time of one run to the static scale:</w:t>
            </w:r>
          </w:p>
          <w:p w14:paraId="3DFECAE6"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__min.</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2BABC3C"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є поблизу статичні рейкові ваги (для зважування випробувальних вагонів):</w:t>
            </w:r>
          </w:p>
          <w:p w14:paraId="00D42C1B"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так □ ні</w:t>
            </w:r>
          </w:p>
          <w:p w14:paraId="66ACC745"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Контрольний прилад / розмір ваг:</w:t>
            </w:r>
          </w:p>
          <w:p w14:paraId="0D659C81"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__ м</w:t>
            </w:r>
          </w:p>
          <w:p w14:paraId="0E31B82A"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Вантажопідйомність:</w:t>
            </w:r>
          </w:p>
          <w:p w14:paraId="2472D8AF"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__ т</w:t>
            </w:r>
          </w:p>
          <w:p w14:paraId="64EF789B"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p>
          <w:p w14:paraId="51F2B3A4"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Поділ/кількість частин:</w:t>
            </w:r>
          </w:p>
          <w:p w14:paraId="66E2728B"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Дата останнього затвердження (для торгівлі):</w:t>
            </w:r>
          </w:p>
          <w:p w14:paraId="185121C7"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Клас точності:</w:t>
            </w:r>
          </w:p>
          <w:p w14:paraId="7B899C9E"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Рік побудови:</w:t>
            </w:r>
          </w:p>
          <w:p w14:paraId="694A449E"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Відстань від робочого місця:</w:t>
            </w:r>
          </w:p>
          <w:p w14:paraId="61375EE7"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__ км</w:t>
            </w:r>
          </w:p>
          <w:p w14:paraId="2440A746"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Час одного прогону до статичної шкали:</w:t>
            </w:r>
          </w:p>
          <w:p w14:paraId="5F5DFCB9"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__</w:t>
            </w:r>
            <w:proofErr w:type="spellStart"/>
            <w:r w:rsidRPr="00DC297C">
              <w:rPr>
                <w:rFonts w:asciiTheme="minorHAnsi" w:hAnsiTheme="minorHAnsi" w:cstheme="minorHAnsi"/>
                <w:sz w:val="21"/>
                <w:szCs w:val="21"/>
              </w:rPr>
              <w:t>мін</w:t>
            </w:r>
            <w:proofErr w:type="spellEnd"/>
            <w:r w:rsidRPr="00DC297C">
              <w:rPr>
                <w:rFonts w:asciiTheme="minorHAnsi" w:hAnsiTheme="minorHAnsi" w:cstheme="minorHAnsi"/>
                <w:sz w:val="21"/>
                <w:szCs w:val="21"/>
              </w:rPr>
              <w:t>.</w:t>
            </w:r>
          </w:p>
        </w:tc>
      </w:tr>
      <w:tr w:rsidR="00EF555B" w:rsidRPr="00A31F3A" w14:paraId="2367D26D"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B98FFF1"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74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3B2C58D"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1, Mостиська-2 Station: ТВВ-150, strain-gauge, combined, commissioned in 2013, last calibration date 09.08.2023, operational, three-platform, scale length 20.7 m, load capacity 150 t, installed on a combined track.</w:t>
            </w:r>
          </w:p>
          <w:p w14:paraId="2C51ABC2"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p w14:paraId="5436FCEE"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1, Chop Station, 1520 mm track: 150ВВС-3-1-20,5, strain-gauge, static, commissioned in 2018, last calibration date 05.12.2022, operational, three-platform, length 20.5 m, load capacity 150 t.</w:t>
            </w:r>
          </w:p>
          <w:p w14:paraId="6A06D176"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2, Chop Station: РС-150Ц13В1, mechanical, static, commissioned in 1976, single-platform, last calibration date 21.06.2024, operational, single-platform, length 15.5 m, load capacity 150 t.</w:t>
            </w:r>
          </w:p>
          <w:p w14:paraId="38D09BFB"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3, </w:t>
            </w:r>
            <w:proofErr w:type="spellStart"/>
            <w:r w:rsidRPr="00DC297C">
              <w:rPr>
                <w:rFonts w:asciiTheme="minorHAnsi" w:hAnsiTheme="minorHAnsi" w:cstheme="minorHAnsi"/>
                <w:color w:val="4472C4" w:themeColor="accent1"/>
                <w:sz w:val="21"/>
                <w:szCs w:val="21"/>
              </w:rPr>
              <w:t>Vadul</w:t>
            </w:r>
            <w:proofErr w:type="spellEnd"/>
            <w:r w:rsidRPr="00DC297C">
              <w:rPr>
                <w:rFonts w:asciiTheme="minorHAnsi" w:hAnsiTheme="minorHAnsi" w:cstheme="minorHAnsi"/>
                <w:color w:val="4472C4" w:themeColor="accent1"/>
                <w:sz w:val="21"/>
                <w:szCs w:val="21"/>
              </w:rPr>
              <w:t>-Siret Station: No operational static scales available.</w:t>
            </w:r>
          </w:p>
          <w:p w14:paraId="3BE9D580"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lastRenderedPageBreak/>
              <w:t xml:space="preserve">Lot 4, Item 1,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Station: РС-150Ц13В, mechanical, static, commissioned in 1995, last calibration date 16.07.2024, single-platform, length 15.5 m, load capacity 150 t.</w:t>
            </w:r>
          </w:p>
          <w:p w14:paraId="14B068D1"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p w14:paraId="4EB1E12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2,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Station: РС-150Ц13В, mechanical, static, commissioned in 1985, last calibration date 16.07.2024, single-platform, length 15.5 m, load capacity 150 t.</w:t>
            </w:r>
          </w:p>
          <w:p w14:paraId="191897F3" w14:textId="3E83C77B" w:rsidR="00EF555B" w:rsidRDefault="00EF555B" w:rsidP="001F0202">
            <w:pPr>
              <w:spacing w:after="0" w:line="240" w:lineRule="auto"/>
              <w:ind w:left="60" w:right="100"/>
              <w:rPr>
                <w:rFonts w:asciiTheme="minorHAnsi" w:hAnsiTheme="minorHAnsi" w:cstheme="minorHAnsi"/>
                <w:color w:val="4472C4" w:themeColor="accent1"/>
                <w:sz w:val="21"/>
                <w:szCs w:val="21"/>
              </w:rPr>
            </w:pPr>
          </w:p>
          <w:p w14:paraId="60888AC1" w14:textId="0FCAA58D" w:rsidR="00635373" w:rsidRDefault="00635373" w:rsidP="001F0202">
            <w:pPr>
              <w:spacing w:after="0" w:line="240" w:lineRule="auto"/>
              <w:ind w:left="60" w:right="100"/>
              <w:rPr>
                <w:rFonts w:asciiTheme="minorHAnsi" w:hAnsiTheme="minorHAnsi" w:cstheme="minorHAnsi"/>
                <w:color w:val="4472C4" w:themeColor="accent1"/>
                <w:sz w:val="21"/>
                <w:szCs w:val="21"/>
              </w:rPr>
            </w:pPr>
          </w:p>
          <w:p w14:paraId="6C3DD2BC" w14:textId="77777777" w:rsidR="00635373" w:rsidRPr="00DC297C" w:rsidRDefault="00635373" w:rsidP="001F0202">
            <w:pPr>
              <w:spacing w:after="0" w:line="240" w:lineRule="auto"/>
              <w:ind w:left="60" w:right="100"/>
              <w:rPr>
                <w:rFonts w:asciiTheme="minorHAnsi" w:hAnsiTheme="minorHAnsi" w:cstheme="minorHAnsi"/>
                <w:color w:val="4472C4" w:themeColor="accent1"/>
                <w:sz w:val="21"/>
                <w:szCs w:val="21"/>
              </w:rPr>
            </w:pPr>
          </w:p>
          <w:p w14:paraId="5F8A10E1" w14:textId="33656294"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The scales are located directly at the station. The question regarding the distance from the workplace is unclear. The time required for </w:t>
            </w:r>
            <w:r w:rsidR="00635373" w:rsidRPr="00635373">
              <w:rPr>
                <w:rFonts w:asciiTheme="minorHAnsi" w:hAnsiTheme="minorHAnsi" w:cstheme="minorHAnsi"/>
                <w:color w:val="4472C4" w:themeColor="accent1"/>
                <w:sz w:val="21"/>
                <w:szCs w:val="21"/>
              </w:rPr>
              <w:t>manoeuvring</w:t>
            </w:r>
            <w:r w:rsidRPr="00DC297C">
              <w:rPr>
                <w:rFonts w:asciiTheme="minorHAnsi" w:hAnsiTheme="minorHAnsi" w:cstheme="minorHAnsi"/>
                <w:color w:val="4472C4" w:themeColor="accent1"/>
                <w:sz w:val="21"/>
                <w:szCs w:val="21"/>
              </w:rPr>
              <w:t xml:space="preserve"> and weighing one wagon is approximately 1.5 hours.</w:t>
            </w:r>
          </w:p>
          <w:p w14:paraId="4EB66C24"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75F8A34"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lastRenderedPageBreak/>
              <w:t>Лот</w:t>
            </w:r>
            <w:proofErr w:type="spellEnd"/>
            <w:r w:rsidRPr="00DC297C">
              <w:rPr>
                <w:rFonts w:asciiTheme="minorHAnsi" w:hAnsiTheme="minorHAnsi" w:cstheme="minorHAnsi"/>
                <w:color w:val="4472C4" w:themeColor="accent1"/>
                <w:sz w:val="21"/>
                <w:szCs w:val="21"/>
              </w:rPr>
              <w:t xml:space="preserve"> 1 </w:t>
            </w:r>
            <w:proofErr w:type="spellStart"/>
            <w:r w:rsidRPr="00DC297C">
              <w:rPr>
                <w:rFonts w:asciiTheme="minorHAnsi" w:hAnsiTheme="minorHAnsi" w:cstheme="minorHAnsi"/>
                <w:color w:val="4472C4" w:themeColor="accent1"/>
                <w:sz w:val="21"/>
                <w:szCs w:val="21"/>
              </w:rPr>
              <w:t>ст</w:t>
            </w:r>
            <w:proofErr w:type="spellEnd"/>
            <w:r w:rsidRPr="00DC297C">
              <w:rPr>
                <w:rFonts w:asciiTheme="minorHAnsi" w:hAnsiTheme="minorHAnsi" w:cstheme="minorHAnsi"/>
                <w:color w:val="4472C4" w:themeColor="accent1"/>
                <w:sz w:val="21"/>
                <w:szCs w:val="21"/>
              </w:rPr>
              <w:t xml:space="preserve">. Мостиська-2: ТВВ-150, </w:t>
            </w:r>
            <w:proofErr w:type="spellStart"/>
            <w:r w:rsidRPr="00DC297C">
              <w:rPr>
                <w:rFonts w:asciiTheme="minorHAnsi" w:hAnsiTheme="minorHAnsi" w:cstheme="minorHAnsi"/>
                <w:color w:val="4472C4" w:themeColor="accent1"/>
                <w:sz w:val="21"/>
                <w:szCs w:val="21"/>
              </w:rPr>
              <w:t>тензометричні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комбіновані</w:t>
            </w:r>
            <w:proofErr w:type="spellEnd"/>
            <w:r w:rsidRPr="00DC297C">
              <w:rPr>
                <w:rFonts w:asciiTheme="minorHAnsi" w:hAnsiTheme="minorHAnsi" w:cstheme="minorHAnsi"/>
                <w:color w:val="4472C4" w:themeColor="accent1"/>
                <w:sz w:val="21"/>
                <w:szCs w:val="21"/>
              </w:rPr>
              <w:t xml:space="preserve">, 2013 </w:t>
            </w:r>
            <w:proofErr w:type="spellStart"/>
            <w:r w:rsidRPr="00DC297C">
              <w:rPr>
                <w:rFonts w:asciiTheme="minorHAnsi" w:hAnsiTheme="minorHAnsi" w:cstheme="minorHAnsi"/>
                <w:color w:val="4472C4" w:themeColor="accent1"/>
                <w:sz w:val="21"/>
                <w:szCs w:val="21"/>
              </w:rPr>
              <w:t>року</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вводу</w:t>
            </w:r>
            <w:proofErr w:type="spellEnd"/>
            <w:r w:rsidRPr="00DC297C">
              <w:rPr>
                <w:rFonts w:asciiTheme="minorHAnsi" w:hAnsiTheme="minorHAnsi" w:cstheme="minorHAnsi"/>
                <w:color w:val="4472C4" w:themeColor="accent1"/>
                <w:sz w:val="21"/>
                <w:szCs w:val="21"/>
              </w:rPr>
              <w:t xml:space="preserve"> в </w:t>
            </w:r>
            <w:proofErr w:type="spellStart"/>
            <w:r w:rsidRPr="00DC297C">
              <w:rPr>
                <w:rFonts w:asciiTheme="minorHAnsi" w:hAnsiTheme="minorHAnsi" w:cstheme="minorHAnsi"/>
                <w:color w:val="4472C4" w:themeColor="accent1"/>
                <w:sz w:val="21"/>
                <w:szCs w:val="21"/>
              </w:rPr>
              <w:t>експлуатацію</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дата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останньої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повірки</w:t>
            </w:r>
            <w:proofErr w:type="spellEnd"/>
            <w:r w:rsidRPr="00DC297C">
              <w:rPr>
                <w:rFonts w:asciiTheme="minorHAnsi" w:hAnsiTheme="minorHAnsi" w:cstheme="minorHAnsi"/>
                <w:color w:val="4472C4" w:themeColor="accent1"/>
                <w:sz w:val="21"/>
                <w:szCs w:val="21"/>
              </w:rPr>
              <w:t xml:space="preserve"> 09.08.2023, </w:t>
            </w:r>
            <w:proofErr w:type="spellStart"/>
            <w:r w:rsidRPr="00DC297C">
              <w:rPr>
                <w:rFonts w:asciiTheme="minorHAnsi" w:hAnsiTheme="minorHAnsi" w:cstheme="minorHAnsi"/>
                <w:color w:val="4472C4" w:themeColor="accent1"/>
                <w:sz w:val="21"/>
                <w:szCs w:val="21"/>
              </w:rPr>
              <w:t>справні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триплатформені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довжина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ваг</w:t>
            </w:r>
            <w:proofErr w:type="spellEnd"/>
            <w:r w:rsidRPr="00DC297C">
              <w:rPr>
                <w:rFonts w:asciiTheme="minorHAnsi" w:hAnsiTheme="minorHAnsi" w:cstheme="minorHAnsi"/>
                <w:color w:val="4472C4" w:themeColor="accent1"/>
                <w:sz w:val="21"/>
                <w:szCs w:val="21"/>
              </w:rPr>
              <w:t xml:space="preserve"> 20,7 м, </w:t>
            </w:r>
            <w:proofErr w:type="spellStart"/>
            <w:r w:rsidRPr="00DC297C">
              <w:rPr>
                <w:rFonts w:asciiTheme="minorHAnsi" w:hAnsiTheme="minorHAnsi" w:cstheme="minorHAnsi"/>
                <w:color w:val="4472C4" w:themeColor="accent1"/>
                <w:sz w:val="21"/>
                <w:szCs w:val="21"/>
              </w:rPr>
              <w:t>вантажопійомність</w:t>
            </w:r>
            <w:proofErr w:type="spellEnd"/>
            <w:r w:rsidRPr="00DC297C">
              <w:rPr>
                <w:rFonts w:asciiTheme="minorHAnsi" w:hAnsiTheme="minorHAnsi" w:cstheme="minorHAnsi"/>
                <w:color w:val="4472C4" w:themeColor="accent1"/>
                <w:sz w:val="21"/>
                <w:szCs w:val="21"/>
              </w:rPr>
              <w:t xml:space="preserve"> 150 т, </w:t>
            </w:r>
            <w:proofErr w:type="spellStart"/>
            <w:r w:rsidRPr="00DC297C">
              <w:rPr>
                <w:rFonts w:asciiTheme="minorHAnsi" w:hAnsiTheme="minorHAnsi" w:cstheme="minorHAnsi"/>
                <w:color w:val="4472C4" w:themeColor="accent1"/>
                <w:sz w:val="21"/>
                <w:szCs w:val="21"/>
              </w:rPr>
              <w:t>встановлені</w:t>
            </w:r>
            <w:proofErr w:type="spellEnd"/>
            <w:r w:rsidRPr="00DC297C">
              <w:rPr>
                <w:rFonts w:asciiTheme="minorHAnsi" w:hAnsiTheme="minorHAnsi" w:cstheme="minorHAnsi"/>
                <w:color w:val="4472C4" w:themeColor="accent1"/>
                <w:sz w:val="21"/>
                <w:szCs w:val="21"/>
              </w:rPr>
              <w:t xml:space="preserve"> на </w:t>
            </w:r>
            <w:proofErr w:type="spellStart"/>
            <w:r w:rsidRPr="00DC297C">
              <w:rPr>
                <w:rFonts w:asciiTheme="minorHAnsi" w:hAnsiTheme="minorHAnsi" w:cstheme="minorHAnsi"/>
                <w:color w:val="4472C4" w:themeColor="accent1"/>
                <w:sz w:val="21"/>
                <w:szCs w:val="21"/>
              </w:rPr>
              <w:t>суміщеній</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колії</w:t>
            </w:r>
            <w:proofErr w:type="spellEnd"/>
            <w:r w:rsidRPr="00DC297C">
              <w:rPr>
                <w:rFonts w:asciiTheme="minorHAnsi" w:hAnsiTheme="minorHAnsi" w:cstheme="minorHAnsi"/>
                <w:color w:val="4472C4" w:themeColor="accent1"/>
                <w:sz w:val="21"/>
                <w:szCs w:val="21"/>
              </w:rPr>
              <w:t>.</w:t>
            </w:r>
          </w:p>
          <w:p w14:paraId="3745C0A9"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Лот</w:t>
            </w:r>
            <w:proofErr w:type="spellEnd"/>
            <w:r w:rsidRPr="00DC297C">
              <w:rPr>
                <w:rFonts w:asciiTheme="minorHAnsi" w:hAnsiTheme="minorHAnsi" w:cstheme="minorHAnsi"/>
                <w:color w:val="4472C4" w:themeColor="accent1"/>
                <w:sz w:val="21"/>
                <w:szCs w:val="21"/>
              </w:rPr>
              <w:t xml:space="preserve"> 2, </w:t>
            </w:r>
            <w:proofErr w:type="spellStart"/>
            <w:r w:rsidRPr="00DC297C">
              <w:rPr>
                <w:rFonts w:asciiTheme="minorHAnsi" w:hAnsiTheme="minorHAnsi" w:cstheme="minorHAnsi"/>
                <w:color w:val="4472C4" w:themeColor="accent1"/>
                <w:sz w:val="21"/>
                <w:szCs w:val="21"/>
              </w:rPr>
              <w:t>поз</w:t>
            </w:r>
            <w:proofErr w:type="spellEnd"/>
            <w:r w:rsidRPr="00DC297C">
              <w:rPr>
                <w:rFonts w:asciiTheme="minorHAnsi" w:hAnsiTheme="minorHAnsi" w:cstheme="minorHAnsi"/>
                <w:color w:val="4472C4" w:themeColor="accent1"/>
                <w:sz w:val="21"/>
                <w:szCs w:val="21"/>
              </w:rPr>
              <w:t xml:space="preserve">. 1 </w:t>
            </w:r>
            <w:proofErr w:type="spellStart"/>
            <w:r w:rsidRPr="00DC297C">
              <w:rPr>
                <w:rFonts w:asciiTheme="minorHAnsi" w:hAnsiTheme="minorHAnsi" w:cstheme="minorHAnsi"/>
                <w:color w:val="4472C4" w:themeColor="accent1"/>
                <w:sz w:val="21"/>
                <w:szCs w:val="21"/>
              </w:rPr>
              <w:t>ст</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Чоп</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колія</w:t>
            </w:r>
            <w:proofErr w:type="spellEnd"/>
            <w:r w:rsidRPr="00DC297C">
              <w:rPr>
                <w:rFonts w:asciiTheme="minorHAnsi" w:hAnsiTheme="minorHAnsi" w:cstheme="minorHAnsi"/>
                <w:color w:val="4472C4" w:themeColor="accent1"/>
                <w:sz w:val="21"/>
                <w:szCs w:val="21"/>
              </w:rPr>
              <w:t xml:space="preserve"> 1520 </w:t>
            </w:r>
            <w:proofErr w:type="spellStart"/>
            <w:r w:rsidRPr="00DC297C">
              <w:rPr>
                <w:rFonts w:asciiTheme="minorHAnsi" w:hAnsiTheme="minorHAnsi" w:cstheme="minorHAnsi"/>
                <w:color w:val="4472C4" w:themeColor="accent1"/>
                <w:sz w:val="21"/>
                <w:szCs w:val="21"/>
              </w:rPr>
              <w:t>мм</w:t>
            </w:r>
            <w:proofErr w:type="spellEnd"/>
            <w:r w:rsidRPr="00DC297C">
              <w:rPr>
                <w:rFonts w:asciiTheme="minorHAnsi" w:hAnsiTheme="minorHAnsi" w:cstheme="minorHAnsi"/>
                <w:color w:val="4472C4" w:themeColor="accent1"/>
                <w:sz w:val="21"/>
                <w:szCs w:val="21"/>
              </w:rPr>
              <w:t xml:space="preserve">: 150ВВС-3-1-20,5, </w:t>
            </w:r>
            <w:proofErr w:type="spellStart"/>
            <w:r w:rsidRPr="00DC297C">
              <w:rPr>
                <w:rFonts w:asciiTheme="minorHAnsi" w:hAnsiTheme="minorHAnsi" w:cstheme="minorHAnsi"/>
                <w:color w:val="4472C4" w:themeColor="accent1"/>
                <w:sz w:val="21"/>
                <w:szCs w:val="21"/>
              </w:rPr>
              <w:t>тензометричні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статичні</w:t>
            </w:r>
            <w:proofErr w:type="spellEnd"/>
            <w:r w:rsidRPr="00DC297C">
              <w:rPr>
                <w:rFonts w:asciiTheme="minorHAnsi" w:hAnsiTheme="minorHAnsi" w:cstheme="minorHAnsi"/>
                <w:color w:val="4472C4" w:themeColor="accent1"/>
                <w:sz w:val="21"/>
                <w:szCs w:val="21"/>
              </w:rPr>
              <w:t xml:space="preserve">, 2018 </w:t>
            </w:r>
            <w:proofErr w:type="spellStart"/>
            <w:r w:rsidRPr="00DC297C">
              <w:rPr>
                <w:rFonts w:asciiTheme="minorHAnsi" w:hAnsiTheme="minorHAnsi" w:cstheme="minorHAnsi"/>
                <w:color w:val="4472C4" w:themeColor="accent1"/>
                <w:sz w:val="21"/>
                <w:szCs w:val="21"/>
              </w:rPr>
              <w:t>року</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вводу</w:t>
            </w:r>
            <w:proofErr w:type="spellEnd"/>
            <w:r w:rsidRPr="00DC297C">
              <w:rPr>
                <w:rFonts w:asciiTheme="minorHAnsi" w:hAnsiTheme="minorHAnsi" w:cstheme="minorHAnsi"/>
                <w:color w:val="4472C4" w:themeColor="accent1"/>
                <w:sz w:val="21"/>
                <w:szCs w:val="21"/>
              </w:rPr>
              <w:t xml:space="preserve"> в </w:t>
            </w:r>
            <w:proofErr w:type="spellStart"/>
            <w:r w:rsidRPr="00DC297C">
              <w:rPr>
                <w:rFonts w:asciiTheme="minorHAnsi" w:hAnsiTheme="minorHAnsi" w:cstheme="minorHAnsi"/>
                <w:color w:val="4472C4" w:themeColor="accent1"/>
                <w:sz w:val="21"/>
                <w:szCs w:val="21"/>
              </w:rPr>
              <w:t>експлуатацію</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дата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останньої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повірки</w:t>
            </w:r>
            <w:proofErr w:type="spellEnd"/>
            <w:r w:rsidRPr="00DC297C">
              <w:rPr>
                <w:rFonts w:asciiTheme="minorHAnsi" w:hAnsiTheme="minorHAnsi" w:cstheme="minorHAnsi"/>
                <w:color w:val="4472C4" w:themeColor="accent1"/>
                <w:sz w:val="21"/>
                <w:szCs w:val="21"/>
              </w:rPr>
              <w:t xml:space="preserve"> 05.12.2022, </w:t>
            </w:r>
            <w:proofErr w:type="spellStart"/>
            <w:r w:rsidRPr="00DC297C">
              <w:rPr>
                <w:rFonts w:asciiTheme="minorHAnsi" w:hAnsiTheme="minorHAnsi" w:cstheme="minorHAnsi"/>
                <w:color w:val="4472C4" w:themeColor="accent1"/>
                <w:sz w:val="21"/>
                <w:szCs w:val="21"/>
              </w:rPr>
              <w:t>справні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триплатформенні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довжиною</w:t>
            </w:r>
            <w:proofErr w:type="spellEnd"/>
            <w:r w:rsidRPr="00DC297C">
              <w:rPr>
                <w:rFonts w:asciiTheme="minorHAnsi" w:hAnsiTheme="minorHAnsi" w:cstheme="minorHAnsi"/>
                <w:color w:val="4472C4" w:themeColor="accent1"/>
                <w:sz w:val="21"/>
                <w:szCs w:val="21"/>
              </w:rPr>
              <w:t xml:space="preserve"> 20,5 м, </w:t>
            </w:r>
            <w:proofErr w:type="spellStart"/>
            <w:r w:rsidRPr="00DC297C">
              <w:rPr>
                <w:rFonts w:asciiTheme="minorHAnsi" w:hAnsiTheme="minorHAnsi" w:cstheme="minorHAnsi"/>
                <w:color w:val="4472C4" w:themeColor="accent1"/>
                <w:sz w:val="21"/>
                <w:szCs w:val="21"/>
              </w:rPr>
              <w:t>вантажопідйомність</w:t>
            </w:r>
            <w:proofErr w:type="spellEnd"/>
            <w:r w:rsidRPr="00DC297C">
              <w:rPr>
                <w:rFonts w:asciiTheme="minorHAnsi" w:hAnsiTheme="minorHAnsi" w:cstheme="minorHAnsi"/>
                <w:color w:val="4472C4" w:themeColor="accent1"/>
                <w:sz w:val="21"/>
                <w:szCs w:val="21"/>
              </w:rPr>
              <w:t xml:space="preserve"> 150 т.</w:t>
            </w:r>
          </w:p>
          <w:p w14:paraId="09FCF016"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proofErr w:type="spellStart"/>
            <w:r w:rsidRPr="00DC297C">
              <w:rPr>
                <w:rFonts w:asciiTheme="minorHAnsi" w:hAnsiTheme="minorHAnsi" w:cstheme="minorHAnsi"/>
                <w:color w:val="4472C4" w:themeColor="accent1"/>
                <w:sz w:val="21"/>
                <w:szCs w:val="21"/>
              </w:rPr>
              <w:t>Лот</w:t>
            </w:r>
            <w:proofErr w:type="spellEnd"/>
            <w:r w:rsidRPr="00DC297C">
              <w:rPr>
                <w:rFonts w:asciiTheme="minorHAnsi" w:hAnsiTheme="minorHAnsi" w:cstheme="minorHAnsi"/>
                <w:color w:val="4472C4" w:themeColor="accent1"/>
                <w:sz w:val="21"/>
                <w:szCs w:val="21"/>
              </w:rPr>
              <w:t xml:space="preserve"> 2, </w:t>
            </w:r>
            <w:proofErr w:type="spellStart"/>
            <w:r w:rsidRPr="00DC297C">
              <w:rPr>
                <w:rFonts w:asciiTheme="minorHAnsi" w:hAnsiTheme="minorHAnsi" w:cstheme="minorHAnsi"/>
                <w:color w:val="4472C4" w:themeColor="accent1"/>
                <w:sz w:val="21"/>
                <w:szCs w:val="21"/>
              </w:rPr>
              <w:t>поз</w:t>
            </w:r>
            <w:proofErr w:type="spellEnd"/>
            <w:r w:rsidRPr="00DC297C">
              <w:rPr>
                <w:rFonts w:asciiTheme="minorHAnsi" w:hAnsiTheme="minorHAnsi" w:cstheme="minorHAnsi"/>
                <w:color w:val="4472C4" w:themeColor="accent1"/>
                <w:sz w:val="21"/>
                <w:szCs w:val="21"/>
              </w:rPr>
              <w:t xml:space="preserve"> 2 </w:t>
            </w:r>
            <w:proofErr w:type="spellStart"/>
            <w:r w:rsidRPr="00DC297C">
              <w:rPr>
                <w:rFonts w:asciiTheme="minorHAnsi" w:hAnsiTheme="minorHAnsi" w:cstheme="minorHAnsi"/>
                <w:color w:val="4472C4" w:themeColor="accent1"/>
                <w:sz w:val="21"/>
                <w:szCs w:val="21"/>
              </w:rPr>
              <w:t>ст</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Чоп</w:t>
            </w:r>
            <w:proofErr w:type="spellEnd"/>
            <w:r w:rsidRPr="00DC297C">
              <w:rPr>
                <w:rFonts w:asciiTheme="minorHAnsi" w:hAnsiTheme="minorHAnsi" w:cstheme="minorHAnsi"/>
                <w:color w:val="4472C4" w:themeColor="accent1"/>
                <w:sz w:val="21"/>
                <w:szCs w:val="21"/>
              </w:rPr>
              <w:t xml:space="preserve">: РС-150Ц13В1, </w:t>
            </w:r>
            <w:proofErr w:type="spellStart"/>
            <w:r w:rsidRPr="00DC297C">
              <w:rPr>
                <w:rFonts w:asciiTheme="minorHAnsi" w:hAnsiTheme="minorHAnsi" w:cstheme="minorHAnsi"/>
                <w:color w:val="4472C4" w:themeColor="accent1"/>
                <w:sz w:val="21"/>
                <w:szCs w:val="21"/>
              </w:rPr>
              <w:t>механічні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статичні</w:t>
            </w:r>
            <w:proofErr w:type="spellEnd"/>
            <w:r w:rsidRPr="00DC297C">
              <w:rPr>
                <w:rFonts w:asciiTheme="minorHAnsi" w:hAnsiTheme="minorHAnsi" w:cstheme="minorHAnsi"/>
                <w:color w:val="4472C4" w:themeColor="accent1"/>
                <w:sz w:val="21"/>
                <w:szCs w:val="21"/>
              </w:rPr>
              <w:t xml:space="preserve"> 1976 </w:t>
            </w:r>
            <w:proofErr w:type="spellStart"/>
            <w:r w:rsidRPr="00DC297C">
              <w:rPr>
                <w:rFonts w:asciiTheme="minorHAnsi" w:hAnsiTheme="minorHAnsi" w:cstheme="minorHAnsi"/>
                <w:color w:val="4472C4" w:themeColor="accent1"/>
                <w:sz w:val="21"/>
                <w:szCs w:val="21"/>
              </w:rPr>
              <w:t>року</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вводу</w:t>
            </w:r>
            <w:proofErr w:type="spellEnd"/>
            <w:r w:rsidRPr="00DC297C">
              <w:rPr>
                <w:rFonts w:asciiTheme="minorHAnsi" w:hAnsiTheme="minorHAnsi" w:cstheme="minorHAnsi"/>
                <w:color w:val="4472C4" w:themeColor="accent1"/>
                <w:sz w:val="21"/>
                <w:szCs w:val="21"/>
              </w:rPr>
              <w:t xml:space="preserve"> в </w:t>
            </w:r>
            <w:proofErr w:type="spellStart"/>
            <w:r w:rsidRPr="00DC297C">
              <w:rPr>
                <w:rFonts w:asciiTheme="minorHAnsi" w:hAnsiTheme="minorHAnsi" w:cstheme="minorHAnsi"/>
                <w:color w:val="4472C4" w:themeColor="accent1"/>
                <w:sz w:val="21"/>
                <w:szCs w:val="21"/>
              </w:rPr>
              <w:t>експлуатацію</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одноплатформенні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дата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останньої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повірки</w:t>
            </w:r>
            <w:proofErr w:type="spellEnd"/>
            <w:r w:rsidRPr="00DC297C">
              <w:rPr>
                <w:rFonts w:asciiTheme="minorHAnsi" w:hAnsiTheme="minorHAnsi" w:cstheme="minorHAnsi"/>
                <w:color w:val="4472C4" w:themeColor="accent1"/>
                <w:sz w:val="21"/>
                <w:szCs w:val="21"/>
              </w:rPr>
              <w:t xml:space="preserve"> 21.06.2024 </w:t>
            </w:r>
            <w:proofErr w:type="spellStart"/>
            <w:r w:rsidRPr="00DC297C">
              <w:rPr>
                <w:rFonts w:asciiTheme="minorHAnsi" w:hAnsiTheme="minorHAnsi" w:cstheme="minorHAnsi"/>
                <w:color w:val="4472C4" w:themeColor="accent1"/>
                <w:sz w:val="21"/>
                <w:szCs w:val="21"/>
              </w:rPr>
              <w:t>року</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справні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одноплатформенні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довжиною</w:t>
            </w:r>
            <w:proofErr w:type="spellEnd"/>
            <w:r w:rsidRPr="00DC297C">
              <w:rPr>
                <w:rFonts w:asciiTheme="minorHAnsi" w:hAnsiTheme="minorHAnsi" w:cstheme="minorHAnsi"/>
                <w:color w:val="4472C4" w:themeColor="accent1"/>
                <w:sz w:val="21"/>
                <w:szCs w:val="21"/>
              </w:rPr>
              <w:t xml:space="preserve"> </w:t>
            </w:r>
            <w:r w:rsidRPr="00DC297C">
              <w:rPr>
                <w:rFonts w:asciiTheme="minorHAnsi" w:hAnsiTheme="minorHAnsi" w:cstheme="minorHAnsi"/>
                <w:color w:val="4472C4" w:themeColor="accent1"/>
                <w:sz w:val="21"/>
                <w:szCs w:val="21"/>
                <w:lang w:val="ru-RU"/>
              </w:rPr>
              <w:t>15,5 м, вантажопідйомність 150 т.</w:t>
            </w:r>
          </w:p>
          <w:p w14:paraId="4793238E"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3, ст. Вадул-Сирет: справних статичних ваг немає.</w:t>
            </w:r>
          </w:p>
          <w:p w14:paraId="72C7D4D3"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lastRenderedPageBreak/>
              <w:t>Лот 4 поз. 1 ст. Ягодин: РС-150Ц13В, механічні, статичні, 1995 року введення в експлуатацію, дата останньої повірки16.07.2024, одноплатформенні довжиною 15,5 м, вантажопідйомність 150 т.</w:t>
            </w:r>
          </w:p>
          <w:p w14:paraId="773CA579"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2 ст. Ягодин: РС-150Ц13В, механічні, статичні, 1985 року введення в експлуатацію, дата останньої повірки16.07.2024, одноплатформенні, довжиною 15,5 м, вантажопідйомність 150 т.</w:t>
            </w:r>
          </w:p>
          <w:p w14:paraId="6CA518DA"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p>
          <w:p w14:paraId="14B753D1"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Ваги знаходяться безпосередньо на станції. Питання щодо відстані від робочого місця не зрозуміле.</w:t>
            </w:r>
          </w:p>
          <w:p w14:paraId="58172CB3"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Час на виконання маневрів на подачу і зважування одного вагона орієнтовно 1,5 години.</w:t>
            </w:r>
          </w:p>
        </w:tc>
      </w:tr>
      <w:tr w:rsidR="00EF555B" w:rsidRPr="00A31F3A" w14:paraId="2C573065"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1005D43"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75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606BFFC"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How will testing/acceptance be conducted?</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C000EEC"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 буде проводитися тестування/приймання?</w:t>
            </w:r>
          </w:p>
        </w:tc>
      </w:tr>
      <w:tr w:rsidR="00EF555B" w:rsidRPr="00A31F3A" w14:paraId="306B413F"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7E85CDF"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75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83FAA1C"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Testing and acceptance will be conducted in accordance with the Technical Regulations for Measuring Instruments </w:t>
            </w:r>
            <w:hyperlink r:id="rId19" w:anchor="n12">
              <w:r w:rsidRPr="00DC297C">
                <w:rPr>
                  <w:rFonts w:asciiTheme="minorHAnsi" w:hAnsiTheme="minorHAnsi" w:cstheme="minorHAnsi"/>
                  <w:color w:val="4472C4" w:themeColor="accent1"/>
                  <w:sz w:val="21"/>
                  <w:szCs w:val="21"/>
                  <w:u w:val="single"/>
                </w:rPr>
                <w:t>https://zakon.rada.gov.ua/rada/show/163-2016-%D0%BF#n12</w:t>
              </w:r>
            </w:hyperlink>
            <w:r w:rsidRPr="00DC297C">
              <w:rPr>
                <w:rFonts w:asciiTheme="minorHAnsi" w:hAnsiTheme="minorHAnsi" w:cstheme="minorHAnsi"/>
                <w:color w:val="4472C4" w:themeColor="accent1"/>
                <w:sz w:val="21"/>
                <w:szCs w:val="21"/>
              </w:rPr>
              <w:t xml:space="preserve">  and DSTU OIML R106.</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D6DB881"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proofErr w:type="spellStart"/>
            <w:r w:rsidRPr="00DC297C">
              <w:rPr>
                <w:rFonts w:asciiTheme="minorHAnsi" w:hAnsiTheme="minorHAnsi" w:cstheme="minorHAnsi"/>
                <w:color w:val="4472C4" w:themeColor="accent1"/>
                <w:sz w:val="21"/>
                <w:szCs w:val="21"/>
                <w:lang w:val="ru-RU"/>
              </w:rPr>
              <w:t>Тестування</w:t>
            </w:r>
            <w:proofErr w:type="spellEnd"/>
            <w:r w:rsidRPr="00DC297C">
              <w:rPr>
                <w:rFonts w:asciiTheme="minorHAnsi" w:hAnsiTheme="minorHAnsi" w:cstheme="minorHAnsi"/>
                <w:color w:val="4472C4" w:themeColor="accent1"/>
                <w:sz w:val="21"/>
                <w:szCs w:val="21"/>
                <w:lang w:val="ru-RU"/>
              </w:rPr>
              <w:t xml:space="preserve"> та </w:t>
            </w:r>
            <w:proofErr w:type="spellStart"/>
            <w:r w:rsidRPr="00DC297C">
              <w:rPr>
                <w:rFonts w:asciiTheme="minorHAnsi" w:hAnsiTheme="minorHAnsi" w:cstheme="minorHAnsi"/>
                <w:color w:val="4472C4" w:themeColor="accent1"/>
                <w:sz w:val="21"/>
                <w:szCs w:val="21"/>
                <w:lang w:val="ru-RU"/>
              </w:rPr>
              <w:t>приймання</w:t>
            </w:r>
            <w:proofErr w:type="spellEnd"/>
            <w:r w:rsidRPr="00DC297C">
              <w:rPr>
                <w:rFonts w:asciiTheme="minorHAnsi" w:hAnsiTheme="minorHAnsi" w:cstheme="minorHAnsi"/>
                <w:color w:val="4472C4" w:themeColor="accent1"/>
                <w:sz w:val="21"/>
                <w:szCs w:val="21"/>
                <w:lang w:val="ru-RU"/>
              </w:rPr>
              <w:t xml:space="preserve"> буде </w:t>
            </w:r>
            <w:proofErr w:type="spellStart"/>
            <w:r w:rsidRPr="00DC297C">
              <w:rPr>
                <w:rFonts w:asciiTheme="minorHAnsi" w:hAnsiTheme="minorHAnsi" w:cstheme="minorHAnsi"/>
                <w:color w:val="4472C4" w:themeColor="accent1"/>
                <w:sz w:val="21"/>
                <w:szCs w:val="21"/>
                <w:lang w:val="ru-RU"/>
              </w:rPr>
              <w:t>проводитись</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відповідно</w:t>
            </w:r>
            <w:proofErr w:type="spellEnd"/>
            <w:r w:rsidRPr="00DC297C">
              <w:rPr>
                <w:rFonts w:asciiTheme="minorHAnsi" w:hAnsiTheme="minorHAnsi" w:cstheme="minorHAnsi"/>
                <w:color w:val="4472C4" w:themeColor="accent1"/>
                <w:sz w:val="21"/>
                <w:szCs w:val="21"/>
                <w:lang w:val="ru-RU"/>
              </w:rPr>
              <w:t xml:space="preserve"> до </w:t>
            </w:r>
            <w:proofErr w:type="spellStart"/>
            <w:r w:rsidRPr="00DC297C">
              <w:rPr>
                <w:rFonts w:asciiTheme="minorHAnsi" w:hAnsiTheme="minorHAnsi" w:cstheme="minorHAnsi"/>
                <w:color w:val="4472C4" w:themeColor="accent1"/>
                <w:sz w:val="21"/>
                <w:szCs w:val="21"/>
                <w:lang w:val="ru-RU"/>
              </w:rPr>
              <w:t>Технічного</w:t>
            </w:r>
            <w:proofErr w:type="spellEnd"/>
            <w:r w:rsidRPr="00DC297C">
              <w:rPr>
                <w:rFonts w:asciiTheme="minorHAnsi" w:hAnsiTheme="minorHAnsi" w:cstheme="minorHAnsi"/>
                <w:color w:val="4472C4" w:themeColor="accent1"/>
                <w:sz w:val="21"/>
                <w:szCs w:val="21"/>
                <w:lang w:val="ru-RU"/>
              </w:rPr>
              <w:t xml:space="preserve"> регламенту </w:t>
            </w:r>
            <w:proofErr w:type="spellStart"/>
            <w:r w:rsidRPr="00DC297C">
              <w:rPr>
                <w:rFonts w:asciiTheme="minorHAnsi" w:hAnsiTheme="minorHAnsi" w:cstheme="minorHAnsi"/>
                <w:color w:val="4472C4" w:themeColor="accent1"/>
                <w:sz w:val="21"/>
                <w:szCs w:val="21"/>
                <w:lang w:val="ru-RU"/>
              </w:rPr>
              <w:t>засобів</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вимірювальної</w:t>
            </w:r>
            <w:proofErr w:type="spellEnd"/>
            <w:r w:rsidRPr="00DC297C">
              <w:rPr>
                <w:rFonts w:asciiTheme="minorHAnsi" w:hAnsiTheme="minorHAnsi" w:cstheme="minorHAnsi"/>
                <w:color w:val="4472C4" w:themeColor="accent1"/>
                <w:sz w:val="21"/>
                <w:szCs w:val="21"/>
                <w:lang w:val="ru-RU"/>
              </w:rPr>
              <w:t xml:space="preserve"> </w:t>
            </w:r>
            <w:proofErr w:type="spellStart"/>
            <w:r w:rsidRPr="00DC297C">
              <w:rPr>
                <w:rFonts w:asciiTheme="minorHAnsi" w:hAnsiTheme="minorHAnsi" w:cstheme="minorHAnsi"/>
                <w:color w:val="4472C4" w:themeColor="accent1"/>
                <w:sz w:val="21"/>
                <w:szCs w:val="21"/>
                <w:lang w:val="ru-RU"/>
              </w:rPr>
              <w:t>техніки</w:t>
            </w:r>
            <w:proofErr w:type="spellEnd"/>
            <w:r w:rsidRPr="00DC297C">
              <w:rPr>
                <w:rFonts w:asciiTheme="minorHAnsi" w:hAnsiTheme="minorHAnsi" w:cstheme="minorHAnsi"/>
                <w:color w:val="4472C4" w:themeColor="accent1"/>
                <w:sz w:val="21"/>
                <w:szCs w:val="21"/>
                <w:lang w:val="ru-RU"/>
              </w:rPr>
              <w:t xml:space="preserve"> </w:t>
            </w:r>
            <w:hyperlink r:id="rId20" w:anchor="n12">
              <w:r w:rsidRPr="00DC297C">
                <w:rPr>
                  <w:rFonts w:asciiTheme="minorHAnsi" w:hAnsiTheme="minorHAnsi" w:cstheme="minorHAnsi"/>
                  <w:color w:val="4472C4" w:themeColor="accent1"/>
                  <w:sz w:val="21"/>
                  <w:szCs w:val="21"/>
                  <w:u w:val="single"/>
                </w:rPr>
                <w:t>https</w:t>
              </w:r>
              <w:r w:rsidRPr="00DC297C">
                <w:rPr>
                  <w:rFonts w:asciiTheme="minorHAnsi" w:hAnsiTheme="minorHAnsi" w:cstheme="minorHAnsi"/>
                  <w:color w:val="4472C4" w:themeColor="accent1"/>
                  <w:sz w:val="21"/>
                  <w:szCs w:val="21"/>
                  <w:u w:val="single"/>
                  <w:lang w:val="ru-RU"/>
                </w:rPr>
                <w:t>://</w:t>
              </w:r>
              <w:proofErr w:type="spellStart"/>
              <w:r w:rsidRPr="00DC297C">
                <w:rPr>
                  <w:rFonts w:asciiTheme="minorHAnsi" w:hAnsiTheme="minorHAnsi" w:cstheme="minorHAnsi"/>
                  <w:color w:val="4472C4" w:themeColor="accent1"/>
                  <w:sz w:val="21"/>
                  <w:szCs w:val="21"/>
                  <w:u w:val="single"/>
                </w:rPr>
                <w:t>zakon</w:t>
              </w:r>
              <w:proofErr w:type="spellEnd"/>
              <w:r w:rsidRPr="00DC297C">
                <w:rPr>
                  <w:rFonts w:asciiTheme="minorHAnsi" w:hAnsiTheme="minorHAnsi" w:cstheme="minorHAnsi"/>
                  <w:color w:val="4472C4" w:themeColor="accent1"/>
                  <w:sz w:val="21"/>
                  <w:szCs w:val="21"/>
                  <w:u w:val="single"/>
                  <w:lang w:val="ru-RU"/>
                </w:rPr>
                <w:t>.</w:t>
              </w:r>
              <w:proofErr w:type="spellStart"/>
              <w:r w:rsidRPr="00DC297C">
                <w:rPr>
                  <w:rFonts w:asciiTheme="minorHAnsi" w:hAnsiTheme="minorHAnsi" w:cstheme="minorHAnsi"/>
                  <w:color w:val="4472C4" w:themeColor="accent1"/>
                  <w:sz w:val="21"/>
                  <w:szCs w:val="21"/>
                  <w:u w:val="single"/>
                </w:rPr>
                <w:t>rada</w:t>
              </w:r>
              <w:proofErr w:type="spellEnd"/>
              <w:r w:rsidRPr="00DC297C">
                <w:rPr>
                  <w:rFonts w:asciiTheme="minorHAnsi" w:hAnsiTheme="minorHAnsi" w:cstheme="minorHAnsi"/>
                  <w:color w:val="4472C4" w:themeColor="accent1"/>
                  <w:sz w:val="21"/>
                  <w:szCs w:val="21"/>
                  <w:u w:val="single"/>
                  <w:lang w:val="ru-RU"/>
                </w:rPr>
                <w:t>.</w:t>
              </w:r>
              <w:r w:rsidRPr="00DC297C">
                <w:rPr>
                  <w:rFonts w:asciiTheme="minorHAnsi" w:hAnsiTheme="minorHAnsi" w:cstheme="minorHAnsi"/>
                  <w:color w:val="4472C4" w:themeColor="accent1"/>
                  <w:sz w:val="21"/>
                  <w:szCs w:val="21"/>
                  <w:u w:val="single"/>
                </w:rPr>
                <w:t>gov</w:t>
              </w:r>
              <w:r w:rsidRPr="00DC297C">
                <w:rPr>
                  <w:rFonts w:asciiTheme="minorHAnsi" w:hAnsiTheme="minorHAnsi" w:cstheme="minorHAnsi"/>
                  <w:color w:val="4472C4" w:themeColor="accent1"/>
                  <w:sz w:val="21"/>
                  <w:szCs w:val="21"/>
                  <w:u w:val="single"/>
                  <w:lang w:val="ru-RU"/>
                </w:rPr>
                <w:t>.</w:t>
              </w:r>
              <w:proofErr w:type="spellStart"/>
              <w:r w:rsidRPr="00DC297C">
                <w:rPr>
                  <w:rFonts w:asciiTheme="minorHAnsi" w:hAnsiTheme="minorHAnsi" w:cstheme="minorHAnsi"/>
                  <w:color w:val="4472C4" w:themeColor="accent1"/>
                  <w:sz w:val="21"/>
                  <w:szCs w:val="21"/>
                  <w:u w:val="single"/>
                </w:rPr>
                <w:t>ua</w:t>
              </w:r>
              <w:proofErr w:type="spellEnd"/>
              <w:r w:rsidRPr="00DC297C">
                <w:rPr>
                  <w:rFonts w:asciiTheme="minorHAnsi" w:hAnsiTheme="minorHAnsi" w:cstheme="minorHAnsi"/>
                  <w:color w:val="4472C4" w:themeColor="accent1"/>
                  <w:sz w:val="21"/>
                  <w:szCs w:val="21"/>
                  <w:u w:val="single"/>
                  <w:lang w:val="ru-RU"/>
                </w:rPr>
                <w:t>/</w:t>
              </w:r>
              <w:proofErr w:type="spellStart"/>
              <w:r w:rsidRPr="00DC297C">
                <w:rPr>
                  <w:rFonts w:asciiTheme="minorHAnsi" w:hAnsiTheme="minorHAnsi" w:cstheme="minorHAnsi"/>
                  <w:color w:val="4472C4" w:themeColor="accent1"/>
                  <w:sz w:val="21"/>
                  <w:szCs w:val="21"/>
                  <w:u w:val="single"/>
                </w:rPr>
                <w:t>rada</w:t>
              </w:r>
              <w:proofErr w:type="spellEnd"/>
              <w:r w:rsidRPr="00DC297C">
                <w:rPr>
                  <w:rFonts w:asciiTheme="minorHAnsi" w:hAnsiTheme="minorHAnsi" w:cstheme="minorHAnsi"/>
                  <w:color w:val="4472C4" w:themeColor="accent1"/>
                  <w:sz w:val="21"/>
                  <w:szCs w:val="21"/>
                  <w:u w:val="single"/>
                  <w:lang w:val="ru-RU"/>
                </w:rPr>
                <w:t>/</w:t>
              </w:r>
              <w:r w:rsidRPr="00DC297C">
                <w:rPr>
                  <w:rFonts w:asciiTheme="minorHAnsi" w:hAnsiTheme="minorHAnsi" w:cstheme="minorHAnsi"/>
                  <w:color w:val="4472C4" w:themeColor="accent1"/>
                  <w:sz w:val="21"/>
                  <w:szCs w:val="21"/>
                  <w:u w:val="single"/>
                </w:rPr>
                <w:t>show</w:t>
              </w:r>
              <w:r w:rsidRPr="00DC297C">
                <w:rPr>
                  <w:rFonts w:asciiTheme="minorHAnsi" w:hAnsiTheme="minorHAnsi" w:cstheme="minorHAnsi"/>
                  <w:color w:val="4472C4" w:themeColor="accent1"/>
                  <w:sz w:val="21"/>
                  <w:szCs w:val="21"/>
                  <w:u w:val="single"/>
                  <w:lang w:val="ru-RU"/>
                </w:rPr>
                <w:t>/163-2016-%</w:t>
              </w:r>
              <w:r w:rsidRPr="00DC297C">
                <w:rPr>
                  <w:rFonts w:asciiTheme="minorHAnsi" w:hAnsiTheme="minorHAnsi" w:cstheme="minorHAnsi"/>
                  <w:color w:val="4472C4" w:themeColor="accent1"/>
                  <w:sz w:val="21"/>
                  <w:szCs w:val="21"/>
                  <w:u w:val="single"/>
                </w:rPr>
                <w:t>D</w:t>
              </w:r>
              <w:r w:rsidRPr="00DC297C">
                <w:rPr>
                  <w:rFonts w:asciiTheme="minorHAnsi" w:hAnsiTheme="minorHAnsi" w:cstheme="minorHAnsi"/>
                  <w:color w:val="4472C4" w:themeColor="accent1"/>
                  <w:sz w:val="21"/>
                  <w:szCs w:val="21"/>
                  <w:u w:val="single"/>
                  <w:lang w:val="ru-RU"/>
                </w:rPr>
                <w:t>0%</w:t>
              </w:r>
              <w:r w:rsidRPr="00DC297C">
                <w:rPr>
                  <w:rFonts w:asciiTheme="minorHAnsi" w:hAnsiTheme="minorHAnsi" w:cstheme="minorHAnsi"/>
                  <w:color w:val="4472C4" w:themeColor="accent1"/>
                  <w:sz w:val="21"/>
                  <w:szCs w:val="21"/>
                  <w:u w:val="single"/>
                </w:rPr>
                <w:t>BF</w:t>
              </w:r>
              <w:r w:rsidRPr="00DC297C">
                <w:rPr>
                  <w:rFonts w:asciiTheme="minorHAnsi" w:hAnsiTheme="minorHAnsi" w:cstheme="minorHAnsi"/>
                  <w:color w:val="4472C4" w:themeColor="accent1"/>
                  <w:sz w:val="21"/>
                  <w:szCs w:val="21"/>
                  <w:u w:val="single"/>
                  <w:lang w:val="ru-RU"/>
                </w:rPr>
                <w:t>#</w:t>
              </w:r>
              <w:r w:rsidRPr="00DC297C">
                <w:rPr>
                  <w:rFonts w:asciiTheme="minorHAnsi" w:hAnsiTheme="minorHAnsi" w:cstheme="minorHAnsi"/>
                  <w:color w:val="4472C4" w:themeColor="accent1"/>
                  <w:sz w:val="21"/>
                  <w:szCs w:val="21"/>
                  <w:u w:val="single"/>
                </w:rPr>
                <w:t>n</w:t>
              </w:r>
              <w:r w:rsidRPr="00DC297C">
                <w:rPr>
                  <w:rFonts w:asciiTheme="minorHAnsi" w:hAnsiTheme="minorHAnsi" w:cstheme="minorHAnsi"/>
                  <w:color w:val="4472C4" w:themeColor="accent1"/>
                  <w:sz w:val="21"/>
                  <w:szCs w:val="21"/>
                  <w:u w:val="single"/>
                  <w:lang w:val="ru-RU"/>
                </w:rPr>
                <w:t>12</w:t>
              </w:r>
            </w:hyperlink>
            <w:r w:rsidRPr="00DC297C">
              <w:rPr>
                <w:rFonts w:asciiTheme="minorHAnsi" w:hAnsiTheme="minorHAnsi" w:cstheme="minorHAnsi"/>
                <w:color w:val="4472C4" w:themeColor="accent1"/>
                <w:sz w:val="21"/>
                <w:szCs w:val="21"/>
                <w:lang w:val="ru-RU"/>
              </w:rPr>
              <w:t xml:space="preserve">  та ДСТУ </w:t>
            </w:r>
            <w:r w:rsidRPr="00DC297C">
              <w:rPr>
                <w:rFonts w:asciiTheme="minorHAnsi" w:hAnsiTheme="minorHAnsi" w:cstheme="minorHAnsi"/>
                <w:color w:val="4472C4" w:themeColor="accent1"/>
                <w:sz w:val="21"/>
                <w:szCs w:val="21"/>
              </w:rPr>
              <w:t>OIML</w:t>
            </w:r>
            <w:r w:rsidRPr="00DC297C">
              <w:rPr>
                <w:rFonts w:asciiTheme="minorHAnsi" w:hAnsiTheme="minorHAnsi" w:cstheme="minorHAnsi"/>
                <w:color w:val="4472C4" w:themeColor="accent1"/>
                <w:sz w:val="21"/>
                <w:szCs w:val="21"/>
                <w:lang w:val="ru-RU"/>
              </w:rPr>
              <w:t xml:space="preserve"> </w:t>
            </w:r>
            <w:r w:rsidRPr="00DC297C">
              <w:rPr>
                <w:rFonts w:asciiTheme="minorHAnsi" w:hAnsiTheme="minorHAnsi" w:cstheme="minorHAnsi"/>
                <w:color w:val="4472C4" w:themeColor="accent1"/>
                <w:sz w:val="21"/>
                <w:szCs w:val="21"/>
              </w:rPr>
              <w:t>R</w:t>
            </w:r>
            <w:r w:rsidRPr="00DC297C">
              <w:rPr>
                <w:rFonts w:asciiTheme="minorHAnsi" w:hAnsiTheme="minorHAnsi" w:cstheme="minorHAnsi"/>
                <w:color w:val="4472C4" w:themeColor="accent1"/>
                <w:sz w:val="21"/>
                <w:szCs w:val="21"/>
                <w:lang w:val="ru-RU"/>
              </w:rPr>
              <w:t>106</w:t>
            </w:r>
          </w:p>
        </w:tc>
      </w:tr>
      <w:tr w:rsidR="00EF555B" w:rsidRPr="00DC297C" w14:paraId="20C01FF0"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DB2DFA3"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76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23A2A35"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Availability of mains power (240 V AC)?</w:t>
            </w:r>
          </w:p>
          <w:p w14:paraId="3C7223B9"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1D13C6A"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Наявність мережевого живлення (240 В змінного струму)?</w:t>
            </w:r>
          </w:p>
          <w:p w14:paraId="53075791"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EF555B" w:rsidRPr="00A31F3A" w14:paraId="752F2608"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595F1A3"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76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463BD93"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Directly at the location where the weighing components are installed on the track, there is no network power supply of 240 V (220 V). The location for the possible connection of the weighing components to the 220 V power supply will be specified in the Technical Conditions (Requirements) of JSC </w:t>
            </w:r>
            <w:proofErr w:type="spellStart"/>
            <w:r w:rsidRPr="00DC297C">
              <w:rPr>
                <w:rFonts w:asciiTheme="minorHAnsi" w:hAnsiTheme="minorHAnsi" w:cstheme="minorHAnsi"/>
                <w:color w:val="4472C4" w:themeColor="accent1"/>
                <w:sz w:val="21"/>
                <w:szCs w:val="21"/>
              </w:rPr>
              <w:t>Ukrzaliznytsia</w:t>
            </w:r>
            <w:proofErr w:type="spellEnd"/>
            <w:r w:rsidRPr="00DC297C">
              <w:rPr>
                <w:rFonts w:asciiTheme="minorHAnsi" w:hAnsiTheme="minorHAnsi" w:cstheme="minorHAnsi"/>
                <w:color w:val="4472C4" w:themeColor="accent1"/>
                <w:sz w:val="21"/>
                <w:szCs w:val="21"/>
              </w:rPr>
              <w:t>, which will be attached to the tender documentation. The supplier must independently ensure the connection of the weighing components to the power supply, including all necessary work, obtaining required permits, and any additional components (such as a distribution transformer if absent at the connection point, a distribution panel, etc.)</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16C958E"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Безспосередньо у місці встановлення компонентів ваг на колії мережеве живлення напругою 240 В (220 В) відсутнє. Місце можливого приєднання компонентів ваг до мережі живлення 220 В буде визначено у Технічних умовах (вимогах) АТ “Укрзалізниця”, які будуть додані до тендерної документації. Постачальник повинен самостійно забезпечити приєднання компонентів ваг до мережі живлення включно з усіма роботами, отриманням необхідних дозволів та необхідними додатковими компонентами (розподільчим трансформатором, якщо він відстуній у точці приєднання, розподільчим щитком і т.і.).</w:t>
            </w:r>
          </w:p>
        </w:tc>
      </w:tr>
      <w:tr w:rsidR="00EF555B" w:rsidRPr="00DC297C" w14:paraId="494E90F0"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CD2EF47"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77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3323FB3"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Power grid quality?</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9C285C1" w14:textId="77777777" w:rsidR="00EF555B" w:rsidRPr="00DC297C" w:rsidRDefault="00EF555B"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Якість</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електромережі</w:t>
            </w:r>
            <w:proofErr w:type="spellEnd"/>
            <w:r w:rsidRPr="00DC297C">
              <w:rPr>
                <w:rFonts w:asciiTheme="minorHAnsi" w:hAnsiTheme="minorHAnsi" w:cstheme="minorHAnsi"/>
                <w:sz w:val="21"/>
                <w:szCs w:val="21"/>
              </w:rPr>
              <w:t>?</w:t>
            </w:r>
          </w:p>
        </w:tc>
      </w:tr>
      <w:tr w:rsidR="00EF555B" w:rsidRPr="00A31F3A" w14:paraId="1DBC1711"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61B2F90"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77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BFC8220"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The grid quality is </w:t>
            </w:r>
            <w:proofErr w:type="gramStart"/>
            <w:r w:rsidRPr="00DC297C">
              <w:rPr>
                <w:rFonts w:asciiTheme="minorHAnsi" w:hAnsiTheme="minorHAnsi" w:cstheme="minorHAnsi"/>
                <w:color w:val="4472C4" w:themeColor="accent1"/>
                <w:sz w:val="21"/>
                <w:szCs w:val="21"/>
              </w:rPr>
              <w:t>comply</w:t>
            </w:r>
            <w:proofErr w:type="gramEnd"/>
            <w:r w:rsidRPr="00DC297C">
              <w:rPr>
                <w:rFonts w:asciiTheme="minorHAnsi" w:hAnsiTheme="minorHAnsi" w:cstheme="minorHAnsi"/>
                <w:color w:val="4472C4" w:themeColor="accent1"/>
                <w:sz w:val="21"/>
                <w:szCs w:val="21"/>
              </w:rPr>
              <w:t xml:space="preserve"> with DSTU EN 50160:2014 'Voltage characteristics of electricity supplied by public electricity networks.'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118E528"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Якість мережі </w:t>
            </w:r>
            <w:proofErr w:type="gramStart"/>
            <w:r w:rsidRPr="00DC297C">
              <w:rPr>
                <w:rFonts w:asciiTheme="minorHAnsi" w:hAnsiTheme="minorHAnsi" w:cstheme="minorHAnsi"/>
                <w:color w:val="4472C4" w:themeColor="accent1"/>
                <w:sz w:val="21"/>
                <w:szCs w:val="21"/>
                <w:lang w:val="ru-RU"/>
              </w:rPr>
              <w:t>відповідає  ДСТУ</w:t>
            </w:r>
            <w:proofErr w:type="gramEnd"/>
            <w:r w:rsidRPr="00DC297C">
              <w:rPr>
                <w:rFonts w:asciiTheme="minorHAnsi" w:hAnsiTheme="minorHAnsi" w:cstheme="minorHAnsi"/>
                <w:color w:val="4472C4" w:themeColor="accent1"/>
                <w:sz w:val="21"/>
                <w:szCs w:val="21"/>
                <w:lang w:val="ru-RU"/>
              </w:rPr>
              <w:t xml:space="preserve"> </w:t>
            </w:r>
            <w:r w:rsidRPr="00DC297C">
              <w:rPr>
                <w:rFonts w:asciiTheme="minorHAnsi" w:hAnsiTheme="minorHAnsi" w:cstheme="minorHAnsi"/>
                <w:color w:val="4472C4" w:themeColor="accent1"/>
                <w:sz w:val="21"/>
                <w:szCs w:val="21"/>
              </w:rPr>
              <w:t>EN</w:t>
            </w:r>
            <w:r w:rsidRPr="00DC297C">
              <w:rPr>
                <w:rFonts w:asciiTheme="minorHAnsi" w:hAnsiTheme="minorHAnsi" w:cstheme="minorHAnsi"/>
                <w:color w:val="4472C4" w:themeColor="accent1"/>
                <w:sz w:val="21"/>
                <w:szCs w:val="21"/>
                <w:lang w:val="ru-RU"/>
              </w:rPr>
              <w:t xml:space="preserve"> 50160:2014 «Характеристики напруги електропостачання в електричних мережах загальної призначеності» </w:t>
            </w:r>
          </w:p>
        </w:tc>
      </w:tr>
      <w:tr w:rsidR="00EF555B" w:rsidRPr="00DC297C" w14:paraId="5EF14A36"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3CD969B"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78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1179154"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What is the distance from the scale to the proposed electronics location?</w:t>
            </w:r>
          </w:p>
          <w:p w14:paraId="502EEEE6"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__ m</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38FCDEA"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Яка відстань від ваг до запропонованого місця розташування електроніки?</w:t>
            </w:r>
          </w:p>
          <w:p w14:paraId="2EDB541D"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__ м</w:t>
            </w:r>
          </w:p>
        </w:tc>
      </w:tr>
      <w:tr w:rsidR="00EF555B" w:rsidRPr="00A31F3A" w14:paraId="0916273B"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9B8EC41"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lastRenderedPageBreak/>
              <w:t>Answer 78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64C765E"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1. Mостиська-2 station (dual gauge 1435/1520) – the distance from the weighbridge installation site to the operator's room is approximately 2200 m.</w:t>
            </w:r>
          </w:p>
          <w:p w14:paraId="6E65DE8B"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1. Chop station towards Slovakia (gauge 1520) – the distance from the weighbridge installation site to the operator's room is approximately 2500 m.</w:t>
            </w:r>
          </w:p>
          <w:p w14:paraId="55177800"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2. Chop station towards Slovakia (gauge 1435) – the distance from the weighbridge installation site to the operator's room is approximately 2500 m.</w:t>
            </w:r>
          </w:p>
          <w:p w14:paraId="00637B6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2, Item 2. Chop station towards Hungary (gauge 1435) – the distance from the weighbridge installation site to the operator's room is approximately 2500 m.</w:t>
            </w:r>
          </w:p>
          <w:p w14:paraId="0383063A"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3. </w:t>
            </w:r>
            <w:proofErr w:type="spellStart"/>
            <w:r w:rsidRPr="00DC297C">
              <w:rPr>
                <w:rFonts w:asciiTheme="minorHAnsi" w:hAnsiTheme="minorHAnsi" w:cstheme="minorHAnsi"/>
                <w:color w:val="4472C4" w:themeColor="accent1"/>
                <w:sz w:val="21"/>
                <w:szCs w:val="21"/>
              </w:rPr>
              <w:t>Vadul</w:t>
            </w:r>
            <w:proofErr w:type="spellEnd"/>
            <w:r w:rsidRPr="00DC297C">
              <w:rPr>
                <w:rFonts w:asciiTheme="minorHAnsi" w:hAnsiTheme="minorHAnsi" w:cstheme="minorHAnsi"/>
                <w:color w:val="4472C4" w:themeColor="accent1"/>
                <w:sz w:val="21"/>
                <w:szCs w:val="21"/>
              </w:rPr>
              <w:t>-Siret station (dual gauge 1435/1520) – the distance from the weighbridge installation site to the operator's room is approximately 800 m.</w:t>
            </w:r>
          </w:p>
          <w:p w14:paraId="54929BB0"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1.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station (gauge 1520) – the distance from the weighbridge installation site to the operator's room is approximately 3100 m.</w:t>
            </w:r>
          </w:p>
          <w:p w14:paraId="176B9521" w14:textId="35C1A7D2" w:rsidR="00EF555B"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2.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station (gauge 1435) – the distance from the weighbridge installation site to the operator's room is approximately 1200 m.</w:t>
            </w:r>
          </w:p>
          <w:p w14:paraId="61500572" w14:textId="77777777" w:rsidR="00635373" w:rsidRPr="00DC297C" w:rsidRDefault="00635373" w:rsidP="001F0202">
            <w:pPr>
              <w:spacing w:after="0" w:line="240" w:lineRule="auto"/>
              <w:ind w:left="60" w:right="100"/>
              <w:rPr>
                <w:rFonts w:asciiTheme="minorHAnsi" w:hAnsiTheme="minorHAnsi" w:cstheme="minorHAnsi"/>
                <w:color w:val="4472C4" w:themeColor="accent1"/>
                <w:sz w:val="21"/>
                <w:szCs w:val="21"/>
              </w:rPr>
            </w:pPr>
          </w:p>
          <w:p w14:paraId="0B6D2A2C" w14:textId="538391A5" w:rsidR="00EF555B" w:rsidRPr="00DC297C" w:rsidRDefault="00EF555B" w:rsidP="00635373">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Please note that these distances differ from those stated in the Technical Specifications. The clarification has been made based on the results of the track section inspection and the verification of the weighbridge location. In future, please refer to the distances provided in this response.</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5F7903B"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1. ст Мостиська-2 (суміщена колія 1435/1520)- відстань від місця встановлення ваг до приміщення оператора орієнтовно 2200 м</w:t>
            </w:r>
          </w:p>
          <w:p w14:paraId="09F62EF7" w14:textId="77777777" w:rsidR="00635373" w:rsidRDefault="00635373" w:rsidP="001F0202">
            <w:pPr>
              <w:spacing w:after="0" w:line="240" w:lineRule="auto"/>
              <w:ind w:left="70" w:right="120"/>
              <w:jc w:val="both"/>
              <w:rPr>
                <w:rFonts w:asciiTheme="minorHAnsi" w:hAnsiTheme="minorHAnsi" w:cstheme="minorHAnsi"/>
                <w:color w:val="4472C4" w:themeColor="accent1"/>
                <w:sz w:val="21"/>
                <w:szCs w:val="21"/>
                <w:lang w:val="ru-RU"/>
              </w:rPr>
            </w:pPr>
          </w:p>
          <w:p w14:paraId="356514C1" w14:textId="2D2545DE"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1 ст. Чоп напрямок Словаччина (колія 1520) - відстань від місця встановлення ваг до приміщення оператора орієнтовно 2500 м.</w:t>
            </w:r>
          </w:p>
          <w:p w14:paraId="0530E1E1" w14:textId="77777777" w:rsidR="00635373" w:rsidRDefault="00635373" w:rsidP="001F0202">
            <w:pPr>
              <w:spacing w:after="0" w:line="240" w:lineRule="auto"/>
              <w:ind w:left="70" w:right="120"/>
              <w:jc w:val="both"/>
              <w:rPr>
                <w:rFonts w:asciiTheme="minorHAnsi" w:hAnsiTheme="minorHAnsi" w:cstheme="minorHAnsi"/>
                <w:color w:val="4472C4" w:themeColor="accent1"/>
                <w:sz w:val="21"/>
                <w:szCs w:val="21"/>
                <w:lang w:val="ru-RU"/>
              </w:rPr>
            </w:pPr>
          </w:p>
          <w:p w14:paraId="385F6251" w14:textId="77777777" w:rsidR="00635373" w:rsidRDefault="00635373" w:rsidP="001F0202">
            <w:pPr>
              <w:spacing w:after="0" w:line="240" w:lineRule="auto"/>
              <w:ind w:left="70" w:right="120"/>
              <w:jc w:val="both"/>
              <w:rPr>
                <w:rFonts w:asciiTheme="minorHAnsi" w:hAnsiTheme="minorHAnsi" w:cstheme="minorHAnsi"/>
                <w:color w:val="4472C4" w:themeColor="accent1"/>
                <w:sz w:val="21"/>
                <w:szCs w:val="21"/>
                <w:lang w:val="ru-RU"/>
              </w:rPr>
            </w:pPr>
          </w:p>
          <w:p w14:paraId="01DA0A8E" w14:textId="5AF9B346"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ст. Чоп напрямок Словаччина (колія 1435) - відстань від місця встановлення ваг до приміщення оператора орієнтовно 2500 м.</w:t>
            </w:r>
          </w:p>
          <w:p w14:paraId="72586FCB" w14:textId="77777777" w:rsidR="00635373" w:rsidRDefault="00635373" w:rsidP="001F0202">
            <w:pPr>
              <w:spacing w:after="0" w:line="240" w:lineRule="auto"/>
              <w:ind w:left="70" w:right="120"/>
              <w:jc w:val="both"/>
              <w:rPr>
                <w:rFonts w:asciiTheme="minorHAnsi" w:hAnsiTheme="minorHAnsi" w:cstheme="minorHAnsi"/>
                <w:color w:val="4472C4" w:themeColor="accent1"/>
                <w:sz w:val="21"/>
                <w:szCs w:val="21"/>
                <w:lang w:val="ru-RU"/>
              </w:rPr>
            </w:pPr>
          </w:p>
          <w:p w14:paraId="24D3A648" w14:textId="5A1BAA13"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Лот 2, поз. 2 ст. Чоп напрямок Угорщина (колія 1435) </w:t>
            </w:r>
            <w:proofErr w:type="gramStart"/>
            <w:r w:rsidRPr="00DC297C">
              <w:rPr>
                <w:rFonts w:asciiTheme="minorHAnsi" w:hAnsiTheme="minorHAnsi" w:cstheme="minorHAnsi"/>
                <w:color w:val="4472C4" w:themeColor="accent1"/>
                <w:sz w:val="21"/>
                <w:szCs w:val="21"/>
                <w:lang w:val="ru-RU"/>
              </w:rPr>
              <w:t>-  відстань</w:t>
            </w:r>
            <w:proofErr w:type="gramEnd"/>
            <w:r w:rsidRPr="00DC297C">
              <w:rPr>
                <w:rFonts w:asciiTheme="minorHAnsi" w:hAnsiTheme="minorHAnsi" w:cstheme="minorHAnsi"/>
                <w:color w:val="4472C4" w:themeColor="accent1"/>
                <w:sz w:val="21"/>
                <w:szCs w:val="21"/>
                <w:lang w:val="ru-RU"/>
              </w:rPr>
              <w:t xml:space="preserve"> від місця встановлення ваг до приміщення оператора орієнтовно 2500 м.</w:t>
            </w:r>
          </w:p>
          <w:p w14:paraId="600A37A2" w14:textId="77777777" w:rsidR="00635373" w:rsidRDefault="00635373" w:rsidP="001F0202">
            <w:pPr>
              <w:spacing w:after="0" w:line="240" w:lineRule="auto"/>
              <w:ind w:left="70" w:right="120"/>
              <w:jc w:val="both"/>
              <w:rPr>
                <w:rFonts w:asciiTheme="minorHAnsi" w:hAnsiTheme="minorHAnsi" w:cstheme="minorHAnsi"/>
                <w:color w:val="4472C4" w:themeColor="accent1"/>
                <w:sz w:val="21"/>
                <w:szCs w:val="21"/>
                <w:lang w:val="ru-RU"/>
              </w:rPr>
            </w:pPr>
          </w:p>
          <w:p w14:paraId="669ED094" w14:textId="3A440F42"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3. ст. Вадул-Сірет (суміщена колія 1435/1520) - відстань від місця встановлення ваг до приміщення оператора орієнтовно 800 м.</w:t>
            </w:r>
          </w:p>
          <w:p w14:paraId="75B4A5FD"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p>
          <w:p w14:paraId="2E50CE27"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1 ст. Ягодин (колія 1520) – відстань від місця встановлення ваг до приміщення оператора орієнтовно 3100 м.</w:t>
            </w:r>
          </w:p>
          <w:p w14:paraId="6B28304C"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2 ст. Ягодин (колія 1435) – відстань від місця встановлення ваг до приміщення оператора орієнтовно 1200 м.</w:t>
            </w:r>
          </w:p>
          <w:p w14:paraId="7FD1CC04"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p>
          <w:p w14:paraId="2E8CB1C3"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Слід звернути увагу, що вказані відстані є іншими, ніж ті, що вказані у Технічних специфікаціях. Уточнення відбулося відповідно до результатів огляду ділянок колії і уточнення місця розташування ваг. У подальшому слід керуватися відстанями, які наведені у цій відповіді.</w:t>
            </w:r>
          </w:p>
        </w:tc>
      </w:tr>
      <w:tr w:rsidR="00EF555B" w:rsidRPr="00DC297C" w14:paraId="430E20C9"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1EBC5DF"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79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D12C1C5"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Do you intend to put some electronics "on track"?</w:t>
            </w:r>
          </w:p>
          <w:p w14:paraId="13A08088"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p w14:paraId="0F6F8C58"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If so, is there an available power and data link between it and the computer?</w:t>
            </w:r>
          </w:p>
          <w:p w14:paraId="4567C284"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89E24C9"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маєте ви намір розмістити частину електроніки «на колії»?</w:t>
            </w:r>
          </w:p>
          <w:p w14:paraId="25F5FCE7"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так □ ні</w:t>
            </w:r>
          </w:p>
          <w:p w14:paraId="68F3E123"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Якщо так, то чи є доступне електроживлення і канал передачі даних між ним та комп’ютером?</w:t>
            </w:r>
          </w:p>
          <w:p w14:paraId="6F10F6E5"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EF555B" w:rsidRPr="00A31F3A" w14:paraId="3B44B646"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00CA18E"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79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F9E7297"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We do not restrict suppliers in their choice of technical solutions for the placement of equipment. It is essential that the equipment performs its functions. However, electronic devices intended for direct interaction with the operator must be installed in the operator’s room. There are no pre-installed interfaces (such as power cables, data transmission channels, etc.) at the locations of the future scale installation. The design, procurement, and installation of all </w:t>
            </w:r>
            <w:r w:rsidRPr="00DC297C">
              <w:rPr>
                <w:rFonts w:asciiTheme="minorHAnsi" w:hAnsiTheme="minorHAnsi" w:cstheme="minorHAnsi"/>
                <w:color w:val="4472C4" w:themeColor="accent1"/>
                <w:sz w:val="21"/>
                <w:szCs w:val="21"/>
              </w:rPr>
              <w:lastRenderedPageBreak/>
              <w:t>necessary scale components (including electronic devices) must be included in the price.</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C9EF8EE"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lastRenderedPageBreak/>
              <w:t xml:space="preserve">Ми не обмежуємо постачальників щодо вибору технічних рішень стосовно розміщення обладнання. Необхідно, щоб обладнання виконувало свої функції. Однак електронні пристрої, які призначені для безпосередньої взаємодії з людиною-оператором, мають бути встановлені у приміщенні оператора.  Будь-яких попередньо встановлених інтерфейсів (кабелів електроживлення, каналів передачі даних і т.і.) на місцях майбутнього встановлення ваг немає. </w:t>
            </w:r>
            <w:r w:rsidRPr="00DC297C">
              <w:rPr>
                <w:rFonts w:asciiTheme="minorHAnsi" w:hAnsiTheme="minorHAnsi" w:cstheme="minorHAnsi"/>
                <w:color w:val="4472C4" w:themeColor="accent1"/>
                <w:sz w:val="21"/>
                <w:szCs w:val="21"/>
                <w:lang w:val="ru-RU"/>
              </w:rPr>
              <w:lastRenderedPageBreak/>
              <w:t>Проектування, закупівля та встановлення усіх необхідних компонентів ваг (у тому числі - електронних пристроїв) має бути включено у ціну.</w:t>
            </w:r>
          </w:p>
        </w:tc>
      </w:tr>
      <w:tr w:rsidR="00EF555B" w:rsidRPr="00DC297C" w14:paraId="4F62CF8D"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6117B43"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80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7B29F64"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What types of reports are required and how should they be presented?</w:t>
            </w:r>
          </w:p>
          <w:p w14:paraId="1A99A84E"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If other, please specify:</w:t>
            </w:r>
          </w:p>
          <w:p w14:paraId="13DA7E3F"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Printed □ Electronic □ Both □ Others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029FC6C"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Які типи звітів вимагаються і як вони повинні бути представлені?</w:t>
            </w:r>
          </w:p>
          <w:p w14:paraId="25C5844B"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Якщо інше, будь ласка, вкажіть:</w:t>
            </w:r>
          </w:p>
          <w:p w14:paraId="2570E88C"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Друковані</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Електронні</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Обидва</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Інші</w:t>
            </w:r>
            <w:proofErr w:type="spellEnd"/>
          </w:p>
        </w:tc>
      </w:tr>
      <w:tr w:rsidR="00EF555B" w:rsidRPr="00DC297C" w14:paraId="00D97C77"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CC1358F"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80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B30608D"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Printed and electronic</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9F4E481"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Друковані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електронні</w:t>
            </w:r>
            <w:proofErr w:type="spellEnd"/>
          </w:p>
        </w:tc>
      </w:tr>
      <w:tr w:rsidR="00EF555B" w:rsidRPr="00A31F3A" w14:paraId="50EB649D"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2889741"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81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D1F7108"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Are external interfaces required?</w:t>
            </w:r>
          </w:p>
          <w:p w14:paraId="7A400BC5"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If yes, please specify:</w:t>
            </w:r>
          </w:p>
          <w:p w14:paraId="06106E38"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If other, please specify:</w:t>
            </w:r>
          </w:p>
          <w:p w14:paraId="3F611251"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p w14:paraId="0A087B34"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Software □ Hardware</w:t>
            </w:r>
          </w:p>
          <w:p w14:paraId="026B4233"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Remote display □ Other</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7D75CDE"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потрібні зовнішні інтерфейси?</w:t>
            </w:r>
          </w:p>
          <w:p w14:paraId="4C128F49"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Якщо так, будь ласка, вкажіть:</w:t>
            </w:r>
          </w:p>
          <w:p w14:paraId="7F0FBDCE"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Якщо інше, будь ласка, вкажіть:</w:t>
            </w:r>
          </w:p>
          <w:p w14:paraId="19F18352"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так □ ні</w:t>
            </w:r>
          </w:p>
          <w:p w14:paraId="6147A173"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xml:space="preserve">□ Програмні □ Апаратні </w:t>
            </w:r>
          </w:p>
          <w:p w14:paraId="1409AF9E"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Віддалений дисплей □ Інше</w:t>
            </w:r>
          </w:p>
        </w:tc>
      </w:tr>
      <w:tr w:rsidR="00EF555B" w:rsidRPr="00DC297C" w14:paraId="65373363"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17FC727"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81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E08277E"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External interfaces are needed to the extent that they ensure the performance of functions required by the </w:t>
            </w:r>
            <w:proofErr w:type="gramStart"/>
            <w:r w:rsidRPr="00DC297C">
              <w:rPr>
                <w:rFonts w:asciiTheme="minorHAnsi" w:hAnsiTheme="minorHAnsi" w:cstheme="minorHAnsi"/>
                <w:color w:val="4472C4" w:themeColor="accent1"/>
                <w:sz w:val="21"/>
                <w:szCs w:val="21"/>
              </w:rPr>
              <w:t>Technical</w:t>
            </w:r>
            <w:proofErr w:type="gramEnd"/>
            <w:r w:rsidRPr="00DC297C">
              <w:rPr>
                <w:rFonts w:asciiTheme="minorHAnsi" w:hAnsiTheme="minorHAnsi" w:cstheme="minorHAnsi"/>
                <w:color w:val="4472C4" w:themeColor="accent1"/>
                <w:sz w:val="21"/>
                <w:szCs w:val="21"/>
              </w:rPr>
              <w:t xml:space="preserve"> specifications.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9DFDE39"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Зовнішні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інтерфейси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потрібні</w:t>
            </w:r>
            <w:proofErr w:type="spellEnd"/>
            <w:r w:rsidRPr="00DC297C">
              <w:rPr>
                <w:rFonts w:asciiTheme="minorHAnsi" w:hAnsiTheme="minorHAnsi" w:cstheme="minorHAnsi"/>
                <w:color w:val="4472C4" w:themeColor="accent1"/>
                <w:sz w:val="21"/>
                <w:szCs w:val="21"/>
              </w:rPr>
              <w:t xml:space="preserve"> у </w:t>
            </w:r>
            <w:proofErr w:type="spellStart"/>
            <w:r w:rsidRPr="00DC297C">
              <w:rPr>
                <w:rFonts w:asciiTheme="minorHAnsi" w:hAnsiTheme="minorHAnsi" w:cstheme="minorHAnsi"/>
                <w:color w:val="4472C4" w:themeColor="accent1"/>
                <w:sz w:val="21"/>
                <w:szCs w:val="21"/>
              </w:rPr>
              <w:t>тій</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мірі</w:t>
            </w:r>
            <w:proofErr w:type="spellEnd"/>
            <w:r w:rsidRPr="00DC297C">
              <w:rPr>
                <w:rFonts w:asciiTheme="minorHAnsi" w:hAnsiTheme="minorHAnsi" w:cstheme="minorHAnsi"/>
                <w:color w:val="4472C4" w:themeColor="accent1"/>
                <w:sz w:val="21"/>
                <w:szCs w:val="21"/>
              </w:rPr>
              <w:t xml:space="preserve">, у </w:t>
            </w:r>
            <w:proofErr w:type="spellStart"/>
            <w:r w:rsidRPr="00DC297C">
              <w:rPr>
                <w:rFonts w:asciiTheme="minorHAnsi" w:hAnsiTheme="minorHAnsi" w:cstheme="minorHAnsi"/>
                <w:color w:val="4472C4" w:themeColor="accent1"/>
                <w:sz w:val="21"/>
                <w:szCs w:val="21"/>
              </w:rPr>
              <w:t>якій</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вони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забезпечать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виконання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функцій</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що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вимагаються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технічними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специфікаціями</w:t>
            </w:r>
            <w:proofErr w:type="spellEnd"/>
            <w:r w:rsidRPr="00DC297C">
              <w:rPr>
                <w:rFonts w:asciiTheme="minorHAnsi" w:hAnsiTheme="minorHAnsi" w:cstheme="minorHAnsi"/>
                <w:color w:val="4472C4" w:themeColor="accent1"/>
                <w:sz w:val="21"/>
                <w:szCs w:val="21"/>
              </w:rPr>
              <w:t>.</w:t>
            </w:r>
          </w:p>
        </w:tc>
      </w:tr>
      <w:tr w:rsidR="00EF555B" w:rsidRPr="00DC297C" w14:paraId="22FB1BFC"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1BB4DF6"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82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9AA868B"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Can the train be weighed in one continuous pass in both directions if required?</w:t>
            </w:r>
          </w:p>
          <w:p w14:paraId="7DF87AD4"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08D0C47"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Чи може поїзд зважуватися за один безперервний прохід в обох напрямках, якщо це потрібно?</w:t>
            </w:r>
          </w:p>
          <w:p w14:paraId="7E1CE3F8"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EF555B" w:rsidRPr="00A31F3A" w14:paraId="52EA3D15"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66D47C0"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82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96642E0"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scales must be capable of weighing the entire train in a single pass in either direction.</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3207911"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Ваги повинні мати можливість зважування всього поїзда за один прохід у будь-якому напрямку.</w:t>
            </w:r>
          </w:p>
        </w:tc>
      </w:tr>
      <w:tr w:rsidR="00EF555B" w:rsidRPr="00A31F3A" w14:paraId="025CF737"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F36338E"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83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D64C220"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Any other requirements/comments?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D78230F"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Будь-які інші вимоги/коментарі?</w:t>
            </w:r>
          </w:p>
        </w:tc>
      </w:tr>
      <w:tr w:rsidR="00EF555B" w:rsidRPr="00A31F3A" w14:paraId="7C038037"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3849A66"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83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1241558"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track sections for installing the scales in Lot 1 and Lot 2 (item 1 and item 2 - towards Slovakia) are electrified with a 3000 V direct current. It is necessary to ensure that the traction current bypasses the scales. These works shall be performed by the supplier.</w:t>
            </w:r>
          </w:p>
          <w:p w14:paraId="7053BD16"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 essential component of the scales is the rails and rail fastenings on the scales, which must be new, unused, and comply with the current regulations of JSC "</w:t>
            </w:r>
            <w:proofErr w:type="spellStart"/>
            <w:r w:rsidRPr="00DC297C">
              <w:rPr>
                <w:rFonts w:asciiTheme="minorHAnsi" w:hAnsiTheme="minorHAnsi" w:cstheme="minorHAnsi"/>
                <w:color w:val="4472C4" w:themeColor="accent1"/>
                <w:sz w:val="21"/>
                <w:szCs w:val="21"/>
              </w:rPr>
              <w:t>Ukrzaliznytsia</w:t>
            </w:r>
            <w:proofErr w:type="spellEnd"/>
            <w:r w:rsidRPr="00DC297C">
              <w:rPr>
                <w:rFonts w:asciiTheme="minorHAnsi" w:hAnsiTheme="minorHAnsi" w:cstheme="minorHAnsi"/>
                <w:color w:val="4472C4" w:themeColor="accent1"/>
                <w:sz w:val="21"/>
                <w:szCs w:val="21"/>
              </w:rPr>
              <w:t>". The cost of the rails and fastenings must be included in the supplier's price proposal.</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789F950"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Ділянки колії для встановлення ваг по Лоту 1 та Лоту 2 (поз. 1 і поз. 2 - напрямок Словаччини) електрифіковані постійним струмом напругою 3000 В. Необхідно забезпечити обхід тягового струму поза вагами. Вказані роботи виконує постачальник.</w:t>
            </w:r>
          </w:p>
          <w:p w14:paraId="632E69DF"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Обов'язковим компонентом ваг є рейки і рейкові скріплення на вагах, які повинні бути новими, такими, що не були у використанні і мають відповідати чинним на АТ “Укрзалізниця” нормативним документам. Вартість рейок і скріплень постачальник повинен включити до цінової пропозиції</w:t>
            </w:r>
          </w:p>
        </w:tc>
      </w:tr>
      <w:tr w:rsidR="00EF555B" w:rsidRPr="00DC297C" w14:paraId="4EF5C809"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D5ABAE3"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84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CC06884"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Track width: __ (</w:t>
            </w:r>
            <w:proofErr w:type="spellStart"/>
            <w:r w:rsidRPr="00DC297C">
              <w:rPr>
                <w:rFonts w:asciiTheme="minorHAnsi" w:hAnsiTheme="minorHAnsi" w:cstheme="minorHAnsi"/>
                <w:sz w:val="21"/>
                <w:szCs w:val="21"/>
              </w:rPr>
              <w:t>eg</w:t>
            </w:r>
            <w:proofErr w:type="spellEnd"/>
            <w:r w:rsidRPr="00DC297C">
              <w:rPr>
                <w:rFonts w:asciiTheme="minorHAnsi" w:hAnsiTheme="minorHAnsi" w:cstheme="minorHAnsi"/>
                <w:sz w:val="21"/>
                <w:szCs w:val="21"/>
              </w:rPr>
              <w:t xml:space="preserve"> 1067 mm)</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C763F75" w14:textId="77777777" w:rsidR="00EF555B" w:rsidRPr="00DC297C" w:rsidRDefault="00EF555B"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Ширина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колії</w:t>
            </w:r>
            <w:proofErr w:type="spellEnd"/>
            <w:r w:rsidRPr="00DC297C">
              <w:rPr>
                <w:rFonts w:asciiTheme="minorHAnsi" w:hAnsiTheme="minorHAnsi" w:cstheme="minorHAnsi"/>
                <w:sz w:val="21"/>
                <w:szCs w:val="21"/>
              </w:rPr>
              <w:t>: __ (</w:t>
            </w:r>
            <w:proofErr w:type="spellStart"/>
            <w:r w:rsidRPr="00DC297C">
              <w:rPr>
                <w:rFonts w:asciiTheme="minorHAnsi" w:hAnsiTheme="minorHAnsi" w:cstheme="minorHAnsi"/>
                <w:sz w:val="21"/>
                <w:szCs w:val="21"/>
              </w:rPr>
              <w:t>наприклад</w:t>
            </w:r>
            <w:proofErr w:type="spellEnd"/>
            <w:r w:rsidRPr="00DC297C">
              <w:rPr>
                <w:rFonts w:asciiTheme="minorHAnsi" w:hAnsiTheme="minorHAnsi" w:cstheme="minorHAnsi"/>
                <w:sz w:val="21"/>
                <w:szCs w:val="21"/>
              </w:rPr>
              <w:t xml:space="preserve">, 1067 </w:t>
            </w:r>
            <w:proofErr w:type="spellStart"/>
            <w:r w:rsidRPr="00DC297C">
              <w:rPr>
                <w:rFonts w:asciiTheme="minorHAnsi" w:hAnsiTheme="minorHAnsi" w:cstheme="minorHAnsi"/>
                <w:sz w:val="21"/>
                <w:szCs w:val="21"/>
              </w:rPr>
              <w:t>мм</w:t>
            </w:r>
            <w:proofErr w:type="spellEnd"/>
            <w:r w:rsidRPr="00DC297C">
              <w:rPr>
                <w:rFonts w:asciiTheme="minorHAnsi" w:hAnsiTheme="minorHAnsi" w:cstheme="minorHAnsi"/>
                <w:sz w:val="21"/>
                <w:szCs w:val="21"/>
              </w:rPr>
              <w:t>)</w:t>
            </w:r>
          </w:p>
        </w:tc>
      </w:tr>
      <w:tr w:rsidR="00EF555B" w:rsidRPr="00A31F3A" w14:paraId="6933DA81"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607E200"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84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77606F2"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track width for each lot is given in the Technical Specifications.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5F54FCD"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Ширина колії для кожного лоту наведена у Технічних специфікаціях.</w:t>
            </w:r>
          </w:p>
        </w:tc>
      </w:tr>
      <w:tr w:rsidR="00EF555B" w:rsidRPr="00DC297C" w14:paraId="6EDF4474"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5526966"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85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5A21C10"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Track size __ (e.g. UIC60)</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71B5984" w14:textId="77777777" w:rsidR="00EF555B" w:rsidRPr="00DC297C" w:rsidRDefault="00EF555B"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Розмір</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колії</w:t>
            </w:r>
            <w:proofErr w:type="spellEnd"/>
            <w:r w:rsidRPr="00DC297C">
              <w:rPr>
                <w:rFonts w:asciiTheme="minorHAnsi" w:hAnsiTheme="minorHAnsi" w:cstheme="minorHAnsi"/>
                <w:sz w:val="21"/>
                <w:szCs w:val="21"/>
              </w:rPr>
              <w:t xml:space="preserve"> __ (</w:t>
            </w:r>
            <w:proofErr w:type="spellStart"/>
            <w:r w:rsidRPr="00DC297C">
              <w:rPr>
                <w:rFonts w:asciiTheme="minorHAnsi" w:hAnsiTheme="minorHAnsi" w:cstheme="minorHAnsi"/>
                <w:sz w:val="21"/>
                <w:szCs w:val="21"/>
              </w:rPr>
              <w:t>наприклад</w:t>
            </w:r>
            <w:proofErr w:type="spellEnd"/>
            <w:r w:rsidRPr="00DC297C">
              <w:rPr>
                <w:rFonts w:asciiTheme="minorHAnsi" w:hAnsiTheme="minorHAnsi" w:cstheme="minorHAnsi"/>
                <w:sz w:val="21"/>
                <w:szCs w:val="21"/>
              </w:rPr>
              <w:t>, UIC60)</w:t>
            </w:r>
          </w:p>
        </w:tc>
      </w:tr>
      <w:tr w:rsidR="00EF555B" w:rsidRPr="00A31F3A" w14:paraId="088DC53C"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651FCDF"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85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25EABB0"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type of rails for each lot is given in the technical specifications.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4ED4D03"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Тип рейок для кожного лоту наведений у технічних специфікаціях.</w:t>
            </w:r>
          </w:p>
        </w:tc>
      </w:tr>
      <w:tr w:rsidR="00EF555B" w:rsidRPr="00A31F3A" w14:paraId="1E4EDE4E"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1D440ED"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86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6CB8B6F"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Type of sleepers: □ Concrete □ Wood</w:t>
            </w:r>
          </w:p>
          <w:p w14:paraId="49B0D1CD"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Metal</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F6D9352"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Тип шпал: □ Бетон □ Дерево</w:t>
            </w:r>
          </w:p>
          <w:p w14:paraId="49B96F34"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Метал</w:t>
            </w:r>
          </w:p>
        </w:tc>
      </w:tr>
      <w:tr w:rsidR="00EF555B" w:rsidRPr="00DC297C" w14:paraId="76CCCC03"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2B30E88"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86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A415A16"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1: Reinforced concrete.</w:t>
            </w:r>
          </w:p>
          <w:p w14:paraId="7829E04C"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lastRenderedPageBreak/>
              <w:t>For Lot 2, Item 1: Reinforced concrete.</w:t>
            </w:r>
          </w:p>
          <w:p w14:paraId="798EA96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2, Item 2: Set 1 - Reinforced concrete; Set 2 - Wood and reinforced concrete.</w:t>
            </w:r>
          </w:p>
          <w:p w14:paraId="710701D4"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3: Reinforced concrete.</w:t>
            </w:r>
          </w:p>
          <w:p w14:paraId="34DE219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4, Item 1: Reinforced concrete.</w:t>
            </w:r>
          </w:p>
          <w:p w14:paraId="48BC9120"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4, Item 2: Reinforced concrete.</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5185398"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lastRenderedPageBreak/>
              <w:t>Для Лоту 1: залізобетон.</w:t>
            </w:r>
          </w:p>
          <w:p w14:paraId="114B8EF7"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lastRenderedPageBreak/>
              <w:t>Для Лоту 2, поз. 1: залізобетон</w:t>
            </w:r>
          </w:p>
          <w:p w14:paraId="1AB85BAC"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2, поз 2: 1 комплект - залізобетон, 2 комплект - дерево та залізобетон</w:t>
            </w:r>
          </w:p>
          <w:p w14:paraId="2DA182F8"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3: залізобетон</w:t>
            </w:r>
          </w:p>
          <w:p w14:paraId="282A2163"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4 поз. 1: залізобетон</w:t>
            </w:r>
          </w:p>
          <w:p w14:paraId="734F9CC4"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Для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Лоту</w:t>
            </w:r>
            <w:proofErr w:type="spellEnd"/>
            <w:r w:rsidRPr="00DC297C">
              <w:rPr>
                <w:rFonts w:asciiTheme="minorHAnsi" w:hAnsiTheme="minorHAnsi" w:cstheme="minorHAnsi"/>
                <w:color w:val="4472C4" w:themeColor="accent1"/>
                <w:sz w:val="21"/>
                <w:szCs w:val="21"/>
              </w:rPr>
              <w:t xml:space="preserve"> 4, </w:t>
            </w:r>
            <w:proofErr w:type="spellStart"/>
            <w:r w:rsidRPr="00DC297C">
              <w:rPr>
                <w:rFonts w:asciiTheme="minorHAnsi" w:hAnsiTheme="minorHAnsi" w:cstheme="minorHAnsi"/>
                <w:color w:val="4472C4" w:themeColor="accent1"/>
                <w:sz w:val="21"/>
                <w:szCs w:val="21"/>
              </w:rPr>
              <w:t>поз</w:t>
            </w:r>
            <w:proofErr w:type="spellEnd"/>
            <w:r w:rsidRPr="00DC297C">
              <w:rPr>
                <w:rFonts w:asciiTheme="minorHAnsi" w:hAnsiTheme="minorHAnsi" w:cstheme="minorHAnsi"/>
                <w:color w:val="4472C4" w:themeColor="accent1"/>
                <w:sz w:val="21"/>
                <w:szCs w:val="21"/>
              </w:rPr>
              <w:t xml:space="preserve"> 2: </w:t>
            </w:r>
            <w:proofErr w:type="spellStart"/>
            <w:r w:rsidRPr="00DC297C">
              <w:rPr>
                <w:rFonts w:asciiTheme="minorHAnsi" w:hAnsiTheme="minorHAnsi" w:cstheme="minorHAnsi"/>
                <w:color w:val="4472C4" w:themeColor="accent1"/>
                <w:sz w:val="21"/>
                <w:szCs w:val="21"/>
              </w:rPr>
              <w:t>залізобетон</w:t>
            </w:r>
            <w:proofErr w:type="spellEnd"/>
          </w:p>
        </w:tc>
      </w:tr>
      <w:tr w:rsidR="00EF555B" w:rsidRPr="00DC297C" w14:paraId="47099D56"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9BB803C"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87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9333C11"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Interaxial distance between sleepers: □ 630 mm</w:t>
            </w:r>
          </w:p>
          <w:p w14:paraId="5D94097A"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other: __ mm</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33C7B18" w14:textId="77777777" w:rsidR="00EF555B" w:rsidRPr="00DC297C" w:rsidRDefault="00EF555B" w:rsidP="001F0202">
            <w:pPr>
              <w:spacing w:after="0" w:line="240" w:lineRule="auto"/>
              <w:ind w:left="70" w:right="120"/>
              <w:rPr>
                <w:rFonts w:asciiTheme="minorHAnsi" w:hAnsiTheme="minorHAnsi" w:cstheme="minorHAnsi"/>
                <w:sz w:val="21"/>
                <w:szCs w:val="21"/>
              </w:rPr>
            </w:pPr>
            <w:proofErr w:type="spellStart"/>
            <w:r w:rsidRPr="00DC297C">
              <w:rPr>
                <w:rFonts w:asciiTheme="minorHAnsi" w:hAnsiTheme="minorHAnsi" w:cstheme="minorHAnsi"/>
                <w:sz w:val="21"/>
                <w:szCs w:val="21"/>
              </w:rPr>
              <w:t>Міжосьова</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відстань</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між</w:t>
            </w:r>
            <w:proofErr w:type="spellEnd"/>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шпалами</w:t>
            </w:r>
            <w:proofErr w:type="spellEnd"/>
            <w:r w:rsidRPr="00DC297C">
              <w:rPr>
                <w:rFonts w:asciiTheme="minorHAnsi" w:hAnsiTheme="minorHAnsi" w:cstheme="minorHAnsi"/>
                <w:sz w:val="21"/>
                <w:szCs w:val="21"/>
              </w:rPr>
              <w:t xml:space="preserve">: □ 630 </w:t>
            </w:r>
            <w:proofErr w:type="spellStart"/>
            <w:r w:rsidRPr="00DC297C">
              <w:rPr>
                <w:rFonts w:asciiTheme="minorHAnsi" w:hAnsiTheme="minorHAnsi" w:cstheme="minorHAnsi"/>
                <w:sz w:val="21"/>
                <w:szCs w:val="21"/>
              </w:rPr>
              <w:t>мм</w:t>
            </w:r>
            <w:proofErr w:type="spellEnd"/>
          </w:p>
          <w:p w14:paraId="124AFF2B"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інша</w:t>
            </w:r>
            <w:proofErr w:type="spellEnd"/>
            <w:r w:rsidRPr="00DC297C">
              <w:rPr>
                <w:rFonts w:asciiTheme="minorHAnsi" w:hAnsiTheme="minorHAnsi" w:cstheme="minorHAnsi"/>
                <w:sz w:val="21"/>
                <w:szCs w:val="21"/>
              </w:rPr>
              <w:t xml:space="preserve">: __ </w:t>
            </w:r>
            <w:proofErr w:type="spellStart"/>
            <w:r w:rsidRPr="00DC297C">
              <w:rPr>
                <w:rFonts w:asciiTheme="minorHAnsi" w:hAnsiTheme="minorHAnsi" w:cstheme="minorHAnsi"/>
                <w:sz w:val="21"/>
                <w:szCs w:val="21"/>
              </w:rPr>
              <w:t>мм</w:t>
            </w:r>
            <w:proofErr w:type="spellEnd"/>
          </w:p>
        </w:tc>
      </w:tr>
      <w:tr w:rsidR="00EF555B" w:rsidRPr="00A31F3A" w14:paraId="089AEB7D"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6E5CE52"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87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9291713"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Lot 1, Mostyska-2 Station – 630 mm</w:t>
            </w:r>
            <w:r w:rsidRPr="00DC297C">
              <w:rPr>
                <w:rFonts w:asciiTheme="minorHAnsi" w:hAnsiTheme="minorHAnsi" w:cstheme="minorHAnsi"/>
                <w:color w:val="4472C4" w:themeColor="accent1"/>
                <w:sz w:val="21"/>
                <w:szCs w:val="21"/>
              </w:rPr>
              <w:br/>
              <w:t>Lot 2, Item 1, Chop Station, direction Slovakia (1520 mm gauge) – 630 mm</w:t>
            </w:r>
            <w:r w:rsidRPr="00DC297C">
              <w:rPr>
                <w:rFonts w:asciiTheme="minorHAnsi" w:hAnsiTheme="minorHAnsi" w:cstheme="minorHAnsi"/>
                <w:color w:val="4472C4" w:themeColor="accent1"/>
                <w:sz w:val="21"/>
                <w:szCs w:val="21"/>
              </w:rPr>
              <w:br/>
              <w:t>Lot 2, Item 2, Chop Station, direction Slovakia (1435 mm gauge) – 630 mm</w:t>
            </w:r>
            <w:r w:rsidRPr="00DC297C">
              <w:rPr>
                <w:rFonts w:asciiTheme="minorHAnsi" w:hAnsiTheme="minorHAnsi" w:cstheme="minorHAnsi"/>
                <w:color w:val="4472C4" w:themeColor="accent1"/>
                <w:sz w:val="21"/>
                <w:szCs w:val="21"/>
              </w:rPr>
              <w:br/>
              <w:t>Lot 2, Item 2, Chop Station, direction Hungary (1435 mm gauge) – 630 mm</w:t>
            </w:r>
            <w:r w:rsidRPr="00DC297C">
              <w:rPr>
                <w:rFonts w:asciiTheme="minorHAnsi" w:hAnsiTheme="minorHAnsi" w:cstheme="minorHAnsi"/>
                <w:color w:val="4472C4" w:themeColor="accent1"/>
                <w:sz w:val="21"/>
                <w:szCs w:val="21"/>
              </w:rPr>
              <w:br/>
              <w:t xml:space="preserve">Lot 3, </w:t>
            </w:r>
            <w:proofErr w:type="spellStart"/>
            <w:r w:rsidRPr="00DC297C">
              <w:rPr>
                <w:rFonts w:asciiTheme="minorHAnsi" w:hAnsiTheme="minorHAnsi" w:cstheme="minorHAnsi"/>
                <w:color w:val="4472C4" w:themeColor="accent1"/>
                <w:sz w:val="21"/>
                <w:szCs w:val="21"/>
              </w:rPr>
              <w:t>Vadul</w:t>
            </w:r>
            <w:proofErr w:type="spellEnd"/>
            <w:r w:rsidRPr="00DC297C">
              <w:rPr>
                <w:rFonts w:asciiTheme="minorHAnsi" w:hAnsiTheme="minorHAnsi" w:cstheme="minorHAnsi"/>
                <w:color w:val="4472C4" w:themeColor="accent1"/>
                <w:sz w:val="21"/>
                <w:szCs w:val="21"/>
              </w:rPr>
              <w:t xml:space="preserve">-Siret Station – 620-630 </w:t>
            </w:r>
            <w:proofErr w:type="gramStart"/>
            <w:r w:rsidRPr="00DC297C">
              <w:rPr>
                <w:rFonts w:asciiTheme="minorHAnsi" w:hAnsiTheme="minorHAnsi" w:cstheme="minorHAnsi"/>
                <w:color w:val="4472C4" w:themeColor="accent1"/>
                <w:sz w:val="21"/>
                <w:szCs w:val="21"/>
              </w:rPr>
              <w:t>mm</w:t>
            </w:r>
            <w:proofErr w:type="gramEnd"/>
          </w:p>
          <w:p w14:paraId="48671456"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1,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Station (1520 mm gauge) – 630 mm</w:t>
            </w:r>
          </w:p>
          <w:p w14:paraId="22DA036F" w14:textId="79774486" w:rsidR="00EF555B" w:rsidRPr="00DC297C" w:rsidRDefault="00EF555B" w:rsidP="00635373">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Lot 4, Item 2,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Station (1435 mm gauge) – 630 mm</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0C28228"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1. ст. Мостиська-2 – 630 мм</w:t>
            </w:r>
          </w:p>
          <w:p w14:paraId="61080149"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1 ст. Чоп напрямок Словаччина (колія 1520) – 630 мм</w:t>
            </w:r>
          </w:p>
          <w:p w14:paraId="0B2635AC"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ст. Чоп напрямок Словаччина (колія 1435) – 630 мм</w:t>
            </w:r>
          </w:p>
          <w:p w14:paraId="53E5CD64"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2, поз. 2 ст. Чоп напрямок Угорщина (колія 1435)- 630 мм</w:t>
            </w:r>
          </w:p>
          <w:p w14:paraId="3205613A"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3. ст. Вадул-Сірет – 620-630 мм</w:t>
            </w:r>
          </w:p>
          <w:p w14:paraId="3FD12449"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Лот 4, поз. 1 ст. Ягодин (колія 1520) </w:t>
            </w:r>
            <w:proofErr w:type="gramStart"/>
            <w:r w:rsidRPr="00DC297C">
              <w:rPr>
                <w:rFonts w:asciiTheme="minorHAnsi" w:hAnsiTheme="minorHAnsi" w:cstheme="minorHAnsi"/>
                <w:color w:val="4472C4" w:themeColor="accent1"/>
                <w:sz w:val="21"/>
                <w:szCs w:val="21"/>
                <w:lang w:val="ru-RU"/>
              </w:rPr>
              <w:t>–  630</w:t>
            </w:r>
            <w:proofErr w:type="gramEnd"/>
            <w:r w:rsidRPr="00DC297C">
              <w:rPr>
                <w:rFonts w:asciiTheme="minorHAnsi" w:hAnsiTheme="minorHAnsi" w:cstheme="minorHAnsi"/>
                <w:color w:val="4472C4" w:themeColor="accent1"/>
                <w:sz w:val="21"/>
                <w:szCs w:val="21"/>
                <w:lang w:val="ru-RU"/>
              </w:rPr>
              <w:t xml:space="preserve"> мм</w:t>
            </w:r>
          </w:p>
          <w:p w14:paraId="5569E04E" w14:textId="77777777" w:rsidR="00EF555B" w:rsidRPr="00DC297C" w:rsidRDefault="00EF555B" w:rsidP="001F0202">
            <w:pPr>
              <w:spacing w:after="0" w:line="240" w:lineRule="auto"/>
              <w:ind w:left="70" w:right="120"/>
              <w:jc w:val="both"/>
              <w:rPr>
                <w:rFonts w:asciiTheme="minorHAnsi" w:hAnsiTheme="minorHAnsi" w:cstheme="minorHAnsi"/>
                <w:color w:val="4472C4" w:themeColor="accent1"/>
                <w:sz w:val="21"/>
                <w:szCs w:val="21"/>
                <w:lang w:val="ru-RU"/>
              </w:rPr>
            </w:pPr>
          </w:p>
          <w:p w14:paraId="74E8D043" w14:textId="6F8CC3DC" w:rsidR="00EF555B" w:rsidRPr="00DC297C" w:rsidRDefault="00EF555B" w:rsidP="00DC297C">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Лот 4, поз. 2 ст. Ягодин (колія 1435) – 630 мм</w:t>
            </w:r>
          </w:p>
        </w:tc>
      </w:tr>
      <w:tr w:rsidR="00EF555B" w:rsidRPr="00DC297C" w14:paraId="3DFDFA42"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A48D707"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88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76DFF5D"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Type of rail connection:</w:t>
            </w:r>
          </w:p>
          <w:p w14:paraId="71EA41C3"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Grip □ Clamping plate</w:t>
            </w:r>
          </w:p>
          <w:p w14:paraId="42E9D1C5"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Other:</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F215D31"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Тип рейкового скріплення:</w:t>
            </w:r>
          </w:p>
          <w:p w14:paraId="5E00E67C"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 Захват □ Затискна пластина</w:t>
            </w:r>
          </w:p>
          <w:p w14:paraId="6396FA09"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Інше</w:t>
            </w:r>
            <w:proofErr w:type="spellEnd"/>
            <w:r w:rsidRPr="00DC297C">
              <w:rPr>
                <w:rFonts w:asciiTheme="minorHAnsi" w:hAnsiTheme="minorHAnsi" w:cstheme="minorHAnsi"/>
                <w:sz w:val="21"/>
                <w:szCs w:val="21"/>
              </w:rPr>
              <w:t>:</w:t>
            </w:r>
          </w:p>
        </w:tc>
      </w:tr>
      <w:tr w:rsidR="00EF555B" w:rsidRPr="00DC297C" w14:paraId="1D1E33CE"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3769C54"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88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08582101"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Rail fastening system:</w:t>
            </w:r>
          </w:p>
          <w:p w14:paraId="37F6D8B7"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1 (</w:t>
            </w:r>
            <w:proofErr w:type="spellStart"/>
            <w:r w:rsidRPr="00DC297C">
              <w:rPr>
                <w:rFonts w:asciiTheme="minorHAnsi" w:hAnsiTheme="minorHAnsi" w:cstheme="minorHAnsi"/>
                <w:color w:val="4472C4" w:themeColor="accent1"/>
                <w:sz w:val="21"/>
                <w:szCs w:val="21"/>
              </w:rPr>
              <w:t>Mostyska</w:t>
            </w:r>
            <w:proofErr w:type="spellEnd"/>
            <w:r w:rsidRPr="00DC297C">
              <w:rPr>
                <w:rFonts w:asciiTheme="minorHAnsi" w:hAnsiTheme="minorHAnsi" w:cstheme="minorHAnsi"/>
                <w:color w:val="4472C4" w:themeColor="accent1"/>
                <w:sz w:val="21"/>
                <w:szCs w:val="21"/>
              </w:rPr>
              <w:t>, dual gauge): Type SB-4 (Fig. 1)</w:t>
            </w:r>
          </w:p>
          <w:p w14:paraId="13E4A48C"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2, Item 1 (Chop, 1520 mm gauge, direction Slovakia): KПП-5 (Fig. 2)</w:t>
            </w:r>
          </w:p>
          <w:p w14:paraId="45894DF3" w14:textId="7B0E542F"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2, Item 2:</w:t>
            </w:r>
            <w:r w:rsidRPr="00DC297C">
              <w:rPr>
                <w:rFonts w:asciiTheme="minorHAnsi" w:hAnsiTheme="minorHAnsi" w:cstheme="minorHAnsi"/>
                <w:color w:val="4472C4" w:themeColor="accent1"/>
                <w:sz w:val="21"/>
                <w:szCs w:val="21"/>
              </w:rPr>
              <w:br/>
              <w:t>1st set (Chop, 1435 mm gauge, direction Slovakia): KПП-5 (Fig. 2)</w:t>
            </w:r>
            <w:r w:rsidRPr="00DC297C">
              <w:rPr>
                <w:rFonts w:asciiTheme="minorHAnsi" w:hAnsiTheme="minorHAnsi" w:cstheme="minorHAnsi"/>
                <w:color w:val="4472C4" w:themeColor="accent1"/>
                <w:sz w:val="21"/>
                <w:szCs w:val="21"/>
              </w:rPr>
              <w:br/>
              <w:t xml:space="preserve">2nd set (Chop, 1435 mm gauge, direction Hungary) – spike type “ДО” for wooden sleepers (Fig. 3), SBS W 21-700 R65 (Fig. </w:t>
            </w:r>
            <w:r w:rsidRPr="00DC297C">
              <w:rPr>
                <w:rFonts w:asciiTheme="minorHAnsi" w:hAnsiTheme="minorHAnsi" w:cstheme="minorHAnsi"/>
                <w:color w:val="4472C4" w:themeColor="accent1"/>
                <w:sz w:val="21"/>
                <w:szCs w:val="21"/>
                <w:lang w:val="uk-UA"/>
              </w:rPr>
              <w:t>4</w:t>
            </w:r>
            <w:r w:rsidRPr="00DC297C">
              <w:rPr>
                <w:rFonts w:asciiTheme="minorHAnsi" w:hAnsiTheme="minorHAnsi" w:cstheme="minorHAnsi"/>
                <w:color w:val="4472C4" w:themeColor="accent1"/>
                <w:sz w:val="21"/>
                <w:szCs w:val="21"/>
              </w:rPr>
              <w:t>) – for concrete sleepers</w:t>
            </w:r>
          </w:p>
          <w:p w14:paraId="3F803ADE" w14:textId="37051D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3 (</w:t>
            </w:r>
            <w:proofErr w:type="spellStart"/>
            <w:r w:rsidRPr="00DC297C">
              <w:rPr>
                <w:rFonts w:asciiTheme="minorHAnsi" w:hAnsiTheme="minorHAnsi" w:cstheme="minorHAnsi"/>
                <w:color w:val="4472C4" w:themeColor="accent1"/>
                <w:sz w:val="21"/>
                <w:szCs w:val="21"/>
              </w:rPr>
              <w:t>Vadul</w:t>
            </w:r>
            <w:proofErr w:type="spellEnd"/>
            <w:r w:rsidRPr="00DC297C">
              <w:rPr>
                <w:rFonts w:asciiTheme="minorHAnsi" w:hAnsiTheme="minorHAnsi" w:cstheme="minorHAnsi"/>
                <w:color w:val="4472C4" w:themeColor="accent1"/>
                <w:sz w:val="21"/>
                <w:szCs w:val="21"/>
              </w:rPr>
              <w:t xml:space="preserve">-Siret, dual gauge): Type KПП-1 (Fig. </w:t>
            </w:r>
            <w:r w:rsidRPr="00DC297C">
              <w:rPr>
                <w:rFonts w:asciiTheme="minorHAnsi" w:hAnsiTheme="minorHAnsi" w:cstheme="minorHAnsi"/>
                <w:color w:val="4472C4" w:themeColor="accent1"/>
                <w:sz w:val="21"/>
                <w:szCs w:val="21"/>
                <w:lang w:val="uk-UA"/>
              </w:rPr>
              <w:t>5</w:t>
            </w:r>
            <w:r w:rsidRPr="00DC297C">
              <w:rPr>
                <w:rFonts w:asciiTheme="minorHAnsi" w:hAnsiTheme="minorHAnsi" w:cstheme="minorHAnsi"/>
                <w:color w:val="4472C4" w:themeColor="accent1"/>
                <w:sz w:val="21"/>
                <w:szCs w:val="21"/>
              </w:rPr>
              <w:t>)</w:t>
            </w:r>
          </w:p>
          <w:p w14:paraId="355F3D73" w14:textId="0367EBAB"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Lot 4, Item 1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1520 mm gauge): КПП</w:t>
            </w:r>
            <w:r w:rsidRPr="00DC297C">
              <w:rPr>
                <w:rFonts w:asciiTheme="minorHAnsi" w:hAnsiTheme="minorHAnsi" w:cstheme="minorHAnsi"/>
                <w:color w:val="4472C4" w:themeColor="accent1"/>
                <w:sz w:val="21"/>
                <w:szCs w:val="21"/>
                <w:lang w:val="uk-UA"/>
              </w:rPr>
              <w:t>-5</w:t>
            </w:r>
            <w:r w:rsidRPr="00DC297C">
              <w:rPr>
                <w:rFonts w:asciiTheme="minorHAnsi" w:hAnsiTheme="minorHAnsi" w:cstheme="minorHAnsi"/>
                <w:color w:val="4472C4" w:themeColor="accent1"/>
                <w:sz w:val="21"/>
                <w:szCs w:val="21"/>
              </w:rPr>
              <w:t xml:space="preserve"> (Fig. </w:t>
            </w:r>
            <w:r w:rsidRPr="00DC297C">
              <w:rPr>
                <w:rFonts w:asciiTheme="minorHAnsi" w:hAnsiTheme="minorHAnsi" w:cstheme="minorHAnsi"/>
                <w:color w:val="4472C4" w:themeColor="accent1"/>
                <w:sz w:val="21"/>
                <w:szCs w:val="21"/>
                <w:lang w:val="uk-UA"/>
              </w:rPr>
              <w:t>2</w:t>
            </w:r>
            <w:r w:rsidRPr="00DC297C">
              <w:rPr>
                <w:rFonts w:asciiTheme="minorHAnsi" w:hAnsiTheme="minorHAnsi" w:cstheme="minorHAnsi"/>
                <w:color w:val="4472C4" w:themeColor="accent1"/>
                <w:sz w:val="21"/>
                <w:szCs w:val="21"/>
              </w:rPr>
              <w:t>)</w:t>
            </w:r>
            <w:r w:rsidRPr="00DC297C">
              <w:rPr>
                <w:rFonts w:asciiTheme="minorHAnsi" w:hAnsiTheme="minorHAnsi" w:cstheme="minorHAnsi"/>
                <w:color w:val="4472C4" w:themeColor="accent1"/>
                <w:sz w:val="21"/>
                <w:szCs w:val="21"/>
              </w:rPr>
              <w:br/>
              <w:t>For Lot 4, Item 2 (</w:t>
            </w:r>
            <w:proofErr w:type="spellStart"/>
            <w:r w:rsidRPr="00DC297C">
              <w:rPr>
                <w:rFonts w:asciiTheme="minorHAnsi" w:hAnsiTheme="minorHAnsi" w:cstheme="minorHAnsi"/>
                <w:color w:val="4472C4" w:themeColor="accent1"/>
                <w:sz w:val="21"/>
                <w:szCs w:val="21"/>
              </w:rPr>
              <w:t>Yagodyn</w:t>
            </w:r>
            <w:proofErr w:type="spellEnd"/>
            <w:r w:rsidRPr="00DC297C">
              <w:rPr>
                <w:rFonts w:asciiTheme="minorHAnsi" w:hAnsiTheme="minorHAnsi" w:cstheme="minorHAnsi"/>
                <w:color w:val="4472C4" w:themeColor="accent1"/>
                <w:sz w:val="21"/>
                <w:szCs w:val="21"/>
              </w:rPr>
              <w:t xml:space="preserve">, 1435 mm gauge): SBS W 21-700 R65 (Fig. </w:t>
            </w:r>
            <w:r w:rsidRPr="00DC297C">
              <w:rPr>
                <w:rFonts w:asciiTheme="minorHAnsi" w:hAnsiTheme="minorHAnsi" w:cstheme="minorHAnsi"/>
                <w:color w:val="4472C4" w:themeColor="accent1"/>
                <w:sz w:val="21"/>
                <w:szCs w:val="21"/>
                <w:lang w:val="uk-UA"/>
              </w:rPr>
              <w:t>5</w:t>
            </w:r>
            <w:r w:rsidRPr="00DC297C">
              <w:rPr>
                <w:rFonts w:asciiTheme="minorHAnsi" w:hAnsiTheme="minorHAnsi" w:cstheme="minorHAnsi"/>
                <w:color w:val="4472C4" w:themeColor="accent1"/>
                <w:sz w:val="21"/>
                <w:szCs w:val="21"/>
              </w:rPr>
              <w:t>)</w:t>
            </w:r>
          </w:p>
          <w:p w14:paraId="21C546B6"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p w14:paraId="2836771B"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noProof/>
                <w:color w:val="4472C4" w:themeColor="accent1"/>
                <w:sz w:val="21"/>
                <w:szCs w:val="21"/>
              </w:rPr>
              <w:lastRenderedPageBreak/>
              <w:drawing>
                <wp:inline distT="114300" distB="114300" distL="114300" distR="114300" wp14:anchorId="7FF121A8" wp14:editId="60A5370B">
                  <wp:extent cx="1666875" cy="1778074"/>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b="8042"/>
                          <a:stretch>
                            <a:fillRect/>
                          </a:stretch>
                        </pic:blipFill>
                        <pic:spPr>
                          <a:xfrm>
                            <a:off x="0" y="0"/>
                            <a:ext cx="1666875" cy="1778074"/>
                          </a:xfrm>
                          <a:prstGeom prst="rect">
                            <a:avLst/>
                          </a:prstGeom>
                          <a:ln/>
                        </pic:spPr>
                      </pic:pic>
                    </a:graphicData>
                  </a:graphic>
                </wp:inline>
              </w:drawing>
            </w:r>
          </w:p>
          <w:p w14:paraId="4C84091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Fig. 1. Fastening SB-4</w:t>
            </w:r>
          </w:p>
          <w:p w14:paraId="005EBA97"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p w14:paraId="4D28DB8B"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noProof/>
                <w:color w:val="4472C4" w:themeColor="accent1"/>
                <w:sz w:val="21"/>
                <w:szCs w:val="21"/>
              </w:rPr>
              <w:drawing>
                <wp:inline distT="114300" distB="114300" distL="114300" distR="114300" wp14:anchorId="3D3D9B81" wp14:editId="7F837D06">
                  <wp:extent cx="1990725" cy="10033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1990725" cy="1003300"/>
                          </a:xfrm>
                          <a:prstGeom prst="rect">
                            <a:avLst/>
                          </a:prstGeom>
                          <a:ln/>
                        </pic:spPr>
                      </pic:pic>
                    </a:graphicData>
                  </a:graphic>
                </wp:inline>
              </w:drawing>
            </w:r>
          </w:p>
          <w:p w14:paraId="337B2F2D"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Fig. 2. Fastening КПП-5</w:t>
            </w:r>
          </w:p>
          <w:p w14:paraId="17CDA4B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p w14:paraId="4735ED3B"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noProof/>
                <w:color w:val="4472C4" w:themeColor="accent1"/>
                <w:sz w:val="21"/>
                <w:szCs w:val="21"/>
              </w:rPr>
              <w:drawing>
                <wp:inline distT="114300" distB="114300" distL="114300" distR="114300" wp14:anchorId="72605539" wp14:editId="74B26A42">
                  <wp:extent cx="1990725" cy="18542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1990725" cy="1854200"/>
                          </a:xfrm>
                          <a:prstGeom prst="rect">
                            <a:avLst/>
                          </a:prstGeom>
                          <a:ln/>
                        </pic:spPr>
                      </pic:pic>
                    </a:graphicData>
                  </a:graphic>
                </wp:inline>
              </w:drawing>
            </w:r>
          </w:p>
          <w:p w14:paraId="7ADAD2F6"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Fig. 3. </w:t>
            </w:r>
            <w:proofErr w:type="gramStart"/>
            <w:r w:rsidRPr="00DC297C">
              <w:rPr>
                <w:rFonts w:asciiTheme="minorHAnsi" w:hAnsiTheme="minorHAnsi" w:cstheme="minorHAnsi"/>
                <w:color w:val="4472C4" w:themeColor="accent1"/>
                <w:sz w:val="21"/>
                <w:szCs w:val="21"/>
              </w:rPr>
              <w:t>Fastening  ДО</w:t>
            </w:r>
            <w:proofErr w:type="gramEnd"/>
          </w:p>
          <w:p w14:paraId="37DC221A"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p w14:paraId="1315074E"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noProof/>
                <w:color w:val="4472C4" w:themeColor="accent1"/>
                <w:sz w:val="21"/>
                <w:szCs w:val="21"/>
              </w:rPr>
              <w:drawing>
                <wp:inline distT="114300" distB="114300" distL="114300" distR="114300" wp14:anchorId="7BA35E3C" wp14:editId="4563122B">
                  <wp:extent cx="1990725" cy="13208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1990725" cy="1320800"/>
                          </a:xfrm>
                          <a:prstGeom prst="rect">
                            <a:avLst/>
                          </a:prstGeom>
                          <a:ln/>
                        </pic:spPr>
                      </pic:pic>
                    </a:graphicData>
                  </a:graphic>
                </wp:inline>
              </w:drawing>
            </w:r>
          </w:p>
          <w:p w14:paraId="28C5F63B"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Fig. 4. Fastening SBS W 21-700 R65</w:t>
            </w:r>
          </w:p>
          <w:p w14:paraId="4D84066E"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p w14:paraId="5CF7915C"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noProof/>
                <w:color w:val="4472C4" w:themeColor="accent1"/>
                <w:sz w:val="21"/>
                <w:szCs w:val="21"/>
              </w:rPr>
              <w:lastRenderedPageBreak/>
              <w:drawing>
                <wp:inline distT="114300" distB="114300" distL="114300" distR="114300" wp14:anchorId="04BCC488" wp14:editId="58CC3EC4">
                  <wp:extent cx="1919288" cy="138574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1919288" cy="1385740"/>
                          </a:xfrm>
                          <a:prstGeom prst="rect">
                            <a:avLst/>
                          </a:prstGeom>
                          <a:ln/>
                        </pic:spPr>
                      </pic:pic>
                    </a:graphicData>
                  </a:graphic>
                </wp:inline>
              </w:drawing>
            </w:r>
          </w:p>
          <w:p w14:paraId="209069BD"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Fig. 5. Fastening КПП-1</w:t>
            </w:r>
          </w:p>
          <w:p w14:paraId="5F35400A"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p w14:paraId="18E6AB4F"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rails at the joints are fastened with fishplates (</w:t>
            </w:r>
            <w:proofErr w:type="spellStart"/>
            <w:r w:rsidRPr="00DC297C">
              <w:rPr>
                <w:rFonts w:asciiTheme="minorHAnsi" w:eastAsia="Arial" w:hAnsiTheme="minorHAnsi" w:cstheme="minorHAnsi"/>
                <w:color w:val="4472C4" w:themeColor="accent1"/>
                <w:sz w:val="21"/>
                <w:szCs w:val="21"/>
                <w:highlight w:val="white"/>
              </w:rPr>
              <w:t>jointbars</w:t>
            </w:r>
            <w:proofErr w:type="spellEnd"/>
            <w:r w:rsidRPr="00DC297C">
              <w:rPr>
                <w:rFonts w:asciiTheme="minorHAnsi" w:eastAsia="Arial" w:hAnsiTheme="minorHAnsi" w:cstheme="minorHAnsi"/>
                <w:color w:val="4472C4" w:themeColor="accent1"/>
                <w:sz w:val="21"/>
                <w:szCs w:val="21"/>
                <w:highlight w:val="white"/>
              </w:rPr>
              <w:t xml:space="preserve">) </w:t>
            </w:r>
            <w:r w:rsidRPr="00DC297C">
              <w:rPr>
                <w:rFonts w:asciiTheme="minorHAnsi" w:hAnsiTheme="minorHAnsi" w:cstheme="minorHAnsi"/>
                <w:color w:val="4472C4" w:themeColor="accent1"/>
                <w:sz w:val="21"/>
                <w:szCs w:val="21"/>
              </w:rPr>
              <w:t>that have 4 or 6 holes (Fig. 6).</w:t>
            </w:r>
          </w:p>
          <w:p w14:paraId="6446A9D9"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noProof/>
                <w:color w:val="4472C4" w:themeColor="accent1"/>
                <w:sz w:val="21"/>
                <w:szCs w:val="21"/>
              </w:rPr>
              <w:drawing>
                <wp:inline distT="114300" distB="114300" distL="114300" distR="114300" wp14:anchorId="2E90C93C" wp14:editId="0384C915">
                  <wp:extent cx="1566863" cy="1177411"/>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1566863" cy="1177411"/>
                          </a:xfrm>
                          <a:prstGeom prst="rect">
                            <a:avLst/>
                          </a:prstGeom>
                          <a:ln/>
                        </pic:spPr>
                      </pic:pic>
                    </a:graphicData>
                  </a:graphic>
                </wp:inline>
              </w:drawing>
            </w:r>
          </w:p>
          <w:p w14:paraId="05EED3DC"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Fig. 6 - End-to-end rail fastening.</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297F834E"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lastRenderedPageBreak/>
              <w:t>Проміжні рейкові скріплення.</w:t>
            </w:r>
          </w:p>
          <w:p w14:paraId="0C31F9D4"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Для Лоту 1 (Мостиська, суміщена колія): тип </w:t>
            </w:r>
            <w:r w:rsidRPr="00DC297C">
              <w:rPr>
                <w:rFonts w:asciiTheme="minorHAnsi" w:hAnsiTheme="minorHAnsi" w:cstheme="minorHAnsi"/>
                <w:color w:val="4472C4" w:themeColor="accent1"/>
                <w:sz w:val="21"/>
                <w:szCs w:val="21"/>
              </w:rPr>
              <w:t>SB</w:t>
            </w:r>
            <w:r w:rsidRPr="00DC297C">
              <w:rPr>
                <w:rFonts w:asciiTheme="minorHAnsi" w:hAnsiTheme="minorHAnsi" w:cstheme="minorHAnsi"/>
                <w:color w:val="4472C4" w:themeColor="accent1"/>
                <w:sz w:val="21"/>
                <w:szCs w:val="21"/>
                <w:lang w:val="ru-RU"/>
              </w:rPr>
              <w:t>-4 (рис. 1)</w:t>
            </w:r>
          </w:p>
          <w:p w14:paraId="50FE0568"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2, поз. 1 (Чоп, колія 1520 мм, напрямок Словаччини): КПП-</w:t>
            </w:r>
            <w:proofErr w:type="gramStart"/>
            <w:r w:rsidRPr="00DC297C">
              <w:rPr>
                <w:rFonts w:asciiTheme="minorHAnsi" w:hAnsiTheme="minorHAnsi" w:cstheme="minorHAnsi"/>
                <w:color w:val="4472C4" w:themeColor="accent1"/>
                <w:sz w:val="21"/>
                <w:szCs w:val="21"/>
                <w:lang w:val="ru-RU"/>
              </w:rPr>
              <w:t>5  (</w:t>
            </w:r>
            <w:proofErr w:type="gramEnd"/>
            <w:r w:rsidRPr="00DC297C">
              <w:rPr>
                <w:rFonts w:asciiTheme="minorHAnsi" w:hAnsiTheme="minorHAnsi" w:cstheme="minorHAnsi"/>
                <w:color w:val="4472C4" w:themeColor="accent1"/>
                <w:sz w:val="21"/>
                <w:szCs w:val="21"/>
                <w:lang w:val="ru-RU"/>
              </w:rPr>
              <w:t>рис. 2)</w:t>
            </w:r>
          </w:p>
          <w:p w14:paraId="077DB7CD"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Для Лоту 2, поз 2: </w:t>
            </w:r>
          </w:p>
          <w:p w14:paraId="7D00F03C"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1 комплект (Чоп, колія 1435 мм, напрямок Словаччини): КПП-5 (рис. 2)</w:t>
            </w:r>
          </w:p>
          <w:p w14:paraId="1E739343" w14:textId="45EFAF06"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2 комплект (Чоп, колія 1435 мм, напрямок Угорщини) - костильне типу ДО для деревяних шпал (рис. 3), </w:t>
            </w:r>
            <w:r w:rsidRPr="00DC297C">
              <w:rPr>
                <w:rFonts w:asciiTheme="minorHAnsi" w:hAnsiTheme="minorHAnsi" w:cstheme="minorHAnsi"/>
                <w:color w:val="4472C4" w:themeColor="accent1"/>
                <w:sz w:val="21"/>
                <w:szCs w:val="21"/>
              </w:rPr>
              <w:t>SBS</w:t>
            </w:r>
            <w:r w:rsidRPr="00DC297C">
              <w:rPr>
                <w:rFonts w:asciiTheme="minorHAnsi" w:hAnsiTheme="minorHAnsi" w:cstheme="minorHAnsi"/>
                <w:color w:val="4472C4" w:themeColor="accent1"/>
                <w:sz w:val="21"/>
                <w:szCs w:val="21"/>
                <w:lang w:val="ru-RU"/>
              </w:rPr>
              <w:t xml:space="preserve"> </w:t>
            </w:r>
            <w:r w:rsidRPr="00DC297C">
              <w:rPr>
                <w:rFonts w:asciiTheme="minorHAnsi" w:hAnsiTheme="minorHAnsi" w:cstheme="minorHAnsi"/>
                <w:color w:val="4472C4" w:themeColor="accent1"/>
                <w:sz w:val="21"/>
                <w:szCs w:val="21"/>
              </w:rPr>
              <w:t>W</w:t>
            </w:r>
            <w:r w:rsidRPr="00DC297C">
              <w:rPr>
                <w:rFonts w:asciiTheme="minorHAnsi" w:hAnsiTheme="minorHAnsi" w:cstheme="minorHAnsi"/>
                <w:color w:val="4472C4" w:themeColor="accent1"/>
                <w:sz w:val="21"/>
                <w:szCs w:val="21"/>
                <w:lang w:val="ru-RU"/>
              </w:rPr>
              <w:t xml:space="preserve"> 21-700 </w:t>
            </w:r>
            <w:r w:rsidRPr="00DC297C">
              <w:rPr>
                <w:rFonts w:asciiTheme="minorHAnsi" w:hAnsiTheme="minorHAnsi" w:cstheme="minorHAnsi"/>
                <w:color w:val="4472C4" w:themeColor="accent1"/>
                <w:sz w:val="21"/>
                <w:szCs w:val="21"/>
              </w:rPr>
              <w:t>R</w:t>
            </w:r>
            <w:r w:rsidRPr="00DC297C">
              <w:rPr>
                <w:rFonts w:asciiTheme="minorHAnsi" w:hAnsiTheme="minorHAnsi" w:cstheme="minorHAnsi"/>
                <w:color w:val="4472C4" w:themeColor="accent1"/>
                <w:sz w:val="21"/>
                <w:szCs w:val="21"/>
                <w:lang w:val="ru-RU"/>
              </w:rPr>
              <w:t xml:space="preserve">65 (рис. </w:t>
            </w:r>
            <w:r w:rsidRPr="00DC297C">
              <w:rPr>
                <w:rFonts w:asciiTheme="minorHAnsi" w:hAnsiTheme="minorHAnsi" w:cstheme="minorHAnsi"/>
                <w:color w:val="4472C4" w:themeColor="accent1"/>
                <w:sz w:val="21"/>
                <w:szCs w:val="21"/>
                <w:lang w:val="uk-UA"/>
              </w:rPr>
              <w:t>4</w:t>
            </w:r>
            <w:r w:rsidRPr="00DC297C">
              <w:rPr>
                <w:rFonts w:asciiTheme="minorHAnsi" w:hAnsiTheme="minorHAnsi" w:cstheme="minorHAnsi"/>
                <w:color w:val="4472C4" w:themeColor="accent1"/>
                <w:sz w:val="21"/>
                <w:szCs w:val="21"/>
                <w:lang w:val="ru-RU"/>
              </w:rPr>
              <w:t>) - для залізобетонних</w:t>
            </w:r>
          </w:p>
          <w:p w14:paraId="3D51C59F"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3 (Вадул-Сирет, суміщена колія): тип КПП-1 (рис. 5)</w:t>
            </w:r>
          </w:p>
          <w:p w14:paraId="051740C7" w14:textId="0960B575"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Для Лоту 4 поз. 1 (Ягодин, колія 1520 мм): КПП</w:t>
            </w:r>
            <w:r w:rsidRPr="00DC297C">
              <w:rPr>
                <w:rFonts w:asciiTheme="minorHAnsi" w:hAnsiTheme="minorHAnsi" w:cstheme="minorHAnsi"/>
                <w:color w:val="4472C4" w:themeColor="accent1"/>
                <w:sz w:val="21"/>
                <w:szCs w:val="21"/>
                <w:lang w:val="uk-UA"/>
              </w:rPr>
              <w:t>-5</w:t>
            </w:r>
            <w:r w:rsidRPr="00DC297C">
              <w:rPr>
                <w:rFonts w:asciiTheme="minorHAnsi" w:hAnsiTheme="minorHAnsi" w:cstheme="minorHAnsi"/>
                <w:color w:val="4472C4" w:themeColor="accent1"/>
                <w:sz w:val="21"/>
                <w:szCs w:val="21"/>
                <w:lang w:val="ru-RU"/>
              </w:rPr>
              <w:t xml:space="preserve"> (рис.</w:t>
            </w:r>
            <w:r w:rsidRPr="00DC297C">
              <w:rPr>
                <w:rFonts w:asciiTheme="minorHAnsi" w:hAnsiTheme="minorHAnsi" w:cstheme="minorHAnsi"/>
                <w:color w:val="4472C4" w:themeColor="accent1"/>
                <w:sz w:val="21"/>
                <w:szCs w:val="21"/>
                <w:lang w:val="uk-UA"/>
              </w:rPr>
              <w:t>2</w:t>
            </w:r>
            <w:r w:rsidRPr="00DC297C">
              <w:rPr>
                <w:rFonts w:asciiTheme="minorHAnsi" w:hAnsiTheme="minorHAnsi" w:cstheme="minorHAnsi"/>
                <w:color w:val="4472C4" w:themeColor="accent1"/>
                <w:sz w:val="21"/>
                <w:szCs w:val="21"/>
                <w:lang w:val="ru-RU"/>
              </w:rPr>
              <w:t>)</w:t>
            </w:r>
          </w:p>
          <w:p w14:paraId="681CC7DD" w14:textId="618F93BA"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 xml:space="preserve">Для Лоту 4, поз 2 (Ягодин, колія 1435 мм): </w:t>
            </w:r>
            <w:r w:rsidRPr="00DC297C">
              <w:rPr>
                <w:rFonts w:asciiTheme="minorHAnsi" w:hAnsiTheme="minorHAnsi" w:cstheme="minorHAnsi"/>
                <w:color w:val="4472C4" w:themeColor="accent1"/>
                <w:sz w:val="21"/>
                <w:szCs w:val="21"/>
              </w:rPr>
              <w:t>SBS</w:t>
            </w:r>
            <w:r w:rsidRPr="00DC297C">
              <w:rPr>
                <w:rFonts w:asciiTheme="minorHAnsi" w:hAnsiTheme="minorHAnsi" w:cstheme="minorHAnsi"/>
                <w:color w:val="4472C4" w:themeColor="accent1"/>
                <w:sz w:val="21"/>
                <w:szCs w:val="21"/>
                <w:lang w:val="ru-RU"/>
              </w:rPr>
              <w:t xml:space="preserve"> </w:t>
            </w:r>
            <w:r w:rsidRPr="00DC297C">
              <w:rPr>
                <w:rFonts w:asciiTheme="minorHAnsi" w:hAnsiTheme="minorHAnsi" w:cstheme="minorHAnsi"/>
                <w:color w:val="4472C4" w:themeColor="accent1"/>
                <w:sz w:val="21"/>
                <w:szCs w:val="21"/>
              </w:rPr>
              <w:t>W</w:t>
            </w:r>
            <w:r w:rsidRPr="00DC297C">
              <w:rPr>
                <w:rFonts w:asciiTheme="minorHAnsi" w:hAnsiTheme="minorHAnsi" w:cstheme="minorHAnsi"/>
                <w:color w:val="4472C4" w:themeColor="accent1"/>
                <w:sz w:val="21"/>
                <w:szCs w:val="21"/>
                <w:lang w:val="ru-RU"/>
              </w:rPr>
              <w:t xml:space="preserve"> 21-700 </w:t>
            </w:r>
            <w:r w:rsidRPr="00DC297C">
              <w:rPr>
                <w:rFonts w:asciiTheme="minorHAnsi" w:hAnsiTheme="minorHAnsi" w:cstheme="minorHAnsi"/>
                <w:color w:val="4472C4" w:themeColor="accent1"/>
                <w:sz w:val="21"/>
                <w:szCs w:val="21"/>
              </w:rPr>
              <w:t>R</w:t>
            </w:r>
            <w:r w:rsidRPr="00DC297C">
              <w:rPr>
                <w:rFonts w:asciiTheme="minorHAnsi" w:hAnsiTheme="minorHAnsi" w:cstheme="minorHAnsi"/>
                <w:color w:val="4472C4" w:themeColor="accent1"/>
                <w:sz w:val="21"/>
                <w:szCs w:val="21"/>
                <w:lang w:val="ru-RU"/>
              </w:rPr>
              <w:t xml:space="preserve">65 (рис. </w:t>
            </w:r>
            <w:r w:rsidRPr="00DC297C">
              <w:rPr>
                <w:rFonts w:asciiTheme="minorHAnsi" w:hAnsiTheme="minorHAnsi" w:cstheme="minorHAnsi"/>
                <w:color w:val="4472C4" w:themeColor="accent1"/>
                <w:sz w:val="21"/>
                <w:szCs w:val="21"/>
                <w:lang w:val="uk-UA"/>
              </w:rPr>
              <w:t>5</w:t>
            </w:r>
            <w:r w:rsidRPr="00DC297C">
              <w:rPr>
                <w:rFonts w:asciiTheme="minorHAnsi" w:hAnsiTheme="minorHAnsi" w:cstheme="minorHAnsi"/>
                <w:color w:val="4472C4" w:themeColor="accent1"/>
                <w:sz w:val="21"/>
                <w:szCs w:val="21"/>
                <w:lang w:val="ru-RU"/>
              </w:rPr>
              <w:t xml:space="preserve">)  </w:t>
            </w:r>
          </w:p>
          <w:p w14:paraId="332C649E"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p>
          <w:p w14:paraId="491CDA7D"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noProof/>
                <w:color w:val="4472C4" w:themeColor="accent1"/>
                <w:sz w:val="21"/>
                <w:szCs w:val="21"/>
              </w:rPr>
              <w:lastRenderedPageBreak/>
              <w:drawing>
                <wp:inline distT="114300" distB="114300" distL="114300" distR="114300" wp14:anchorId="1822ECA5" wp14:editId="0EDD2A65">
                  <wp:extent cx="1666875" cy="1778074"/>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b="8042"/>
                          <a:stretch>
                            <a:fillRect/>
                          </a:stretch>
                        </pic:blipFill>
                        <pic:spPr>
                          <a:xfrm>
                            <a:off x="0" y="0"/>
                            <a:ext cx="1666875" cy="1778074"/>
                          </a:xfrm>
                          <a:prstGeom prst="rect">
                            <a:avLst/>
                          </a:prstGeom>
                          <a:ln/>
                        </pic:spPr>
                      </pic:pic>
                    </a:graphicData>
                  </a:graphic>
                </wp:inline>
              </w:drawing>
            </w:r>
          </w:p>
          <w:p w14:paraId="72F6C61F"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Рис</w:t>
            </w:r>
            <w:proofErr w:type="spellEnd"/>
            <w:r w:rsidRPr="00DC297C">
              <w:rPr>
                <w:rFonts w:asciiTheme="minorHAnsi" w:hAnsiTheme="minorHAnsi" w:cstheme="minorHAnsi"/>
                <w:color w:val="4472C4" w:themeColor="accent1"/>
                <w:sz w:val="21"/>
                <w:szCs w:val="21"/>
              </w:rPr>
              <w:t xml:space="preserve">. 1. </w:t>
            </w:r>
            <w:proofErr w:type="spellStart"/>
            <w:r w:rsidRPr="00DC297C">
              <w:rPr>
                <w:rFonts w:asciiTheme="minorHAnsi" w:hAnsiTheme="minorHAnsi" w:cstheme="minorHAnsi"/>
                <w:color w:val="4472C4" w:themeColor="accent1"/>
                <w:sz w:val="21"/>
                <w:szCs w:val="21"/>
              </w:rPr>
              <w:t>Скріплення</w:t>
            </w:r>
            <w:proofErr w:type="spellEnd"/>
            <w:r w:rsidRPr="00DC297C">
              <w:rPr>
                <w:rFonts w:asciiTheme="minorHAnsi" w:hAnsiTheme="minorHAnsi" w:cstheme="minorHAnsi"/>
                <w:color w:val="4472C4" w:themeColor="accent1"/>
                <w:sz w:val="21"/>
                <w:szCs w:val="21"/>
              </w:rPr>
              <w:t xml:space="preserve"> SB-4</w:t>
            </w:r>
          </w:p>
          <w:p w14:paraId="001B95DE"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
          <w:p w14:paraId="3D5109D7"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noProof/>
                <w:color w:val="4472C4" w:themeColor="accent1"/>
                <w:sz w:val="21"/>
                <w:szCs w:val="21"/>
              </w:rPr>
              <w:drawing>
                <wp:inline distT="114300" distB="114300" distL="114300" distR="114300" wp14:anchorId="55B01DDC" wp14:editId="60767176">
                  <wp:extent cx="1990725" cy="10033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1990725" cy="1003300"/>
                          </a:xfrm>
                          <a:prstGeom prst="rect">
                            <a:avLst/>
                          </a:prstGeom>
                          <a:ln/>
                        </pic:spPr>
                      </pic:pic>
                    </a:graphicData>
                  </a:graphic>
                </wp:inline>
              </w:drawing>
            </w:r>
          </w:p>
          <w:p w14:paraId="68F34CAE"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Рис</w:t>
            </w:r>
            <w:proofErr w:type="spellEnd"/>
            <w:r w:rsidRPr="00DC297C">
              <w:rPr>
                <w:rFonts w:asciiTheme="minorHAnsi" w:hAnsiTheme="minorHAnsi" w:cstheme="minorHAnsi"/>
                <w:color w:val="4472C4" w:themeColor="accent1"/>
                <w:sz w:val="21"/>
                <w:szCs w:val="21"/>
              </w:rPr>
              <w:t xml:space="preserve">. 2. </w:t>
            </w:r>
            <w:proofErr w:type="spellStart"/>
            <w:r w:rsidRPr="00DC297C">
              <w:rPr>
                <w:rFonts w:asciiTheme="minorHAnsi" w:hAnsiTheme="minorHAnsi" w:cstheme="minorHAnsi"/>
                <w:color w:val="4472C4" w:themeColor="accent1"/>
                <w:sz w:val="21"/>
                <w:szCs w:val="21"/>
              </w:rPr>
              <w:t>Скріплення</w:t>
            </w:r>
            <w:proofErr w:type="spellEnd"/>
            <w:r w:rsidRPr="00DC297C">
              <w:rPr>
                <w:rFonts w:asciiTheme="minorHAnsi" w:hAnsiTheme="minorHAnsi" w:cstheme="minorHAnsi"/>
                <w:color w:val="4472C4" w:themeColor="accent1"/>
                <w:sz w:val="21"/>
                <w:szCs w:val="21"/>
              </w:rPr>
              <w:t xml:space="preserve"> КПП-5</w:t>
            </w:r>
          </w:p>
          <w:p w14:paraId="58D193B0"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
          <w:p w14:paraId="7B1BB707"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noProof/>
                <w:color w:val="4472C4" w:themeColor="accent1"/>
                <w:sz w:val="21"/>
                <w:szCs w:val="21"/>
              </w:rPr>
              <w:drawing>
                <wp:inline distT="114300" distB="114300" distL="114300" distR="114300" wp14:anchorId="3AEBB554" wp14:editId="7F981BD9">
                  <wp:extent cx="1990725" cy="18542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1990725" cy="1854200"/>
                          </a:xfrm>
                          <a:prstGeom prst="rect">
                            <a:avLst/>
                          </a:prstGeom>
                          <a:ln/>
                        </pic:spPr>
                      </pic:pic>
                    </a:graphicData>
                  </a:graphic>
                </wp:inline>
              </w:drawing>
            </w:r>
          </w:p>
          <w:p w14:paraId="71497D8D"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Рис</w:t>
            </w:r>
            <w:proofErr w:type="spellEnd"/>
            <w:r w:rsidRPr="00DC297C">
              <w:rPr>
                <w:rFonts w:asciiTheme="minorHAnsi" w:hAnsiTheme="minorHAnsi" w:cstheme="minorHAnsi"/>
                <w:color w:val="4472C4" w:themeColor="accent1"/>
                <w:sz w:val="21"/>
                <w:szCs w:val="21"/>
              </w:rPr>
              <w:t xml:space="preserve">. 3. </w:t>
            </w:r>
            <w:proofErr w:type="spellStart"/>
            <w:r w:rsidRPr="00DC297C">
              <w:rPr>
                <w:rFonts w:asciiTheme="minorHAnsi" w:hAnsiTheme="minorHAnsi" w:cstheme="minorHAnsi"/>
                <w:color w:val="4472C4" w:themeColor="accent1"/>
                <w:sz w:val="21"/>
                <w:szCs w:val="21"/>
              </w:rPr>
              <w:t>Cкріплення</w:t>
            </w:r>
            <w:proofErr w:type="spellEnd"/>
            <w:r w:rsidRPr="00DC297C">
              <w:rPr>
                <w:rFonts w:asciiTheme="minorHAnsi" w:hAnsiTheme="minorHAnsi" w:cstheme="minorHAnsi"/>
                <w:color w:val="4472C4" w:themeColor="accent1"/>
                <w:sz w:val="21"/>
                <w:szCs w:val="21"/>
              </w:rPr>
              <w:t xml:space="preserve"> ДО</w:t>
            </w:r>
          </w:p>
          <w:p w14:paraId="2B628DB9"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
          <w:p w14:paraId="7EE3C3A7"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noProof/>
                <w:color w:val="4472C4" w:themeColor="accent1"/>
                <w:sz w:val="21"/>
                <w:szCs w:val="21"/>
              </w:rPr>
              <w:drawing>
                <wp:inline distT="114300" distB="114300" distL="114300" distR="114300" wp14:anchorId="097146DA" wp14:editId="59B7C5C7">
                  <wp:extent cx="1990725" cy="1320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1990725" cy="1320800"/>
                          </a:xfrm>
                          <a:prstGeom prst="rect">
                            <a:avLst/>
                          </a:prstGeom>
                          <a:ln/>
                        </pic:spPr>
                      </pic:pic>
                    </a:graphicData>
                  </a:graphic>
                </wp:inline>
              </w:drawing>
            </w:r>
          </w:p>
          <w:p w14:paraId="02D5C885"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Рис</w:t>
            </w:r>
            <w:proofErr w:type="spellEnd"/>
            <w:r w:rsidRPr="00DC297C">
              <w:rPr>
                <w:rFonts w:asciiTheme="minorHAnsi" w:hAnsiTheme="minorHAnsi" w:cstheme="minorHAnsi"/>
                <w:color w:val="4472C4" w:themeColor="accent1"/>
                <w:sz w:val="21"/>
                <w:szCs w:val="21"/>
              </w:rPr>
              <w:t xml:space="preserve">. 4. </w:t>
            </w:r>
            <w:proofErr w:type="spellStart"/>
            <w:r w:rsidRPr="00DC297C">
              <w:rPr>
                <w:rFonts w:asciiTheme="minorHAnsi" w:hAnsiTheme="minorHAnsi" w:cstheme="minorHAnsi"/>
                <w:color w:val="4472C4" w:themeColor="accent1"/>
                <w:sz w:val="21"/>
                <w:szCs w:val="21"/>
              </w:rPr>
              <w:t>Скріплення</w:t>
            </w:r>
            <w:proofErr w:type="spellEnd"/>
            <w:r w:rsidRPr="00DC297C">
              <w:rPr>
                <w:rFonts w:asciiTheme="minorHAnsi" w:hAnsiTheme="minorHAnsi" w:cstheme="minorHAnsi"/>
                <w:color w:val="4472C4" w:themeColor="accent1"/>
                <w:sz w:val="21"/>
                <w:szCs w:val="21"/>
              </w:rPr>
              <w:t xml:space="preserve"> SBS W 21-700 R65</w:t>
            </w:r>
          </w:p>
          <w:p w14:paraId="5E7A4AB1"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
          <w:p w14:paraId="149040DF"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noProof/>
                <w:color w:val="4472C4" w:themeColor="accent1"/>
                <w:sz w:val="21"/>
                <w:szCs w:val="21"/>
              </w:rPr>
              <w:lastRenderedPageBreak/>
              <w:drawing>
                <wp:inline distT="114300" distB="114300" distL="114300" distR="114300" wp14:anchorId="7A2B400D" wp14:editId="68452DFA">
                  <wp:extent cx="1919288" cy="138574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1919288" cy="1385740"/>
                          </a:xfrm>
                          <a:prstGeom prst="rect">
                            <a:avLst/>
                          </a:prstGeom>
                          <a:ln/>
                        </pic:spPr>
                      </pic:pic>
                    </a:graphicData>
                  </a:graphic>
                </wp:inline>
              </w:drawing>
            </w:r>
          </w:p>
          <w:p w14:paraId="7D1569F3"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Рис. 5. Скріплення КПП-1</w:t>
            </w:r>
          </w:p>
          <w:p w14:paraId="398E7F4C"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p>
          <w:p w14:paraId="2AB64F5E"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Рейки у стиках скріплюються накладками, які мають 4 або 6 отворів (рис. 6.)</w:t>
            </w:r>
          </w:p>
          <w:p w14:paraId="2F0F8AF0"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noProof/>
                <w:color w:val="4472C4" w:themeColor="accent1"/>
                <w:sz w:val="21"/>
                <w:szCs w:val="21"/>
              </w:rPr>
              <w:drawing>
                <wp:inline distT="114300" distB="114300" distL="114300" distR="114300" wp14:anchorId="4101C861" wp14:editId="7C71150A">
                  <wp:extent cx="1566863" cy="1177411"/>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1566863" cy="1177411"/>
                          </a:xfrm>
                          <a:prstGeom prst="rect">
                            <a:avLst/>
                          </a:prstGeom>
                          <a:ln/>
                        </pic:spPr>
                      </pic:pic>
                    </a:graphicData>
                  </a:graphic>
                </wp:inline>
              </w:drawing>
            </w:r>
          </w:p>
          <w:p w14:paraId="19E8879E" w14:textId="6D22605E" w:rsidR="00EF555B" w:rsidRPr="00DC297C" w:rsidRDefault="00EF555B" w:rsidP="00635373">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Рис</w:t>
            </w:r>
            <w:proofErr w:type="spellEnd"/>
            <w:r w:rsidRPr="00DC297C">
              <w:rPr>
                <w:rFonts w:asciiTheme="minorHAnsi" w:hAnsiTheme="minorHAnsi" w:cstheme="minorHAnsi"/>
                <w:color w:val="4472C4" w:themeColor="accent1"/>
                <w:sz w:val="21"/>
                <w:szCs w:val="21"/>
              </w:rPr>
              <w:t xml:space="preserve">. 6 - </w:t>
            </w:r>
            <w:proofErr w:type="spellStart"/>
            <w:r w:rsidRPr="00DC297C">
              <w:rPr>
                <w:rFonts w:asciiTheme="minorHAnsi" w:hAnsiTheme="minorHAnsi" w:cstheme="minorHAnsi"/>
                <w:color w:val="4472C4" w:themeColor="accent1"/>
                <w:sz w:val="21"/>
                <w:szCs w:val="21"/>
              </w:rPr>
              <w:t>Стикове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рейкове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скріплення</w:t>
            </w:r>
            <w:proofErr w:type="spellEnd"/>
            <w:r w:rsidRPr="00DC297C">
              <w:rPr>
                <w:rFonts w:asciiTheme="minorHAnsi" w:hAnsiTheme="minorHAnsi" w:cstheme="minorHAnsi"/>
                <w:color w:val="4472C4" w:themeColor="accent1"/>
                <w:sz w:val="21"/>
                <w:szCs w:val="21"/>
              </w:rPr>
              <w:t>.</w:t>
            </w:r>
          </w:p>
        </w:tc>
      </w:tr>
      <w:tr w:rsidR="00EF555B" w:rsidRPr="00A31F3A" w14:paraId="612CF9E1"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AB6388F"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lastRenderedPageBreak/>
              <w:t>Question 89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BA48DCF"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Rail condition (measurement along the entire height)</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2E0F917"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Стан рейки (вимірювання по всій висоті)</w:t>
            </w:r>
          </w:p>
        </w:tc>
      </w:tr>
      <w:tr w:rsidR="00EF555B" w:rsidRPr="00A31F3A" w14:paraId="3AEBBB62"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57B200E"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89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F898178"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The rails comply with the requirements of the regulatory documents in force on the railway transport of Ukraine. The list of regulatory documents is provided in the appendix to the Technical Regulation on Infrastructure Safety.</w:t>
            </w:r>
          </w:p>
          <w:p w14:paraId="49389DE7"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p w14:paraId="1C0E816F" w14:textId="77777777" w:rsidR="00EF555B" w:rsidRPr="00DC297C" w:rsidRDefault="00DF70D5" w:rsidP="001F0202">
            <w:pPr>
              <w:spacing w:after="0" w:line="240" w:lineRule="auto"/>
              <w:ind w:left="60" w:right="100"/>
              <w:rPr>
                <w:rFonts w:asciiTheme="minorHAnsi" w:hAnsiTheme="minorHAnsi" w:cstheme="minorHAnsi"/>
                <w:color w:val="4472C4" w:themeColor="accent1"/>
                <w:sz w:val="21"/>
                <w:szCs w:val="21"/>
              </w:rPr>
            </w:pPr>
            <w:hyperlink r:id="rId27" w:anchor="Text">
              <w:r w:rsidR="00EF555B" w:rsidRPr="00DC297C">
                <w:rPr>
                  <w:rFonts w:asciiTheme="minorHAnsi" w:hAnsiTheme="minorHAnsi" w:cstheme="minorHAnsi"/>
                  <w:color w:val="4472C4" w:themeColor="accent1"/>
                  <w:sz w:val="21"/>
                  <w:szCs w:val="21"/>
                  <w:u w:val="single"/>
                </w:rPr>
                <w:t>https://zakon.rada.gov.ua/laws/show/494-2013-%D0%BF#Text</w:t>
              </w:r>
            </w:hyperlink>
            <w:r w:rsidR="00EF555B" w:rsidRPr="00DC297C">
              <w:rPr>
                <w:rFonts w:asciiTheme="minorHAnsi" w:hAnsiTheme="minorHAnsi" w:cstheme="minorHAnsi"/>
                <w:color w:val="4472C4" w:themeColor="accent1"/>
                <w:sz w:val="21"/>
                <w:szCs w:val="21"/>
              </w:rPr>
              <w:t xml:space="preserve"> </w:t>
            </w:r>
          </w:p>
          <w:p w14:paraId="738842FB"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p>
          <w:p w14:paraId="4D7E9836" w14:textId="77777777" w:rsidR="00EF555B" w:rsidRPr="00DC297C" w:rsidRDefault="00DF70D5" w:rsidP="001F0202">
            <w:pPr>
              <w:spacing w:after="0" w:line="240" w:lineRule="auto"/>
              <w:ind w:left="60" w:right="100"/>
              <w:rPr>
                <w:rFonts w:asciiTheme="minorHAnsi" w:hAnsiTheme="minorHAnsi" w:cstheme="minorHAnsi"/>
                <w:color w:val="4472C4" w:themeColor="accent1"/>
                <w:sz w:val="21"/>
                <w:szCs w:val="21"/>
              </w:rPr>
            </w:pPr>
            <w:hyperlink r:id="rId28" w:anchor="Text">
              <w:r w:rsidR="00EF555B" w:rsidRPr="00DC297C">
                <w:rPr>
                  <w:rFonts w:asciiTheme="minorHAnsi" w:hAnsiTheme="minorHAnsi" w:cstheme="minorHAnsi"/>
                  <w:color w:val="4472C4" w:themeColor="accent1"/>
                  <w:sz w:val="21"/>
                  <w:szCs w:val="21"/>
                  <w:u w:val="single"/>
                </w:rPr>
                <w:t>https://zakon.rada.gov.ua/rada/show/v0069733-22#Text</w:t>
              </w:r>
            </w:hyperlink>
            <w:r w:rsidR="00EF555B" w:rsidRPr="00DC297C">
              <w:rPr>
                <w:rFonts w:asciiTheme="minorHAnsi" w:hAnsiTheme="minorHAnsi" w:cstheme="minorHAnsi"/>
                <w:color w:val="4472C4" w:themeColor="accent1"/>
                <w:sz w:val="21"/>
                <w:szCs w:val="21"/>
              </w:rPr>
              <w:t xml:space="preserve"> </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CA2215E"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Рейки відповідають вимогам нормативних документів, що діють на залізничному транспорті України. Перелік нормативних документів наведено у додатку до Технічного регламенту безпеки інфраструктури</w:t>
            </w:r>
          </w:p>
          <w:p w14:paraId="42E6CD25"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p>
          <w:p w14:paraId="2B58CE8C" w14:textId="77777777" w:rsidR="00EF555B" w:rsidRPr="00DC297C" w:rsidRDefault="00DF70D5" w:rsidP="001F0202">
            <w:pPr>
              <w:spacing w:after="0" w:line="240" w:lineRule="auto"/>
              <w:ind w:left="70" w:right="120"/>
              <w:rPr>
                <w:rFonts w:asciiTheme="minorHAnsi" w:hAnsiTheme="minorHAnsi" w:cstheme="minorHAnsi"/>
                <w:color w:val="4472C4" w:themeColor="accent1"/>
                <w:sz w:val="21"/>
                <w:szCs w:val="21"/>
                <w:lang w:val="ru-RU"/>
              </w:rPr>
            </w:pPr>
            <w:hyperlink r:id="rId29" w:anchor="Text">
              <w:r w:rsidR="00EF555B" w:rsidRPr="00DC297C">
                <w:rPr>
                  <w:rFonts w:asciiTheme="minorHAnsi" w:hAnsiTheme="minorHAnsi" w:cstheme="minorHAnsi"/>
                  <w:color w:val="4472C4" w:themeColor="accent1"/>
                  <w:sz w:val="21"/>
                  <w:szCs w:val="21"/>
                  <w:u w:val="single"/>
                </w:rPr>
                <w:t>https</w:t>
              </w:r>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zakon</w:t>
              </w:r>
              <w:proofErr w:type="spellEnd"/>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rada</w:t>
              </w:r>
              <w:proofErr w:type="spellEnd"/>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gov</w:t>
              </w:r>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ua</w:t>
              </w:r>
              <w:proofErr w:type="spellEnd"/>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laws</w:t>
              </w:r>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show</w:t>
              </w:r>
              <w:r w:rsidR="00EF555B" w:rsidRPr="00DC297C">
                <w:rPr>
                  <w:rFonts w:asciiTheme="minorHAnsi" w:hAnsiTheme="minorHAnsi" w:cstheme="minorHAnsi"/>
                  <w:color w:val="4472C4" w:themeColor="accent1"/>
                  <w:sz w:val="21"/>
                  <w:szCs w:val="21"/>
                  <w:u w:val="single"/>
                  <w:lang w:val="ru-RU"/>
                </w:rPr>
                <w:t>/494-2013-%</w:t>
              </w:r>
              <w:r w:rsidR="00EF555B" w:rsidRPr="00DC297C">
                <w:rPr>
                  <w:rFonts w:asciiTheme="minorHAnsi" w:hAnsiTheme="minorHAnsi" w:cstheme="minorHAnsi"/>
                  <w:color w:val="4472C4" w:themeColor="accent1"/>
                  <w:sz w:val="21"/>
                  <w:szCs w:val="21"/>
                  <w:u w:val="single"/>
                </w:rPr>
                <w:t>D</w:t>
              </w:r>
              <w:r w:rsidR="00EF555B" w:rsidRPr="00DC297C">
                <w:rPr>
                  <w:rFonts w:asciiTheme="minorHAnsi" w:hAnsiTheme="minorHAnsi" w:cstheme="minorHAnsi"/>
                  <w:color w:val="4472C4" w:themeColor="accent1"/>
                  <w:sz w:val="21"/>
                  <w:szCs w:val="21"/>
                  <w:u w:val="single"/>
                  <w:lang w:val="ru-RU"/>
                </w:rPr>
                <w:t>0%</w:t>
              </w:r>
              <w:r w:rsidR="00EF555B" w:rsidRPr="00DC297C">
                <w:rPr>
                  <w:rFonts w:asciiTheme="minorHAnsi" w:hAnsiTheme="minorHAnsi" w:cstheme="minorHAnsi"/>
                  <w:color w:val="4472C4" w:themeColor="accent1"/>
                  <w:sz w:val="21"/>
                  <w:szCs w:val="21"/>
                  <w:u w:val="single"/>
                </w:rPr>
                <w:t>BF</w:t>
              </w:r>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Text</w:t>
              </w:r>
            </w:hyperlink>
            <w:r w:rsidR="00EF555B" w:rsidRPr="00DC297C">
              <w:rPr>
                <w:rFonts w:asciiTheme="minorHAnsi" w:hAnsiTheme="minorHAnsi" w:cstheme="minorHAnsi"/>
                <w:color w:val="4472C4" w:themeColor="accent1"/>
                <w:sz w:val="21"/>
                <w:szCs w:val="21"/>
                <w:lang w:val="ru-RU"/>
              </w:rPr>
              <w:t xml:space="preserve"> </w:t>
            </w:r>
          </w:p>
          <w:p w14:paraId="08F89CFD"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lang w:val="ru-RU"/>
              </w:rPr>
            </w:pPr>
          </w:p>
          <w:p w14:paraId="7D50086C" w14:textId="5AD7E1BF" w:rsidR="00EF555B" w:rsidRPr="00DC297C" w:rsidRDefault="00DF70D5" w:rsidP="00635373">
            <w:pPr>
              <w:spacing w:after="0" w:line="240" w:lineRule="auto"/>
              <w:ind w:left="70" w:right="120"/>
              <w:rPr>
                <w:rFonts w:asciiTheme="minorHAnsi" w:hAnsiTheme="minorHAnsi" w:cstheme="minorHAnsi"/>
                <w:color w:val="4472C4" w:themeColor="accent1"/>
                <w:sz w:val="21"/>
                <w:szCs w:val="21"/>
                <w:lang w:val="ru-RU"/>
              </w:rPr>
            </w:pPr>
            <w:hyperlink r:id="rId30" w:anchor="Text">
              <w:r w:rsidR="00EF555B" w:rsidRPr="00DC297C">
                <w:rPr>
                  <w:rFonts w:asciiTheme="minorHAnsi" w:hAnsiTheme="minorHAnsi" w:cstheme="minorHAnsi"/>
                  <w:color w:val="4472C4" w:themeColor="accent1"/>
                  <w:sz w:val="21"/>
                  <w:szCs w:val="21"/>
                  <w:u w:val="single"/>
                </w:rPr>
                <w:t>https</w:t>
              </w:r>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zakon</w:t>
              </w:r>
              <w:proofErr w:type="spellEnd"/>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rada</w:t>
              </w:r>
              <w:proofErr w:type="spellEnd"/>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gov</w:t>
              </w:r>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ua</w:t>
              </w:r>
              <w:proofErr w:type="spellEnd"/>
              <w:r w:rsidR="00EF555B" w:rsidRPr="00DC297C">
                <w:rPr>
                  <w:rFonts w:asciiTheme="minorHAnsi" w:hAnsiTheme="minorHAnsi" w:cstheme="minorHAnsi"/>
                  <w:color w:val="4472C4" w:themeColor="accent1"/>
                  <w:sz w:val="21"/>
                  <w:szCs w:val="21"/>
                  <w:u w:val="single"/>
                  <w:lang w:val="ru-RU"/>
                </w:rPr>
                <w:t>/</w:t>
              </w:r>
              <w:proofErr w:type="spellStart"/>
              <w:r w:rsidR="00EF555B" w:rsidRPr="00DC297C">
                <w:rPr>
                  <w:rFonts w:asciiTheme="minorHAnsi" w:hAnsiTheme="minorHAnsi" w:cstheme="minorHAnsi"/>
                  <w:color w:val="4472C4" w:themeColor="accent1"/>
                  <w:sz w:val="21"/>
                  <w:szCs w:val="21"/>
                  <w:u w:val="single"/>
                </w:rPr>
                <w:t>rada</w:t>
              </w:r>
              <w:proofErr w:type="spellEnd"/>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show</w:t>
              </w:r>
              <w:r w:rsidR="00EF555B" w:rsidRPr="00DC297C">
                <w:rPr>
                  <w:rFonts w:asciiTheme="minorHAnsi" w:hAnsiTheme="minorHAnsi" w:cstheme="minorHAnsi"/>
                  <w:color w:val="4472C4" w:themeColor="accent1"/>
                  <w:sz w:val="21"/>
                  <w:szCs w:val="21"/>
                  <w:u w:val="single"/>
                  <w:lang w:val="ru-RU"/>
                </w:rPr>
                <w:t>/</w:t>
              </w:r>
              <w:r w:rsidR="00EF555B" w:rsidRPr="00DC297C">
                <w:rPr>
                  <w:rFonts w:asciiTheme="minorHAnsi" w:hAnsiTheme="minorHAnsi" w:cstheme="minorHAnsi"/>
                  <w:color w:val="4472C4" w:themeColor="accent1"/>
                  <w:sz w:val="21"/>
                  <w:szCs w:val="21"/>
                  <w:u w:val="single"/>
                </w:rPr>
                <w:t>v</w:t>
              </w:r>
              <w:r w:rsidR="00EF555B" w:rsidRPr="00DC297C">
                <w:rPr>
                  <w:rFonts w:asciiTheme="minorHAnsi" w:hAnsiTheme="minorHAnsi" w:cstheme="minorHAnsi"/>
                  <w:color w:val="4472C4" w:themeColor="accent1"/>
                  <w:sz w:val="21"/>
                  <w:szCs w:val="21"/>
                  <w:u w:val="single"/>
                  <w:lang w:val="ru-RU"/>
                </w:rPr>
                <w:t>0069733-22#</w:t>
              </w:r>
              <w:r w:rsidR="00EF555B" w:rsidRPr="00DC297C">
                <w:rPr>
                  <w:rFonts w:asciiTheme="minorHAnsi" w:hAnsiTheme="minorHAnsi" w:cstheme="minorHAnsi"/>
                  <w:color w:val="4472C4" w:themeColor="accent1"/>
                  <w:sz w:val="21"/>
                  <w:szCs w:val="21"/>
                  <w:u w:val="single"/>
                </w:rPr>
                <w:t>Text</w:t>
              </w:r>
            </w:hyperlink>
            <w:r w:rsidR="00EF555B" w:rsidRPr="00DC297C">
              <w:rPr>
                <w:rFonts w:asciiTheme="minorHAnsi" w:hAnsiTheme="minorHAnsi" w:cstheme="minorHAnsi"/>
                <w:color w:val="4472C4" w:themeColor="accent1"/>
                <w:sz w:val="21"/>
                <w:szCs w:val="21"/>
                <w:lang w:val="ru-RU"/>
              </w:rPr>
              <w:t xml:space="preserve"> </w:t>
            </w:r>
          </w:p>
        </w:tc>
      </w:tr>
      <w:tr w:rsidR="00EF555B" w:rsidRPr="00DC297C" w14:paraId="5369BE9C"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0807CB8"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90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C3D485A"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Inclined rails?</w:t>
            </w:r>
          </w:p>
          <w:p w14:paraId="360D96AA"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If the rails are inclined, what is the ratio?</w:t>
            </w:r>
          </w:p>
          <w:p w14:paraId="4259C143"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w:t>
            </w:r>
            <w:proofErr w:type="spellStart"/>
            <w:r w:rsidRPr="00DC297C">
              <w:rPr>
                <w:rFonts w:asciiTheme="minorHAnsi" w:hAnsiTheme="minorHAnsi" w:cstheme="minorHAnsi"/>
                <w:sz w:val="21"/>
                <w:szCs w:val="21"/>
              </w:rPr>
              <w:t>ie</w:t>
            </w:r>
            <w:proofErr w:type="spellEnd"/>
            <w:r w:rsidRPr="00DC297C">
              <w:rPr>
                <w:rFonts w:asciiTheme="minorHAnsi" w:hAnsiTheme="minorHAnsi" w:cstheme="minorHAnsi"/>
                <w:sz w:val="21"/>
                <w:szCs w:val="21"/>
              </w:rPr>
              <w:t xml:space="preserve"> 1:20 / 1:40 etc.)</w:t>
            </w:r>
          </w:p>
          <w:p w14:paraId="08580873" w14:textId="77777777" w:rsidR="00EF555B" w:rsidRPr="00DC297C" w:rsidRDefault="00EF555B" w:rsidP="001F0202">
            <w:pPr>
              <w:spacing w:after="0" w:line="240" w:lineRule="auto"/>
              <w:ind w:left="60" w:right="100"/>
              <w:rPr>
                <w:rFonts w:asciiTheme="minorHAnsi" w:hAnsiTheme="minorHAnsi" w:cstheme="minorHAnsi"/>
                <w:sz w:val="21"/>
                <w:szCs w:val="21"/>
              </w:rPr>
            </w:pPr>
            <w:r w:rsidRPr="00DC297C">
              <w:rPr>
                <w:rFonts w:asciiTheme="minorHAnsi" w:hAnsiTheme="minorHAnsi" w:cstheme="minorHAnsi"/>
                <w:sz w:val="21"/>
                <w:szCs w:val="21"/>
              </w:rPr>
              <w:t>□ yes □ no</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448E6D7"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Похилі рейки?</w:t>
            </w:r>
          </w:p>
          <w:p w14:paraId="6BCC8F62" w14:textId="77777777" w:rsidR="00EF555B" w:rsidRPr="00DC297C" w:rsidRDefault="00EF555B" w:rsidP="001F0202">
            <w:pPr>
              <w:spacing w:after="0" w:line="240" w:lineRule="auto"/>
              <w:ind w:left="70" w:right="120"/>
              <w:rPr>
                <w:rFonts w:asciiTheme="minorHAnsi" w:hAnsiTheme="minorHAnsi" w:cstheme="minorHAnsi"/>
                <w:sz w:val="21"/>
                <w:szCs w:val="21"/>
                <w:lang w:val="ru-RU"/>
              </w:rPr>
            </w:pPr>
            <w:r w:rsidRPr="00DC297C">
              <w:rPr>
                <w:rFonts w:asciiTheme="minorHAnsi" w:hAnsiTheme="minorHAnsi" w:cstheme="minorHAnsi"/>
                <w:sz w:val="21"/>
                <w:szCs w:val="21"/>
                <w:lang w:val="ru-RU"/>
              </w:rPr>
              <w:t>Якщо рейки з нахилом, яке співвідношення?</w:t>
            </w:r>
          </w:p>
          <w:p w14:paraId="21A5952B"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w:t>
            </w:r>
            <w:proofErr w:type="spellStart"/>
            <w:r w:rsidRPr="00DC297C">
              <w:rPr>
                <w:rFonts w:asciiTheme="minorHAnsi" w:hAnsiTheme="minorHAnsi" w:cstheme="minorHAnsi"/>
                <w:sz w:val="21"/>
                <w:szCs w:val="21"/>
              </w:rPr>
              <w:t>тобто</w:t>
            </w:r>
            <w:proofErr w:type="spellEnd"/>
            <w:r w:rsidRPr="00DC297C">
              <w:rPr>
                <w:rFonts w:asciiTheme="minorHAnsi" w:hAnsiTheme="minorHAnsi" w:cstheme="minorHAnsi"/>
                <w:sz w:val="21"/>
                <w:szCs w:val="21"/>
              </w:rPr>
              <w:t xml:space="preserve"> 1:20 / 1:40 </w:t>
            </w:r>
            <w:proofErr w:type="spellStart"/>
            <w:r w:rsidRPr="00DC297C">
              <w:rPr>
                <w:rFonts w:asciiTheme="minorHAnsi" w:hAnsiTheme="minorHAnsi" w:cstheme="minorHAnsi"/>
                <w:sz w:val="21"/>
                <w:szCs w:val="21"/>
              </w:rPr>
              <w:t>тощо</w:t>
            </w:r>
            <w:proofErr w:type="spellEnd"/>
            <w:r w:rsidRPr="00DC297C">
              <w:rPr>
                <w:rFonts w:asciiTheme="minorHAnsi" w:hAnsiTheme="minorHAnsi" w:cstheme="minorHAnsi"/>
                <w:sz w:val="21"/>
                <w:szCs w:val="21"/>
              </w:rPr>
              <w:t>)</w:t>
            </w:r>
          </w:p>
          <w:p w14:paraId="6858621E" w14:textId="77777777" w:rsidR="00EF555B" w:rsidRPr="00DC297C" w:rsidRDefault="00EF555B" w:rsidP="001F0202">
            <w:pPr>
              <w:spacing w:after="0" w:line="240" w:lineRule="auto"/>
              <w:ind w:left="70" w:right="120"/>
              <w:rPr>
                <w:rFonts w:asciiTheme="minorHAnsi" w:hAnsiTheme="minorHAnsi" w:cstheme="minorHAnsi"/>
                <w:sz w:val="21"/>
                <w:szCs w:val="21"/>
              </w:rPr>
            </w:pPr>
            <w:r w:rsidRPr="00DC297C">
              <w:rPr>
                <w:rFonts w:asciiTheme="minorHAnsi" w:hAnsiTheme="minorHAnsi" w:cstheme="minorHAnsi"/>
                <w:sz w:val="21"/>
                <w:szCs w:val="21"/>
              </w:rPr>
              <w:t xml:space="preserve">□ </w:t>
            </w:r>
            <w:proofErr w:type="spellStart"/>
            <w:r w:rsidRPr="00DC297C">
              <w:rPr>
                <w:rFonts w:asciiTheme="minorHAnsi" w:hAnsiTheme="minorHAnsi" w:cstheme="minorHAnsi"/>
                <w:sz w:val="21"/>
                <w:szCs w:val="21"/>
              </w:rPr>
              <w:t>так</w:t>
            </w:r>
            <w:proofErr w:type="spellEnd"/>
            <w:r w:rsidRPr="00DC297C">
              <w:rPr>
                <w:rFonts w:asciiTheme="minorHAnsi" w:hAnsiTheme="minorHAnsi" w:cstheme="minorHAnsi"/>
                <w:sz w:val="21"/>
                <w:szCs w:val="21"/>
              </w:rPr>
              <w:t xml:space="preserve"> □ </w:t>
            </w:r>
            <w:proofErr w:type="spellStart"/>
            <w:r w:rsidRPr="00DC297C">
              <w:rPr>
                <w:rFonts w:asciiTheme="minorHAnsi" w:hAnsiTheme="minorHAnsi" w:cstheme="minorHAnsi"/>
                <w:sz w:val="21"/>
                <w:szCs w:val="21"/>
              </w:rPr>
              <w:t>ні</w:t>
            </w:r>
            <w:proofErr w:type="spellEnd"/>
          </w:p>
        </w:tc>
      </w:tr>
      <w:tr w:rsidR="00EF555B" w:rsidRPr="00DC297C" w14:paraId="5D3645B2"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1AC24DED"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90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B343C1D"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For all Lots 1:20</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DF2F529"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Для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усіх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лотів</w:t>
            </w:r>
            <w:proofErr w:type="spellEnd"/>
            <w:r w:rsidRPr="00DC297C">
              <w:rPr>
                <w:rFonts w:asciiTheme="minorHAnsi" w:hAnsiTheme="minorHAnsi" w:cstheme="minorHAnsi"/>
                <w:color w:val="4472C4" w:themeColor="accent1"/>
                <w:sz w:val="21"/>
                <w:szCs w:val="21"/>
              </w:rPr>
              <w:t xml:space="preserve"> 1:20</w:t>
            </w:r>
          </w:p>
        </w:tc>
      </w:tr>
      <w:tr w:rsidR="00EF555B" w:rsidRPr="00DC297C" w14:paraId="25D0F0DE"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61CAA8A"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91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4C720B0" w14:textId="77777777" w:rsidR="00EF555B" w:rsidRPr="00DC297C" w:rsidRDefault="00EF555B" w:rsidP="001F0202">
            <w:pPr>
              <w:spacing w:after="0" w:line="240" w:lineRule="auto"/>
              <w:ind w:left="60" w:right="100"/>
              <w:rPr>
                <w:rFonts w:asciiTheme="minorHAnsi" w:hAnsiTheme="minorHAnsi" w:cstheme="minorHAnsi"/>
                <w:sz w:val="21"/>
                <w:szCs w:val="21"/>
              </w:rPr>
            </w:pPr>
          </w:p>
          <w:tbl>
            <w:tblPr>
              <w:tblW w:w="4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115"/>
              <w:gridCol w:w="1116"/>
              <w:gridCol w:w="1116"/>
              <w:gridCol w:w="1117"/>
            </w:tblGrid>
            <w:tr w:rsidR="00EF555B" w:rsidRPr="00DC297C" w14:paraId="7AD695BC" w14:textId="77777777" w:rsidTr="00FD3119">
              <w:tc>
                <w:tcPr>
                  <w:tcW w:w="1116" w:type="dxa"/>
                  <w:shd w:val="clear" w:color="auto" w:fill="C0C0C0"/>
                </w:tcPr>
                <w:p w14:paraId="363DCE63" w14:textId="77777777" w:rsidR="00EF555B" w:rsidRPr="00DC297C" w:rsidRDefault="00EF555B" w:rsidP="001F0202">
                  <w:pPr>
                    <w:ind w:left="60" w:right="100"/>
                    <w:rPr>
                      <w:rFonts w:asciiTheme="minorHAnsi" w:hAnsiTheme="minorHAnsi" w:cstheme="minorHAnsi"/>
                      <w:sz w:val="21"/>
                      <w:szCs w:val="21"/>
                    </w:rPr>
                  </w:pPr>
                </w:p>
              </w:tc>
              <w:tc>
                <w:tcPr>
                  <w:tcW w:w="3349" w:type="dxa"/>
                  <w:gridSpan w:val="3"/>
                  <w:shd w:val="clear" w:color="auto" w:fill="C0C0C0"/>
                </w:tcPr>
                <w:p w14:paraId="7C238C9E"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DIMENSIONS OF THE 2-AXLE WAGON (MM)</w:t>
                  </w:r>
                </w:p>
              </w:tc>
            </w:tr>
            <w:tr w:rsidR="00EF555B" w:rsidRPr="00DC297C" w14:paraId="1E55EF11" w14:textId="77777777" w:rsidTr="00FD3119">
              <w:tc>
                <w:tcPr>
                  <w:tcW w:w="1116" w:type="dxa"/>
                  <w:shd w:val="clear" w:color="auto" w:fill="C0C0C0"/>
                </w:tcPr>
                <w:p w14:paraId="153B55BF"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WAGON</w:t>
                  </w:r>
                </w:p>
              </w:tc>
              <w:tc>
                <w:tcPr>
                  <w:tcW w:w="1116" w:type="dxa"/>
                  <w:shd w:val="clear" w:color="auto" w:fill="C0C0C0"/>
                </w:tcPr>
                <w:p w14:paraId="20552B06"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А</w:t>
                  </w:r>
                </w:p>
              </w:tc>
              <w:tc>
                <w:tcPr>
                  <w:tcW w:w="1116" w:type="dxa"/>
                  <w:shd w:val="clear" w:color="auto" w:fill="C0C0C0"/>
                </w:tcPr>
                <w:p w14:paraId="7E604637"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В</w:t>
                  </w:r>
                </w:p>
              </w:tc>
              <w:tc>
                <w:tcPr>
                  <w:tcW w:w="1117" w:type="dxa"/>
                  <w:shd w:val="clear" w:color="auto" w:fill="C0C0C0"/>
                </w:tcPr>
                <w:p w14:paraId="4E729F4B"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С</w:t>
                  </w:r>
                </w:p>
              </w:tc>
            </w:tr>
            <w:tr w:rsidR="00EF555B" w:rsidRPr="00DC297C" w14:paraId="7FCC312C" w14:textId="77777777" w:rsidTr="00FD3119">
              <w:tc>
                <w:tcPr>
                  <w:tcW w:w="1116" w:type="dxa"/>
                  <w:shd w:val="clear" w:color="auto" w:fill="C0C0C0"/>
                </w:tcPr>
                <w:p w14:paraId="61C12B73"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1</w:t>
                  </w:r>
                </w:p>
              </w:tc>
              <w:tc>
                <w:tcPr>
                  <w:tcW w:w="1116" w:type="dxa"/>
                  <w:shd w:val="clear" w:color="auto" w:fill="C0C0C0"/>
                </w:tcPr>
                <w:p w14:paraId="4AACD788" w14:textId="77777777" w:rsidR="00EF555B" w:rsidRPr="00DC297C" w:rsidRDefault="00EF555B" w:rsidP="001F0202">
                  <w:pPr>
                    <w:ind w:left="60" w:right="100"/>
                    <w:rPr>
                      <w:rFonts w:asciiTheme="minorHAnsi" w:hAnsiTheme="minorHAnsi" w:cstheme="minorHAnsi"/>
                      <w:sz w:val="21"/>
                      <w:szCs w:val="21"/>
                    </w:rPr>
                  </w:pPr>
                </w:p>
              </w:tc>
              <w:tc>
                <w:tcPr>
                  <w:tcW w:w="1116" w:type="dxa"/>
                  <w:shd w:val="clear" w:color="auto" w:fill="C0C0C0"/>
                </w:tcPr>
                <w:p w14:paraId="63D566CD" w14:textId="77777777" w:rsidR="00EF555B" w:rsidRPr="00DC297C" w:rsidRDefault="00EF555B" w:rsidP="001F0202">
                  <w:pPr>
                    <w:ind w:left="60" w:right="100"/>
                    <w:rPr>
                      <w:rFonts w:asciiTheme="minorHAnsi" w:hAnsiTheme="minorHAnsi" w:cstheme="minorHAnsi"/>
                      <w:sz w:val="21"/>
                      <w:szCs w:val="21"/>
                    </w:rPr>
                  </w:pPr>
                </w:p>
              </w:tc>
              <w:tc>
                <w:tcPr>
                  <w:tcW w:w="1117" w:type="dxa"/>
                  <w:shd w:val="clear" w:color="auto" w:fill="C0C0C0"/>
                </w:tcPr>
                <w:p w14:paraId="0CD5C3FB"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666249C8" w14:textId="77777777" w:rsidTr="00FD3119">
              <w:tc>
                <w:tcPr>
                  <w:tcW w:w="1116" w:type="dxa"/>
                  <w:shd w:val="clear" w:color="auto" w:fill="C0C0C0"/>
                </w:tcPr>
                <w:p w14:paraId="57875FA4"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2</w:t>
                  </w:r>
                </w:p>
              </w:tc>
              <w:tc>
                <w:tcPr>
                  <w:tcW w:w="1116" w:type="dxa"/>
                  <w:shd w:val="clear" w:color="auto" w:fill="C0C0C0"/>
                </w:tcPr>
                <w:p w14:paraId="7F6CFDC0" w14:textId="77777777" w:rsidR="00EF555B" w:rsidRPr="00DC297C" w:rsidRDefault="00EF555B" w:rsidP="001F0202">
                  <w:pPr>
                    <w:ind w:left="60" w:right="100"/>
                    <w:rPr>
                      <w:rFonts w:asciiTheme="minorHAnsi" w:hAnsiTheme="minorHAnsi" w:cstheme="minorHAnsi"/>
                      <w:sz w:val="21"/>
                      <w:szCs w:val="21"/>
                    </w:rPr>
                  </w:pPr>
                </w:p>
              </w:tc>
              <w:tc>
                <w:tcPr>
                  <w:tcW w:w="1116" w:type="dxa"/>
                  <w:shd w:val="clear" w:color="auto" w:fill="C0C0C0"/>
                </w:tcPr>
                <w:p w14:paraId="134FB387" w14:textId="77777777" w:rsidR="00EF555B" w:rsidRPr="00DC297C" w:rsidRDefault="00EF555B" w:rsidP="001F0202">
                  <w:pPr>
                    <w:ind w:left="60" w:right="100"/>
                    <w:rPr>
                      <w:rFonts w:asciiTheme="minorHAnsi" w:hAnsiTheme="minorHAnsi" w:cstheme="minorHAnsi"/>
                      <w:sz w:val="21"/>
                      <w:szCs w:val="21"/>
                    </w:rPr>
                  </w:pPr>
                </w:p>
              </w:tc>
              <w:tc>
                <w:tcPr>
                  <w:tcW w:w="1117" w:type="dxa"/>
                  <w:shd w:val="clear" w:color="auto" w:fill="C0C0C0"/>
                </w:tcPr>
                <w:p w14:paraId="73A6F06C"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0474B679" w14:textId="77777777" w:rsidTr="00FD3119">
              <w:tc>
                <w:tcPr>
                  <w:tcW w:w="1116" w:type="dxa"/>
                  <w:shd w:val="clear" w:color="auto" w:fill="C0C0C0"/>
                </w:tcPr>
                <w:p w14:paraId="63B562E2"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lastRenderedPageBreak/>
                    <w:t>3</w:t>
                  </w:r>
                </w:p>
              </w:tc>
              <w:tc>
                <w:tcPr>
                  <w:tcW w:w="1116" w:type="dxa"/>
                  <w:shd w:val="clear" w:color="auto" w:fill="C0C0C0"/>
                </w:tcPr>
                <w:p w14:paraId="409F6127" w14:textId="77777777" w:rsidR="00EF555B" w:rsidRPr="00DC297C" w:rsidRDefault="00EF555B" w:rsidP="001F0202">
                  <w:pPr>
                    <w:ind w:left="60" w:right="100"/>
                    <w:rPr>
                      <w:rFonts w:asciiTheme="minorHAnsi" w:hAnsiTheme="minorHAnsi" w:cstheme="minorHAnsi"/>
                      <w:sz w:val="21"/>
                      <w:szCs w:val="21"/>
                    </w:rPr>
                  </w:pPr>
                </w:p>
              </w:tc>
              <w:tc>
                <w:tcPr>
                  <w:tcW w:w="1116" w:type="dxa"/>
                  <w:shd w:val="clear" w:color="auto" w:fill="C0C0C0"/>
                </w:tcPr>
                <w:p w14:paraId="3D5EE1F8" w14:textId="77777777" w:rsidR="00EF555B" w:rsidRPr="00DC297C" w:rsidRDefault="00EF555B" w:rsidP="001F0202">
                  <w:pPr>
                    <w:ind w:left="60" w:right="100"/>
                    <w:rPr>
                      <w:rFonts w:asciiTheme="minorHAnsi" w:hAnsiTheme="minorHAnsi" w:cstheme="minorHAnsi"/>
                      <w:sz w:val="21"/>
                      <w:szCs w:val="21"/>
                    </w:rPr>
                  </w:pPr>
                </w:p>
              </w:tc>
              <w:tc>
                <w:tcPr>
                  <w:tcW w:w="1117" w:type="dxa"/>
                  <w:shd w:val="clear" w:color="auto" w:fill="C0C0C0"/>
                </w:tcPr>
                <w:p w14:paraId="7C0FC7E6"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03779532" w14:textId="77777777" w:rsidTr="00FD3119">
              <w:tc>
                <w:tcPr>
                  <w:tcW w:w="1116" w:type="dxa"/>
                  <w:shd w:val="clear" w:color="auto" w:fill="C0C0C0"/>
                </w:tcPr>
                <w:p w14:paraId="0C88F370"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4</w:t>
                  </w:r>
                </w:p>
              </w:tc>
              <w:tc>
                <w:tcPr>
                  <w:tcW w:w="1116" w:type="dxa"/>
                  <w:shd w:val="clear" w:color="auto" w:fill="C0C0C0"/>
                </w:tcPr>
                <w:p w14:paraId="7CEFBAFE" w14:textId="77777777" w:rsidR="00EF555B" w:rsidRPr="00DC297C" w:rsidRDefault="00EF555B" w:rsidP="001F0202">
                  <w:pPr>
                    <w:ind w:left="60" w:right="100"/>
                    <w:rPr>
                      <w:rFonts w:asciiTheme="minorHAnsi" w:hAnsiTheme="minorHAnsi" w:cstheme="minorHAnsi"/>
                      <w:sz w:val="21"/>
                      <w:szCs w:val="21"/>
                    </w:rPr>
                  </w:pPr>
                </w:p>
              </w:tc>
              <w:tc>
                <w:tcPr>
                  <w:tcW w:w="1116" w:type="dxa"/>
                  <w:shd w:val="clear" w:color="auto" w:fill="C0C0C0"/>
                </w:tcPr>
                <w:p w14:paraId="13E5A207" w14:textId="77777777" w:rsidR="00EF555B" w:rsidRPr="00DC297C" w:rsidRDefault="00EF555B" w:rsidP="001F0202">
                  <w:pPr>
                    <w:ind w:left="60" w:right="100"/>
                    <w:rPr>
                      <w:rFonts w:asciiTheme="minorHAnsi" w:hAnsiTheme="minorHAnsi" w:cstheme="minorHAnsi"/>
                      <w:sz w:val="21"/>
                      <w:szCs w:val="21"/>
                    </w:rPr>
                  </w:pPr>
                </w:p>
              </w:tc>
              <w:tc>
                <w:tcPr>
                  <w:tcW w:w="1117" w:type="dxa"/>
                  <w:shd w:val="clear" w:color="auto" w:fill="C0C0C0"/>
                </w:tcPr>
                <w:p w14:paraId="6B85B4D7"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58A0DA07" w14:textId="77777777" w:rsidTr="00FD3119">
              <w:tc>
                <w:tcPr>
                  <w:tcW w:w="1116" w:type="dxa"/>
                  <w:shd w:val="clear" w:color="auto" w:fill="C0C0C0"/>
                </w:tcPr>
                <w:p w14:paraId="1DA340A9"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5</w:t>
                  </w:r>
                </w:p>
              </w:tc>
              <w:tc>
                <w:tcPr>
                  <w:tcW w:w="1116" w:type="dxa"/>
                  <w:shd w:val="clear" w:color="auto" w:fill="C0C0C0"/>
                </w:tcPr>
                <w:p w14:paraId="1AF44E4A" w14:textId="77777777" w:rsidR="00EF555B" w:rsidRPr="00DC297C" w:rsidRDefault="00EF555B" w:rsidP="001F0202">
                  <w:pPr>
                    <w:ind w:left="60" w:right="100"/>
                    <w:rPr>
                      <w:rFonts w:asciiTheme="minorHAnsi" w:hAnsiTheme="minorHAnsi" w:cstheme="minorHAnsi"/>
                      <w:sz w:val="21"/>
                      <w:szCs w:val="21"/>
                    </w:rPr>
                  </w:pPr>
                </w:p>
              </w:tc>
              <w:tc>
                <w:tcPr>
                  <w:tcW w:w="1116" w:type="dxa"/>
                  <w:shd w:val="clear" w:color="auto" w:fill="C0C0C0"/>
                </w:tcPr>
                <w:p w14:paraId="296C3DE2" w14:textId="77777777" w:rsidR="00EF555B" w:rsidRPr="00DC297C" w:rsidRDefault="00EF555B" w:rsidP="001F0202">
                  <w:pPr>
                    <w:ind w:left="60" w:right="100"/>
                    <w:rPr>
                      <w:rFonts w:asciiTheme="minorHAnsi" w:hAnsiTheme="minorHAnsi" w:cstheme="minorHAnsi"/>
                      <w:sz w:val="21"/>
                      <w:szCs w:val="21"/>
                    </w:rPr>
                  </w:pPr>
                </w:p>
              </w:tc>
              <w:tc>
                <w:tcPr>
                  <w:tcW w:w="1117" w:type="dxa"/>
                  <w:shd w:val="clear" w:color="auto" w:fill="C0C0C0"/>
                </w:tcPr>
                <w:p w14:paraId="388EC824" w14:textId="77777777" w:rsidR="00EF555B" w:rsidRPr="00DC297C" w:rsidRDefault="00EF555B" w:rsidP="001F0202">
                  <w:pPr>
                    <w:ind w:left="60" w:right="100"/>
                    <w:rPr>
                      <w:rFonts w:asciiTheme="minorHAnsi" w:hAnsiTheme="minorHAnsi" w:cstheme="minorHAnsi"/>
                      <w:sz w:val="21"/>
                      <w:szCs w:val="21"/>
                    </w:rPr>
                  </w:pPr>
                </w:p>
              </w:tc>
            </w:tr>
          </w:tbl>
          <w:p w14:paraId="2DD92D4A" w14:textId="77777777" w:rsidR="00EF555B" w:rsidRPr="00DC297C" w:rsidRDefault="00EF555B" w:rsidP="001F0202">
            <w:pPr>
              <w:spacing w:after="0" w:line="240" w:lineRule="auto"/>
              <w:ind w:left="60" w:right="100"/>
              <w:rPr>
                <w:rFonts w:asciiTheme="minorHAnsi" w:hAnsiTheme="minorHAnsi" w:cstheme="minorHAnsi"/>
                <w:sz w:val="21"/>
                <w:szCs w:val="21"/>
              </w:rPr>
            </w:pP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FAB3530" w14:textId="77777777" w:rsidR="00EF555B" w:rsidRPr="00DC297C" w:rsidRDefault="00EF555B" w:rsidP="001F0202">
            <w:pPr>
              <w:spacing w:after="0" w:line="240" w:lineRule="auto"/>
              <w:ind w:left="70" w:right="120"/>
              <w:rPr>
                <w:rFonts w:asciiTheme="minorHAnsi" w:hAnsiTheme="minorHAnsi" w:cstheme="minorHAnsi"/>
                <w:sz w:val="21"/>
                <w:szCs w:val="21"/>
              </w:rPr>
            </w:pPr>
          </w:p>
          <w:tbl>
            <w:tblPr>
              <w:tblW w:w="4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115"/>
              <w:gridCol w:w="1116"/>
              <w:gridCol w:w="1116"/>
              <w:gridCol w:w="1117"/>
            </w:tblGrid>
            <w:tr w:rsidR="00EF555B" w:rsidRPr="00DC297C" w14:paraId="0DEB5CA9" w14:textId="77777777" w:rsidTr="00FD3119">
              <w:tc>
                <w:tcPr>
                  <w:tcW w:w="1116" w:type="dxa"/>
                  <w:shd w:val="clear" w:color="auto" w:fill="C0C0C0"/>
                </w:tcPr>
                <w:p w14:paraId="66247350" w14:textId="77777777" w:rsidR="00EF555B" w:rsidRPr="00DC297C" w:rsidRDefault="00EF555B" w:rsidP="001F0202">
                  <w:pPr>
                    <w:ind w:left="70" w:right="120"/>
                    <w:rPr>
                      <w:rFonts w:asciiTheme="minorHAnsi" w:hAnsiTheme="minorHAnsi" w:cstheme="minorHAnsi"/>
                      <w:sz w:val="21"/>
                      <w:szCs w:val="21"/>
                    </w:rPr>
                  </w:pPr>
                </w:p>
              </w:tc>
              <w:tc>
                <w:tcPr>
                  <w:tcW w:w="3349" w:type="dxa"/>
                  <w:gridSpan w:val="3"/>
                  <w:shd w:val="clear" w:color="auto" w:fill="C0C0C0"/>
                </w:tcPr>
                <w:p w14:paraId="1F68AE17"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РОЗМІРИ 2-ВІСНОГО ВАГОНА (ММ)</w:t>
                  </w:r>
                </w:p>
              </w:tc>
            </w:tr>
            <w:tr w:rsidR="00EF555B" w:rsidRPr="00DC297C" w14:paraId="33DE250A" w14:textId="77777777" w:rsidTr="00FD3119">
              <w:tc>
                <w:tcPr>
                  <w:tcW w:w="1116" w:type="dxa"/>
                  <w:shd w:val="clear" w:color="auto" w:fill="C0C0C0"/>
                </w:tcPr>
                <w:p w14:paraId="194E6AA1"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ВАГОН</w:t>
                  </w:r>
                </w:p>
              </w:tc>
              <w:tc>
                <w:tcPr>
                  <w:tcW w:w="1116" w:type="dxa"/>
                  <w:shd w:val="clear" w:color="auto" w:fill="C0C0C0"/>
                </w:tcPr>
                <w:p w14:paraId="705D74E8"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А</w:t>
                  </w:r>
                </w:p>
              </w:tc>
              <w:tc>
                <w:tcPr>
                  <w:tcW w:w="1116" w:type="dxa"/>
                  <w:shd w:val="clear" w:color="auto" w:fill="C0C0C0"/>
                </w:tcPr>
                <w:p w14:paraId="4C5AE0FE"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В</w:t>
                  </w:r>
                </w:p>
              </w:tc>
              <w:tc>
                <w:tcPr>
                  <w:tcW w:w="1117" w:type="dxa"/>
                  <w:shd w:val="clear" w:color="auto" w:fill="C0C0C0"/>
                </w:tcPr>
                <w:p w14:paraId="55763BBA"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С</w:t>
                  </w:r>
                </w:p>
              </w:tc>
            </w:tr>
            <w:tr w:rsidR="00EF555B" w:rsidRPr="00DC297C" w14:paraId="6E18B76B" w14:textId="77777777" w:rsidTr="00FD3119">
              <w:tc>
                <w:tcPr>
                  <w:tcW w:w="1116" w:type="dxa"/>
                  <w:shd w:val="clear" w:color="auto" w:fill="C0C0C0"/>
                </w:tcPr>
                <w:p w14:paraId="6C3FBBA2"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1</w:t>
                  </w:r>
                </w:p>
              </w:tc>
              <w:tc>
                <w:tcPr>
                  <w:tcW w:w="1116" w:type="dxa"/>
                  <w:shd w:val="clear" w:color="auto" w:fill="C0C0C0"/>
                </w:tcPr>
                <w:p w14:paraId="640E2F3C" w14:textId="77777777" w:rsidR="00EF555B" w:rsidRPr="00DC297C" w:rsidRDefault="00EF555B" w:rsidP="001F0202">
                  <w:pPr>
                    <w:ind w:left="70" w:right="120"/>
                    <w:rPr>
                      <w:rFonts w:asciiTheme="minorHAnsi" w:hAnsiTheme="minorHAnsi" w:cstheme="minorHAnsi"/>
                      <w:sz w:val="21"/>
                      <w:szCs w:val="21"/>
                    </w:rPr>
                  </w:pPr>
                </w:p>
              </w:tc>
              <w:tc>
                <w:tcPr>
                  <w:tcW w:w="1116" w:type="dxa"/>
                  <w:shd w:val="clear" w:color="auto" w:fill="C0C0C0"/>
                </w:tcPr>
                <w:p w14:paraId="0F36F488" w14:textId="77777777" w:rsidR="00EF555B" w:rsidRPr="00DC297C" w:rsidRDefault="00EF555B" w:rsidP="001F0202">
                  <w:pPr>
                    <w:ind w:left="70" w:right="120"/>
                    <w:rPr>
                      <w:rFonts w:asciiTheme="minorHAnsi" w:hAnsiTheme="minorHAnsi" w:cstheme="minorHAnsi"/>
                      <w:sz w:val="21"/>
                      <w:szCs w:val="21"/>
                    </w:rPr>
                  </w:pPr>
                </w:p>
              </w:tc>
              <w:tc>
                <w:tcPr>
                  <w:tcW w:w="1117" w:type="dxa"/>
                  <w:shd w:val="clear" w:color="auto" w:fill="C0C0C0"/>
                </w:tcPr>
                <w:p w14:paraId="4A4FAFD1"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2C74A372" w14:textId="77777777" w:rsidTr="00FD3119">
              <w:tc>
                <w:tcPr>
                  <w:tcW w:w="1116" w:type="dxa"/>
                  <w:shd w:val="clear" w:color="auto" w:fill="C0C0C0"/>
                </w:tcPr>
                <w:p w14:paraId="4541838D"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2</w:t>
                  </w:r>
                </w:p>
              </w:tc>
              <w:tc>
                <w:tcPr>
                  <w:tcW w:w="1116" w:type="dxa"/>
                  <w:shd w:val="clear" w:color="auto" w:fill="C0C0C0"/>
                </w:tcPr>
                <w:p w14:paraId="7D607F7A" w14:textId="77777777" w:rsidR="00EF555B" w:rsidRPr="00DC297C" w:rsidRDefault="00EF555B" w:rsidP="001F0202">
                  <w:pPr>
                    <w:ind w:left="70" w:right="120"/>
                    <w:rPr>
                      <w:rFonts w:asciiTheme="minorHAnsi" w:hAnsiTheme="minorHAnsi" w:cstheme="minorHAnsi"/>
                      <w:sz w:val="21"/>
                      <w:szCs w:val="21"/>
                    </w:rPr>
                  </w:pPr>
                </w:p>
              </w:tc>
              <w:tc>
                <w:tcPr>
                  <w:tcW w:w="1116" w:type="dxa"/>
                  <w:shd w:val="clear" w:color="auto" w:fill="C0C0C0"/>
                </w:tcPr>
                <w:p w14:paraId="7A07618E" w14:textId="77777777" w:rsidR="00EF555B" w:rsidRPr="00DC297C" w:rsidRDefault="00EF555B" w:rsidP="001F0202">
                  <w:pPr>
                    <w:ind w:left="70" w:right="120"/>
                    <w:rPr>
                      <w:rFonts w:asciiTheme="minorHAnsi" w:hAnsiTheme="minorHAnsi" w:cstheme="minorHAnsi"/>
                      <w:sz w:val="21"/>
                      <w:szCs w:val="21"/>
                    </w:rPr>
                  </w:pPr>
                </w:p>
              </w:tc>
              <w:tc>
                <w:tcPr>
                  <w:tcW w:w="1117" w:type="dxa"/>
                  <w:shd w:val="clear" w:color="auto" w:fill="C0C0C0"/>
                </w:tcPr>
                <w:p w14:paraId="083676B5"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1F2545D8" w14:textId="77777777" w:rsidTr="00FD3119">
              <w:tc>
                <w:tcPr>
                  <w:tcW w:w="1116" w:type="dxa"/>
                  <w:shd w:val="clear" w:color="auto" w:fill="C0C0C0"/>
                </w:tcPr>
                <w:p w14:paraId="11AF0DE8"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lastRenderedPageBreak/>
                    <w:t>3</w:t>
                  </w:r>
                </w:p>
              </w:tc>
              <w:tc>
                <w:tcPr>
                  <w:tcW w:w="1116" w:type="dxa"/>
                  <w:shd w:val="clear" w:color="auto" w:fill="C0C0C0"/>
                </w:tcPr>
                <w:p w14:paraId="03B52752" w14:textId="77777777" w:rsidR="00EF555B" w:rsidRPr="00DC297C" w:rsidRDefault="00EF555B" w:rsidP="001F0202">
                  <w:pPr>
                    <w:ind w:left="70" w:right="120"/>
                    <w:rPr>
                      <w:rFonts w:asciiTheme="minorHAnsi" w:hAnsiTheme="minorHAnsi" w:cstheme="minorHAnsi"/>
                      <w:sz w:val="21"/>
                      <w:szCs w:val="21"/>
                    </w:rPr>
                  </w:pPr>
                </w:p>
              </w:tc>
              <w:tc>
                <w:tcPr>
                  <w:tcW w:w="1116" w:type="dxa"/>
                  <w:shd w:val="clear" w:color="auto" w:fill="C0C0C0"/>
                </w:tcPr>
                <w:p w14:paraId="57B22471" w14:textId="77777777" w:rsidR="00EF555B" w:rsidRPr="00DC297C" w:rsidRDefault="00EF555B" w:rsidP="001F0202">
                  <w:pPr>
                    <w:ind w:left="70" w:right="120"/>
                    <w:rPr>
                      <w:rFonts w:asciiTheme="minorHAnsi" w:hAnsiTheme="minorHAnsi" w:cstheme="minorHAnsi"/>
                      <w:sz w:val="21"/>
                      <w:szCs w:val="21"/>
                    </w:rPr>
                  </w:pPr>
                </w:p>
              </w:tc>
              <w:tc>
                <w:tcPr>
                  <w:tcW w:w="1117" w:type="dxa"/>
                  <w:shd w:val="clear" w:color="auto" w:fill="C0C0C0"/>
                </w:tcPr>
                <w:p w14:paraId="682CF0F8"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17DB03E9" w14:textId="77777777" w:rsidTr="00FD3119">
              <w:tc>
                <w:tcPr>
                  <w:tcW w:w="1116" w:type="dxa"/>
                  <w:shd w:val="clear" w:color="auto" w:fill="C0C0C0"/>
                </w:tcPr>
                <w:p w14:paraId="73F52A96"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4</w:t>
                  </w:r>
                </w:p>
              </w:tc>
              <w:tc>
                <w:tcPr>
                  <w:tcW w:w="1116" w:type="dxa"/>
                  <w:shd w:val="clear" w:color="auto" w:fill="C0C0C0"/>
                </w:tcPr>
                <w:p w14:paraId="1F6FA266" w14:textId="77777777" w:rsidR="00EF555B" w:rsidRPr="00DC297C" w:rsidRDefault="00EF555B" w:rsidP="001F0202">
                  <w:pPr>
                    <w:ind w:left="70" w:right="120"/>
                    <w:rPr>
                      <w:rFonts w:asciiTheme="minorHAnsi" w:hAnsiTheme="minorHAnsi" w:cstheme="minorHAnsi"/>
                      <w:sz w:val="21"/>
                      <w:szCs w:val="21"/>
                    </w:rPr>
                  </w:pPr>
                </w:p>
              </w:tc>
              <w:tc>
                <w:tcPr>
                  <w:tcW w:w="1116" w:type="dxa"/>
                  <w:shd w:val="clear" w:color="auto" w:fill="C0C0C0"/>
                </w:tcPr>
                <w:p w14:paraId="18B5D7BB" w14:textId="77777777" w:rsidR="00EF555B" w:rsidRPr="00DC297C" w:rsidRDefault="00EF555B" w:rsidP="001F0202">
                  <w:pPr>
                    <w:ind w:left="70" w:right="120"/>
                    <w:rPr>
                      <w:rFonts w:asciiTheme="minorHAnsi" w:hAnsiTheme="minorHAnsi" w:cstheme="minorHAnsi"/>
                      <w:sz w:val="21"/>
                      <w:szCs w:val="21"/>
                    </w:rPr>
                  </w:pPr>
                </w:p>
              </w:tc>
              <w:tc>
                <w:tcPr>
                  <w:tcW w:w="1117" w:type="dxa"/>
                  <w:shd w:val="clear" w:color="auto" w:fill="C0C0C0"/>
                </w:tcPr>
                <w:p w14:paraId="1321EF03"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3B098D55" w14:textId="77777777" w:rsidTr="00FD3119">
              <w:tc>
                <w:tcPr>
                  <w:tcW w:w="1116" w:type="dxa"/>
                  <w:shd w:val="clear" w:color="auto" w:fill="C0C0C0"/>
                </w:tcPr>
                <w:p w14:paraId="4831AF80"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5</w:t>
                  </w:r>
                </w:p>
              </w:tc>
              <w:tc>
                <w:tcPr>
                  <w:tcW w:w="1116" w:type="dxa"/>
                  <w:shd w:val="clear" w:color="auto" w:fill="C0C0C0"/>
                </w:tcPr>
                <w:p w14:paraId="3526A1A2" w14:textId="77777777" w:rsidR="00EF555B" w:rsidRPr="00DC297C" w:rsidRDefault="00EF555B" w:rsidP="001F0202">
                  <w:pPr>
                    <w:ind w:left="70" w:right="120"/>
                    <w:rPr>
                      <w:rFonts w:asciiTheme="minorHAnsi" w:hAnsiTheme="minorHAnsi" w:cstheme="minorHAnsi"/>
                      <w:sz w:val="21"/>
                      <w:szCs w:val="21"/>
                    </w:rPr>
                  </w:pPr>
                </w:p>
              </w:tc>
              <w:tc>
                <w:tcPr>
                  <w:tcW w:w="1116" w:type="dxa"/>
                  <w:shd w:val="clear" w:color="auto" w:fill="C0C0C0"/>
                </w:tcPr>
                <w:p w14:paraId="26139F6A" w14:textId="77777777" w:rsidR="00EF555B" w:rsidRPr="00DC297C" w:rsidRDefault="00EF555B" w:rsidP="001F0202">
                  <w:pPr>
                    <w:ind w:left="70" w:right="120"/>
                    <w:rPr>
                      <w:rFonts w:asciiTheme="minorHAnsi" w:hAnsiTheme="minorHAnsi" w:cstheme="minorHAnsi"/>
                      <w:sz w:val="21"/>
                      <w:szCs w:val="21"/>
                    </w:rPr>
                  </w:pPr>
                </w:p>
              </w:tc>
              <w:tc>
                <w:tcPr>
                  <w:tcW w:w="1117" w:type="dxa"/>
                  <w:shd w:val="clear" w:color="auto" w:fill="C0C0C0"/>
                </w:tcPr>
                <w:p w14:paraId="59D77DFF" w14:textId="77777777" w:rsidR="00EF555B" w:rsidRPr="00DC297C" w:rsidRDefault="00EF555B" w:rsidP="001F0202">
                  <w:pPr>
                    <w:ind w:left="70" w:right="120"/>
                    <w:rPr>
                      <w:rFonts w:asciiTheme="minorHAnsi" w:hAnsiTheme="minorHAnsi" w:cstheme="minorHAnsi"/>
                      <w:sz w:val="21"/>
                      <w:szCs w:val="21"/>
                    </w:rPr>
                  </w:pPr>
                </w:p>
              </w:tc>
            </w:tr>
          </w:tbl>
          <w:p w14:paraId="787FCCB8" w14:textId="77777777" w:rsidR="00EF555B" w:rsidRPr="00DC297C" w:rsidRDefault="00EF555B" w:rsidP="001F0202">
            <w:pPr>
              <w:spacing w:after="0" w:line="240" w:lineRule="auto"/>
              <w:ind w:left="70" w:right="120"/>
              <w:rPr>
                <w:rFonts w:asciiTheme="minorHAnsi" w:hAnsiTheme="minorHAnsi" w:cstheme="minorHAnsi"/>
                <w:sz w:val="21"/>
                <w:szCs w:val="21"/>
              </w:rPr>
            </w:pPr>
          </w:p>
        </w:tc>
      </w:tr>
      <w:tr w:rsidR="00EF555B" w:rsidRPr="00DC297C" w14:paraId="57DF8063"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BB541D3"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lastRenderedPageBreak/>
              <w:t>Answer 91</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53AB18F0"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The question is unclear. However, it should be noted that different types of wagons will be weighed on the scales, which are approved for operation on the railways of Ukraine (for the 1520 mm gauge) and the </w:t>
            </w:r>
            <w:proofErr w:type="spellStart"/>
            <w:r w:rsidRPr="00DC297C">
              <w:rPr>
                <w:rFonts w:asciiTheme="minorHAnsi" w:hAnsiTheme="minorHAnsi" w:cstheme="minorHAnsi"/>
                <w:color w:val="4472C4" w:themeColor="accent1"/>
                <w:sz w:val="21"/>
                <w:szCs w:val="21"/>
              </w:rPr>
              <w:t>neighboring</w:t>
            </w:r>
            <w:proofErr w:type="spellEnd"/>
            <w:r w:rsidRPr="00DC297C">
              <w:rPr>
                <w:rFonts w:asciiTheme="minorHAnsi" w:hAnsiTheme="minorHAnsi" w:cstheme="minorHAnsi"/>
                <w:color w:val="4472C4" w:themeColor="accent1"/>
                <w:sz w:val="21"/>
                <w:szCs w:val="21"/>
              </w:rPr>
              <w:t xml:space="preserve"> European country (for the 1435 mm gauge). They have different dimensions.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65E88E7F"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Суть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питання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зрозуміла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Однак</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слід</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зазначити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що</w:t>
            </w:r>
            <w:proofErr w:type="spellEnd"/>
            <w:r w:rsidRPr="00DC297C">
              <w:rPr>
                <w:rFonts w:asciiTheme="minorHAnsi" w:hAnsiTheme="minorHAnsi" w:cstheme="minorHAnsi"/>
                <w:color w:val="4472C4" w:themeColor="accent1"/>
                <w:sz w:val="21"/>
                <w:szCs w:val="21"/>
              </w:rPr>
              <w:t xml:space="preserve"> на </w:t>
            </w:r>
            <w:proofErr w:type="spellStart"/>
            <w:r w:rsidRPr="00DC297C">
              <w:rPr>
                <w:rFonts w:asciiTheme="minorHAnsi" w:hAnsiTheme="minorHAnsi" w:cstheme="minorHAnsi"/>
                <w:color w:val="4472C4" w:themeColor="accent1"/>
                <w:sz w:val="21"/>
                <w:szCs w:val="21"/>
              </w:rPr>
              <w:t>вагах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будуть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зважуватись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різні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типи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вагонів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які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допущені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експлуатації</w:t>
            </w:r>
            <w:proofErr w:type="spellEnd"/>
            <w:r w:rsidRPr="00DC297C">
              <w:rPr>
                <w:rFonts w:asciiTheme="minorHAnsi" w:hAnsiTheme="minorHAnsi" w:cstheme="minorHAnsi"/>
                <w:color w:val="4472C4" w:themeColor="accent1"/>
                <w:sz w:val="21"/>
                <w:szCs w:val="21"/>
              </w:rPr>
              <w:t xml:space="preserve"> на </w:t>
            </w:r>
            <w:proofErr w:type="spellStart"/>
            <w:r w:rsidRPr="00DC297C">
              <w:rPr>
                <w:rFonts w:asciiTheme="minorHAnsi" w:hAnsiTheme="minorHAnsi" w:cstheme="minorHAnsi"/>
                <w:color w:val="4472C4" w:themeColor="accent1"/>
                <w:sz w:val="21"/>
                <w:szCs w:val="21"/>
              </w:rPr>
              <w:t>залізницях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України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для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колії</w:t>
            </w:r>
            <w:proofErr w:type="spellEnd"/>
            <w:r w:rsidRPr="00DC297C">
              <w:rPr>
                <w:rFonts w:asciiTheme="minorHAnsi" w:hAnsiTheme="minorHAnsi" w:cstheme="minorHAnsi"/>
                <w:color w:val="4472C4" w:themeColor="accent1"/>
                <w:sz w:val="21"/>
                <w:szCs w:val="21"/>
              </w:rPr>
              <w:t xml:space="preserve"> 1520 </w:t>
            </w:r>
            <w:proofErr w:type="spellStart"/>
            <w:r w:rsidRPr="00DC297C">
              <w:rPr>
                <w:rFonts w:asciiTheme="minorHAnsi" w:hAnsiTheme="minorHAnsi" w:cstheme="minorHAnsi"/>
                <w:color w:val="4472C4" w:themeColor="accent1"/>
                <w:sz w:val="21"/>
                <w:szCs w:val="21"/>
              </w:rPr>
              <w:t>мм</w:t>
            </w:r>
            <w:proofErr w:type="spellEnd"/>
            <w:r w:rsidRPr="00DC297C">
              <w:rPr>
                <w:rFonts w:asciiTheme="minorHAnsi" w:hAnsiTheme="minorHAnsi" w:cstheme="minorHAnsi"/>
                <w:color w:val="4472C4" w:themeColor="accent1"/>
                <w:sz w:val="21"/>
                <w:szCs w:val="21"/>
              </w:rPr>
              <w:t xml:space="preserve">) і </w:t>
            </w:r>
            <w:proofErr w:type="spellStart"/>
            <w:r w:rsidRPr="00DC297C">
              <w:rPr>
                <w:rFonts w:asciiTheme="minorHAnsi" w:hAnsiTheme="minorHAnsi" w:cstheme="minorHAnsi"/>
                <w:color w:val="4472C4" w:themeColor="accent1"/>
                <w:sz w:val="21"/>
                <w:szCs w:val="21"/>
              </w:rPr>
              <w:t>суміжної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європейської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держави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для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колії</w:t>
            </w:r>
            <w:proofErr w:type="spellEnd"/>
            <w:r w:rsidRPr="00DC297C">
              <w:rPr>
                <w:rFonts w:asciiTheme="minorHAnsi" w:hAnsiTheme="minorHAnsi" w:cstheme="minorHAnsi"/>
                <w:color w:val="4472C4" w:themeColor="accent1"/>
                <w:sz w:val="21"/>
                <w:szCs w:val="21"/>
              </w:rPr>
              <w:t xml:space="preserve"> 1435 </w:t>
            </w:r>
            <w:proofErr w:type="spellStart"/>
            <w:r w:rsidRPr="00DC297C">
              <w:rPr>
                <w:rFonts w:asciiTheme="minorHAnsi" w:hAnsiTheme="minorHAnsi" w:cstheme="minorHAnsi"/>
                <w:color w:val="4472C4" w:themeColor="accent1"/>
                <w:sz w:val="21"/>
                <w:szCs w:val="21"/>
              </w:rPr>
              <w:t>мм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Вони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мають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різні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розміри</w:t>
            </w:r>
            <w:proofErr w:type="spellEnd"/>
            <w:r w:rsidRPr="00DC297C">
              <w:rPr>
                <w:rFonts w:asciiTheme="minorHAnsi" w:hAnsiTheme="minorHAnsi" w:cstheme="minorHAnsi"/>
                <w:color w:val="4472C4" w:themeColor="accent1"/>
                <w:sz w:val="21"/>
                <w:szCs w:val="21"/>
              </w:rPr>
              <w:t>.</w:t>
            </w:r>
          </w:p>
        </w:tc>
      </w:tr>
      <w:tr w:rsidR="00EF555B" w:rsidRPr="00DC297C" w14:paraId="54019616"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44D3F8A"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92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28B685A" w14:textId="77777777" w:rsidR="00EF555B" w:rsidRPr="00DC297C" w:rsidRDefault="00EF555B" w:rsidP="001F0202">
            <w:pPr>
              <w:spacing w:after="0" w:line="240" w:lineRule="auto"/>
              <w:ind w:left="60" w:right="100"/>
              <w:rPr>
                <w:rFonts w:asciiTheme="minorHAnsi" w:hAnsiTheme="minorHAnsi" w:cstheme="minorHAnsi"/>
                <w:sz w:val="21"/>
                <w:szCs w:val="21"/>
              </w:rPr>
            </w:pPr>
          </w:p>
          <w:tbl>
            <w:tblPr>
              <w:tblW w:w="4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116"/>
              <w:gridCol w:w="940"/>
              <w:gridCol w:w="990"/>
              <w:gridCol w:w="1419"/>
            </w:tblGrid>
            <w:tr w:rsidR="00EF555B" w:rsidRPr="00DC297C" w14:paraId="0244E35F" w14:textId="77777777" w:rsidTr="00FD3119">
              <w:tc>
                <w:tcPr>
                  <w:tcW w:w="1116" w:type="dxa"/>
                  <w:shd w:val="clear" w:color="auto" w:fill="C0C0C0"/>
                </w:tcPr>
                <w:p w14:paraId="092F08A9" w14:textId="77777777" w:rsidR="00EF555B" w:rsidRPr="00DC297C" w:rsidRDefault="00EF555B" w:rsidP="001F0202">
                  <w:pPr>
                    <w:ind w:left="60" w:right="100"/>
                    <w:rPr>
                      <w:rFonts w:asciiTheme="minorHAnsi" w:hAnsiTheme="minorHAnsi" w:cstheme="minorHAnsi"/>
                      <w:sz w:val="21"/>
                      <w:szCs w:val="21"/>
                    </w:rPr>
                  </w:pPr>
                </w:p>
              </w:tc>
              <w:tc>
                <w:tcPr>
                  <w:tcW w:w="3349" w:type="dxa"/>
                  <w:gridSpan w:val="3"/>
                  <w:shd w:val="clear" w:color="auto" w:fill="C0C0C0"/>
                </w:tcPr>
                <w:p w14:paraId="6C6BE534"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DIMENSIONS OF A 4-AXLE WAGON (MM)</w:t>
                  </w:r>
                </w:p>
              </w:tc>
            </w:tr>
            <w:tr w:rsidR="00EF555B" w:rsidRPr="00DC297C" w14:paraId="01F04BA5" w14:textId="77777777" w:rsidTr="00FD3119">
              <w:tc>
                <w:tcPr>
                  <w:tcW w:w="1116" w:type="dxa"/>
                  <w:shd w:val="clear" w:color="auto" w:fill="C0C0C0"/>
                </w:tcPr>
                <w:p w14:paraId="27D36125"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WAGON</w:t>
                  </w:r>
                </w:p>
              </w:tc>
              <w:tc>
                <w:tcPr>
                  <w:tcW w:w="940" w:type="dxa"/>
                  <w:shd w:val="clear" w:color="auto" w:fill="C0C0C0"/>
                </w:tcPr>
                <w:p w14:paraId="734293AB"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А</w:t>
                  </w:r>
                </w:p>
              </w:tc>
              <w:tc>
                <w:tcPr>
                  <w:tcW w:w="990" w:type="dxa"/>
                  <w:shd w:val="clear" w:color="auto" w:fill="C0C0C0"/>
                </w:tcPr>
                <w:p w14:paraId="5C28060C"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В</w:t>
                  </w:r>
                </w:p>
              </w:tc>
              <w:tc>
                <w:tcPr>
                  <w:tcW w:w="1419" w:type="dxa"/>
                  <w:shd w:val="clear" w:color="auto" w:fill="C0C0C0"/>
                </w:tcPr>
                <w:p w14:paraId="067CEF2D"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С</w:t>
                  </w:r>
                </w:p>
              </w:tc>
            </w:tr>
            <w:tr w:rsidR="00EF555B" w:rsidRPr="00DC297C" w14:paraId="5ED1CF27" w14:textId="77777777" w:rsidTr="00FD3119">
              <w:tc>
                <w:tcPr>
                  <w:tcW w:w="1116" w:type="dxa"/>
                  <w:shd w:val="clear" w:color="auto" w:fill="C0C0C0"/>
                </w:tcPr>
                <w:p w14:paraId="7A92B88D"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1</w:t>
                  </w:r>
                </w:p>
              </w:tc>
              <w:tc>
                <w:tcPr>
                  <w:tcW w:w="940" w:type="dxa"/>
                  <w:shd w:val="clear" w:color="auto" w:fill="C0C0C0"/>
                </w:tcPr>
                <w:p w14:paraId="69BF0198" w14:textId="77777777" w:rsidR="00EF555B" w:rsidRPr="00DC297C" w:rsidRDefault="00EF555B" w:rsidP="001F0202">
                  <w:pPr>
                    <w:ind w:left="60" w:right="100"/>
                    <w:rPr>
                      <w:rFonts w:asciiTheme="minorHAnsi" w:hAnsiTheme="minorHAnsi" w:cstheme="minorHAnsi"/>
                      <w:sz w:val="21"/>
                      <w:szCs w:val="21"/>
                    </w:rPr>
                  </w:pPr>
                </w:p>
              </w:tc>
              <w:tc>
                <w:tcPr>
                  <w:tcW w:w="990" w:type="dxa"/>
                  <w:shd w:val="clear" w:color="auto" w:fill="C0C0C0"/>
                </w:tcPr>
                <w:p w14:paraId="5FAD0540" w14:textId="77777777" w:rsidR="00EF555B" w:rsidRPr="00DC297C" w:rsidRDefault="00EF555B" w:rsidP="001F0202">
                  <w:pPr>
                    <w:ind w:left="60" w:right="100"/>
                    <w:rPr>
                      <w:rFonts w:asciiTheme="minorHAnsi" w:hAnsiTheme="minorHAnsi" w:cstheme="minorHAnsi"/>
                      <w:sz w:val="21"/>
                      <w:szCs w:val="21"/>
                    </w:rPr>
                  </w:pPr>
                </w:p>
              </w:tc>
              <w:tc>
                <w:tcPr>
                  <w:tcW w:w="1419" w:type="dxa"/>
                  <w:shd w:val="clear" w:color="auto" w:fill="C0C0C0"/>
                </w:tcPr>
                <w:p w14:paraId="0BAF4AB6"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29E87E42" w14:textId="77777777" w:rsidTr="00FD3119">
              <w:tc>
                <w:tcPr>
                  <w:tcW w:w="1116" w:type="dxa"/>
                  <w:shd w:val="clear" w:color="auto" w:fill="C0C0C0"/>
                </w:tcPr>
                <w:p w14:paraId="3204FD5C"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2</w:t>
                  </w:r>
                </w:p>
              </w:tc>
              <w:tc>
                <w:tcPr>
                  <w:tcW w:w="940" w:type="dxa"/>
                  <w:shd w:val="clear" w:color="auto" w:fill="C0C0C0"/>
                </w:tcPr>
                <w:p w14:paraId="0478855F" w14:textId="77777777" w:rsidR="00EF555B" w:rsidRPr="00DC297C" w:rsidRDefault="00EF555B" w:rsidP="001F0202">
                  <w:pPr>
                    <w:ind w:left="60" w:right="100"/>
                    <w:rPr>
                      <w:rFonts w:asciiTheme="minorHAnsi" w:hAnsiTheme="minorHAnsi" w:cstheme="minorHAnsi"/>
                      <w:sz w:val="21"/>
                      <w:szCs w:val="21"/>
                    </w:rPr>
                  </w:pPr>
                </w:p>
              </w:tc>
              <w:tc>
                <w:tcPr>
                  <w:tcW w:w="990" w:type="dxa"/>
                  <w:shd w:val="clear" w:color="auto" w:fill="C0C0C0"/>
                </w:tcPr>
                <w:p w14:paraId="1EA143E9" w14:textId="77777777" w:rsidR="00EF555B" w:rsidRPr="00DC297C" w:rsidRDefault="00EF555B" w:rsidP="001F0202">
                  <w:pPr>
                    <w:ind w:left="60" w:right="100"/>
                    <w:rPr>
                      <w:rFonts w:asciiTheme="minorHAnsi" w:hAnsiTheme="minorHAnsi" w:cstheme="minorHAnsi"/>
                      <w:sz w:val="21"/>
                      <w:szCs w:val="21"/>
                    </w:rPr>
                  </w:pPr>
                </w:p>
              </w:tc>
              <w:tc>
                <w:tcPr>
                  <w:tcW w:w="1419" w:type="dxa"/>
                  <w:shd w:val="clear" w:color="auto" w:fill="C0C0C0"/>
                </w:tcPr>
                <w:p w14:paraId="2BB7168A"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131BED2A" w14:textId="77777777" w:rsidTr="00FD3119">
              <w:tc>
                <w:tcPr>
                  <w:tcW w:w="1116" w:type="dxa"/>
                  <w:shd w:val="clear" w:color="auto" w:fill="C0C0C0"/>
                </w:tcPr>
                <w:p w14:paraId="57406073"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3</w:t>
                  </w:r>
                </w:p>
              </w:tc>
              <w:tc>
                <w:tcPr>
                  <w:tcW w:w="940" w:type="dxa"/>
                  <w:shd w:val="clear" w:color="auto" w:fill="C0C0C0"/>
                </w:tcPr>
                <w:p w14:paraId="5BC0F7A3" w14:textId="77777777" w:rsidR="00EF555B" w:rsidRPr="00DC297C" w:rsidRDefault="00EF555B" w:rsidP="001F0202">
                  <w:pPr>
                    <w:ind w:left="60" w:right="100"/>
                    <w:rPr>
                      <w:rFonts w:asciiTheme="minorHAnsi" w:hAnsiTheme="minorHAnsi" w:cstheme="minorHAnsi"/>
                      <w:sz w:val="21"/>
                      <w:szCs w:val="21"/>
                    </w:rPr>
                  </w:pPr>
                </w:p>
              </w:tc>
              <w:tc>
                <w:tcPr>
                  <w:tcW w:w="990" w:type="dxa"/>
                  <w:shd w:val="clear" w:color="auto" w:fill="C0C0C0"/>
                </w:tcPr>
                <w:p w14:paraId="14E91C95" w14:textId="77777777" w:rsidR="00EF555B" w:rsidRPr="00DC297C" w:rsidRDefault="00EF555B" w:rsidP="001F0202">
                  <w:pPr>
                    <w:ind w:left="60" w:right="100"/>
                    <w:rPr>
                      <w:rFonts w:asciiTheme="minorHAnsi" w:hAnsiTheme="minorHAnsi" w:cstheme="minorHAnsi"/>
                      <w:sz w:val="21"/>
                      <w:szCs w:val="21"/>
                    </w:rPr>
                  </w:pPr>
                </w:p>
              </w:tc>
              <w:tc>
                <w:tcPr>
                  <w:tcW w:w="1419" w:type="dxa"/>
                  <w:shd w:val="clear" w:color="auto" w:fill="C0C0C0"/>
                </w:tcPr>
                <w:p w14:paraId="4DFA36FA"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095CC956" w14:textId="77777777" w:rsidTr="00FD3119">
              <w:tc>
                <w:tcPr>
                  <w:tcW w:w="1116" w:type="dxa"/>
                  <w:shd w:val="clear" w:color="auto" w:fill="C0C0C0"/>
                </w:tcPr>
                <w:p w14:paraId="31661DA7"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4</w:t>
                  </w:r>
                </w:p>
              </w:tc>
              <w:tc>
                <w:tcPr>
                  <w:tcW w:w="940" w:type="dxa"/>
                  <w:shd w:val="clear" w:color="auto" w:fill="C0C0C0"/>
                </w:tcPr>
                <w:p w14:paraId="358C6EC1" w14:textId="77777777" w:rsidR="00EF555B" w:rsidRPr="00DC297C" w:rsidRDefault="00EF555B" w:rsidP="001F0202">
                  <w:pPr>
                    <w:ind w:left="60" w:right="100"/>
                    <w:rPr>
                      <w:rFonts w:asciiTheme="minorHAnsi" w:hAnsiTheme="minorHAnsi" w:cstheme="minorHAnsi"/>
                      <w:sz w:val="21"/>
                      <w:szCs w:val="21"/>
                    </w:rPr>
                  </w:pPr>
                </w:p>
              </w:tc>
              <w:tc>
                <w:tcPr>
                  <w:tcW w:w="990" w:type="dxa"/>
                  <w:shd w:val="clear" w:color="auto" w:fill="C0C0C0"/>
                </w:tcPr>
                <w:p w14:paraId="6781A8D8" w14:textId="77777777" w:rsidR="00EF555B" w:rsidRPr="00DC297C" w:rsidRDefault="00EF555B" w:rsidP="001F0202">
                  <w:pPr>
                    <w:ind w:left="60" w:right="100"/>
                    <w:rPr>
                      <w:rFonts w:asciiTheme="minorHAnsi" w:hAnsiTheme="minorHAnsi" w:cstheme="minorHAnsi"/>
                      <w:sz w:val="21"/>
                      <w:szCs w:val="21"/>
                    </w:rPr>
                  </w:pPr>
                </w:p>
              </w:tc>
              <w:tc>
                <w:tcPr>
                  <w:tcW w:w="1419" w:type="dxa"/>
                  <w:shd w:val="clear" w:color="auto" w:fill="C0C0C0"/>
                </w:tcPr>
                <w:p w14:paraId="7437524A"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373953C5" w14:textId="77777777" w:rsidTr="00FD3119">
              <w:tc>
                <w:tcPr>
                  <w:tcW w:w="1116" w:type="dxa"/>
                  <w:shd w:val="clear" w:color="auto" w:fill="C0C0C0"/>
                </w:tcPr>
                <w:p w14:paraId="47A4A3CF"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5</w:t>
                  </w:r>
                </w:p>
              </w:tc>
              <w:tc>
                <w:tcPr>
                  <w:tcW w:w="940" w:type="dxa"/>
                  <w:shd w:val="clear" w:color="auto" w:fill="C0C0C0"/>
                </w:tcPr>
                <w:p w14:paraId="122D258D" w14:textId="77777777" w:rsidR="00EF555B" w:rsidRPr="00DC297C" w:rsidRDefault="00EF555B" w:rsidP="001F0202">
                  <w:pPr>
                    <w:ind w:left="60" w:right="100"/>
                    <w:rPr>
                      <w:rFonts w:asciiTheme="minorHAnsi" w:hAnsiTheme="minorHAnsi" w:cstheme="minorHAnsi"/>
                      <w:sz w:val="21"/>
                      <w:szCs w:val="21"/>
                    </w:rPr>
                  </w:pPr>
                </w:p>
              </w:tc>
              <w:tc>
                <w:tcPr>
                  <w:tcW w:w="990" w:type="dxa"/>
                  <w:shd w:val="clear" w:color="auto" w:fill="C0C0C0"/>
                </w:tcPr>
                <w:p w14:paraId="69065488" w14:textId="77777777" w:rsidR="00EF555B" w:rsidRPr="00DC297C" w:rsidRDefault="00EF555B" w:rsidP="001F0202">
                  <w:pPr>
                    <w:ind w:left="60" w:right="100"/>
                    <w:rPr>
                      <w:rFonts w:asciiTheme="minorHAnsi" w:hAnsiTheme="minorHAnsi" w:cstheme="minorHAnsi"/>
                      <w:sz w:val="21"/>
                      <w:szCs w:val="21"/>
                    </w:rPr>
                  </w:pPr>
                </w:p>
              </w:tc>
              <w:tc>
                <w:tcPr>
                  <w:tcW w:w="1419" w:type="dxa"/>
                  <w:shd w:val="clear" w:color="auto" w:fill="C0C0C0"/>
                </w:tcPr>
                <w:p w14:paraId="32E5DC18" w14:textId="77777777" w:rsidR="00EF555B" w:rsidRPr="00DC297C" w:rsidRDefault="00EF555B" w:rsidP="001F0202">
                  <w:pPr>
                    <w:ind w:left="60" w:right="100"/>
                    <w:rPr>
                      <w:rFonts w:asciiTheme="minorHAnsi" w:hAnsiTheme="minorHAnsi" w:cstheme="minorHAnsi"/>
                      <w:sz w:val="21"/>
                      <w:szCs w:val="21"/>
                    </w:rPr>
                  </w:pPr>
                </w:p>
              </w:tc>
            </w:tr>
          </w:tbl>
          <w:p w14:paraId="2D4F783F" w14:textId="77777777" w:rsidR="00EF555B" w:rsidRPr="00DC297C" w:rsidRDefault="00EF555B" w:rsidP="001F0202">
            <w:pPr>
              <w:spacing w:after="0" w:line="240" w:lineRule="auto"/>
              <w:ind w:left="60" w:right="100"/>
              <w:rPr>
                <w:rFonts w:asciiTheme="minorHAnsi" w:hAnsiTheme="minorHAnsi" w:cstheme="minorHAnsi"/>
                <w:sz w:val="21"/>
                <w:szCs w:val="21"/>
              </w:rPr>
            </w:pP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CC4CDE5" w14:textId="77777777" w:rsidR="00EF555B" w:rsidRPr="00DC297C" w:rsidRDefault="00EF555B" w:rsidP="001F0202">
            <w:pPr>
              <w:spacing w:after="0" w:line="240" w:lineRule="auto"/>
              <w:ind w:left="70" w:right="120"/>
              <w:rPr>
                <w:rFonts w:asciiTheme="minorHAnsi" w:hAnsiTheme="minorHAnsi" w:cstheme="minorHAnsi"/>
                <w:sz w:val="21"/>
                <w:szCs w:val="21"/>
              </w:rPr>
            </w:pPr>
          </w:p>
          <w:tbl>
            <w:tblPr>
              <w:tblW w:w="4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115"/>
              <w:gridCol w:w="1116"/>
              <w:gridCol w:w="1116"/>
              <w:gridCol w:w="1117"/>
            </w:tblGrid>
            <w:tr w:rsidR="00EF555B" w:rsidRPr="00DC297C" w14:paraId="7995E0DC" w14:textId="77777777" w:rsidTr="00FD3119">
              <w:tc>
                <w:tcPr>
                  <w:tcW w:w="1116" w:type="dxa"/>
                  <w:shd w:val="clear" w:color="auto" w:fill="C0C0C0"/>
                </w:tcPr>
                <w:p w14:paraId="051BAF33" w14:textId="77777777" w:rsidR="00EF555B" w:rsidRPr="00DC297C" w:rsidRDefault="00EF555B" w:rsidP="001F0202">
                  <w:pPr>
                    <w:ind w:left="70" w:right="120"/>
                    <w:rPr>
                      <w:rFonts w:asciiTheme="minorHAnsi" w:hAnsiTheme="minorHAnsi" w:cstheme="minorHAnsi"/>
                      <w:sz w:val="21"/>
                      <w:szCs w:val="21"/>
                    </w:rPr>
                  </w:pPr>
                </w:p>
              </w:tc>
              <w:tc>
                <w:tcPr>
                  <w:tcW w:w="3349" w:type="dxa"/>
                  <w:gridSpan w:val="3"/>
                  <w:shd w:val="clear" w:color="auto" w:fill="C0C0C0"/>
                </w:tcPr>
                <w:p w14:paraId="121CE550"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РОЗМІРИ 4-ВІСНОГО ВАГОНА (ММ)</w:t>
                  </w:r>
                </w:p>
              </w:tc>
            </w:tr>
            <w:tr w:rsidR="00EF555B" w:rsidRPr="00DC297C" w14:paraId="4C3F0FCF" w14:textId="77777777" w:rsidTr="00FD3119">
              <w:tc>
                <w:tcPr>
                  <w:tcW w:w="1116" w:type="dxa"/>
                  <w:shd w:val="clear" w:color="auto" w:fill="C0C0C0"/>
                </w:tcPr>
                <w:p w14:paraId="05E05DF9"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ВАГОН</w:t>
                  </w:r>
                </w:p>
              </w:tc>
              <w:tc>
                <w:tcPr>
                  <w:tcW w:w="1116" w:type="dxa"/>
                  <w:shd w:val="clear" w:color="auto" w:fill="C0C0C0"/>
                </w:tcPr>
                <w:p w14:paraId="0B81CB4A"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А</w:t>
                  </w:r>
                </w:p>
              </w:tc>
              <w:tc>
                <w:tcPr>
                  <w:tcW w:w="1116" w:type="dxa"/>
                  <w:shd w:val="clear" w:color="auto" w:fill="C0C0C0"/>
                </w:tcPr>
                <w:p w14:paraId="0D608158"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В</w:t>
                  </w:r>
                </w:p>
              </w:tc>
              <w:tc>
                <w:tcPr>
                  <w:tcW w:w="1117" w:type="dxa"/>
                  <w:shd w:val="clear" w:color="auto" w:fill="C0C0C0"/>
                </w:tcPr>
                <w:p w14:paraId="4A4ECDEE"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С</w:t>
                  </w:r>
                </w:p>
              </w:tc>
            </w:tr>
            <w:tr w:rsidR="00EF555B" w:rsidRPr="00DC297C" w14:paraId="47B18F2E" w14:textId="77777777" w:rsidTr="00FD3119">
              <w:tc>
                <w:tcPr>
                  <w:tcW w:w="1116" w:type="dxa"/>
                  <w:shd w:val="clear" w:color="auto" w:fill="C0C0C0"/>
                </w:tcPr>
                <w:p w14:paraId="2A4E44B4"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1</w:t>
                  </w:r>
                </w:p>
              </w:tc>
              <w:tc>
                <w:tcPr>
                  <w:tcW w:w="1116" w:type="dxa"/>
                  <w:shd w:val="clear" w:color="auto" w:fill="C0C0C0"/>
                </w:tcPr>
                <w:p w14:paraId="17AE7254" w14:textId="77777777" w:rsidR="00EF555B" w:rsidRPr="00DC297C" w:rsidRDefault="00EF555B" w:rsidP="001F0202">
                  <w:pPr>
                    <w:ind w:left="70" w:right="120"/>
                    <w:rPr>
                      <w:rFonts w:asciiTheme="minorHAnsi" w:hAnsiTheme="minorHAnsi" w:cstheme="minorHAnsi"/>
                      <w:sz w:val="21"/>
                      <w:szCs w:val="21"/>
                    </w:rPr>
                  </w:pPr>
                </w:p>
              </w:tc>
              <w:tc>
                <w:tcPr>
                  <w:tcW w:w="1116" w:type="dxa"/>
                  <w:shd w:val="clear" w:color="auto" w:fill="C0C0C0"/>
                </w:tcPr>
                <w:p w14:paraId="1A64B831" w14:textId="77777777" w:rsidR="00EF555B" w:rsidRPr="00DC297C" w:rsidRDefault="00EF555B" w:rsidP="001F0202">
                  <w:pPr>
                    <w:ind w:left="70" w:right="120"/>
                    <w:rPr>
                      <w:rFonts w:asciiTheme="minorHAnsi" w:hAnsiTheme="minorHAnsi" w:cstheme="minorHAnsi"/>
                      <w:sz w:val="21"/>
                      <w:szCs w:val="21"/>
                    </w:rPr>
                  </w:pPr>
                </w:p>
              </w:tc>
              <w:tc>
                <w:tcPr>
                  <w:tcW w:w="1117" w:type="dxa"/>
                  <w:shd w:val="clear" w:color="auto" w:fill="C0C0C0"/>
                </w:tcPr>
                <w:p w14:paraId="24FAE1B4"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33A17F2E" w14:textId="77777777" w:rsidTr="00FD3119">
              <w:tc>
                <w:tcPr>
                  <w:tcW w:w="1116" w:type="dxa"/>
                  <w:shd w:val="clear" w:color="auto" w:fill="C0C0C0"/>
                </w:tcPr>
                <w:p w14:paraId="01CEBAEC"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2</w:t>
                  </w:r>
                </w:p>
              </w:tc>
              <w:tc>
                <w:tcPr>
                  <w:tcW w:w="1116" w:type="dxa"/>
                  <w:shd w:val="clear" w:color="auto" w:fill="C0C0C0"/>
                </w:tcPr>
                <w:p w14:paraId="72E58FBA" w14:textId="77777777" w:rsidR="00EF555B" w:rsidRPr="00DC297C" w:rsidRDefault="00EF555B" w:rsidP="001F0202">
                  <w:pPr>
                    <w:ind w:left="70" w:right="120"/>
                    <w:rPr>
                      <w:rFonts w:asciiTheme="minorHAnsi" w:hAnsiTheme="minorHAnsi" w:cstheme="minorHAnsi"/>
                      <w:sz w:val="21"/>
                      <w:szCs w:val="21"/>
                    </w:rPr>
                  </w:pPr>
                </w:p>
              </w:tc>
              <w:tc>
                <w:tcPr>
                  <w:tcW w:w="1116" w:type="dxa"/>
                  <w:shd w:val="clear" w:color="auto" w:fill="C0C0C0"/>
                </w:tcPr>
                <w:p w14:paraId="6BC7C1EA" w14:textId="77777777" w:rsidR="00EF555B" w:rsidRPr="00DC297C" w:rsidRDefault="00EF555B" w:rsidP="001F0202">
                  <w:pPr>
                    <w:ind w:left="70" w:right="120"/>
                    <w:rPr>
                      <w:rFonts w:asciiTheme="minorHAnsi" w:hAnsiTheme="minorHAnsi" w:cstheme="minorHAnsi"/>
                      <w:sz w:val="21"/>
                      <w:szCs w:val="21"/>
                    </w:rPr>
                  </w:pPr>
                </w:p>
              </w:tc>
              <w:tc>
                <w:tcPr>
                  <w:tcW w:w="1117" w:type="dxa"/>
                  <w:shd w:val="clear" w:color="auto" w:fill="C0C0C0"/>
                </w:tcPr>
                <w:p w14:paraId="69671BC7"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58F6086E" w14:textId="77777777" w:rsidTr="00FD3119">
              <w:tc>
                <w:tcPr>
                  <w:tcW w:w="1116" w:type="dxa"/>
                  <w:shd w:val="clear" w:color="auto" w:fill="C0C0C0"/>
                </w:tcPr>
                <w:p w14:paraId="5598D20A"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3</w:t>
                  </w:r>
                </w:p>
              </w:tc>
              <w:tc>
                <w:tcPr>
                  <w:tcW w:w="1116" w:type="dxa"/>
                  <w:shd w:val="clear" w:color="auto" w:fill="C0C0C0"/>
                </w:tcPr>
                <w:p w14:paraId="62BEAAAA" w14:textId="77777777" w:rsidR="00EF555B" w:rsidRPr="00DC297C" w:rsidRDefault="00EF555B" w:rsidP="001F0202">
                  <w:pPr>
                    <w:ind w:left="70" w:right="120"/>
                    <w:rPr>
                      <w:rFonts w:asciiTheme="minorHAnsi" w:hAnsiTheme="minorHAnsi" w:cstheme="minorHAnsi"/>
                      <w:sz w:val="21"/>
                      <w:szCs w:val="21"/>
                    </w:rPr>
                  </w:pPr>
                </w:p>
              </w:tc>
              <w:tc>
                <w:tcPr>
                  <w:tcW w:w="1116" w:type="dxa"/>
                  <w:shd w:val="clear" w:color="auto" w:fill="C0C0C0"/>
                </w:tcPr>
                <w:p w14:paraId="47A61E37" w14:textId="77777777" w:rsidR="00EF555B" w:rsidRPr="00DC297C" w:rsidRDefault="00EF555B" w:rsidP="001F0202">
                  <w:pPr>
                    <w:ind w:left="70" w:right="120"/>
                    <w:rPr>
                      <w:rFonts w:asciiTheme="minorHAnsi" w:hAnsiTheme="minorHAnsi" w:cstheme="minorHAnsi"/>
                      <w:sz w:val="21"/>
                      <w:szCs w:val="21"/>
                    </w:rPr>
                  </w:pPr>
                </w:p>
              </w:tc>
              <w:tc>
                <w:tcPr>
                  <w:tcW w:w="1117" w:type="dxa"/>
                  <w:shd w:val="clear" w:color="auto" w:fill="C0C0C0"/>
                </w:tcPr>
                <w:p w14:paraId="4AE1F162"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5D51ABE5" w14:textId="77777777" w:rsidTr="00FD3119">
              <w:tc>
                <w:tcPr>
                  <w:tcW w:w="1116" w:type="dxa"/>
                  <w:shd w:val="clear" w:color="auto" w:fill="C0C0C0"/>
                </w:tcPr>
                <w:p w14:paraId="71AE36E7"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4</w:t>
                  </w:r>
                </w:p>
              </w:tc>
              <w:tc>
                <w:tcPr>
                  <w:tcW w:w="1116" w:type="dxa"/>
                  <w:shd w:val="clear" w:color="auto" w:fill="C0C0C0"/>
                </w:tcPr>
                <w:p w14:paraId="437D3F0B" w14:textId="77777777" w:rsidR="00EF555B" w:rsidRPr="00DC297C" w:rsidRDefault="00EF555B" w:rsidP="001F0202">
                  <w:pPr>
                    <w:ind w:left="70" w:right="120"/>
                    <w:rPr>
                      <w:rFonts w:asciiTheme="minorHAnsi" w:hAnsiTheme="minorHAnsi" w:cstheme="minorHAnsi"/>
                      <w:sz w:val="21"/>
                      <w:szCs w:val="21"/>
                    </w:rPr>
                  </w:pPr>
                </w:p>
              </w:tc>
              <w:tc>
                <w:tcPr>
                  <w:tcW w:w="1116" w:type="dxa"/>
                  <w:shd w:val="clear" w:color="auto" w:fill="C0C0C0"/>
                </w:tcPr>
                <w:p w14:paraId="36E85E0A" w14:textId="77777777" w:rsidR="00EF555B" w:rsidRPr="00DC297C" w:rsidRDefault="00EF555B" w:rsidP="001F0202">
                  <w:pPr>
                    <w:ind w:left="70" w:right="120"/>
                    <w:rPr>
                      <w:rFonts w:asciiTheme="minorHAnsi" w:hAnsiTheme="minorHAnsi" w:cstheme="minorHAnsi"/>
                      <w:sz w:val="21"/>
                      <w:szCs w:val="21"/>
                    </w:rPr>
                  </w:pPr>
                </w:p>
              </w:tc>
              <w:tc>
                <w:tcPr>
                  <w:tcW w:w="1117" w:type="dxa"/>
                  <w:shd w:val="clear" w:color="auto" w:fill="C0C0C0"/>
                </w:tcPr>
                <w:p w14:paraId="0B6C85B2"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7E9517E1" w14:textId="77777777" w:rsidTr="00FD3119">
              <w:tc>
                <w:tcPr>
                  <w:tcW w:w="1116" w:type="dxa"/>
                  <w:shd w:val="clear" w:color="auto" w:fill="C0C0C0"/>
                </w:tcPr>
                <w:p w14:paraId="213C4CCE"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5</w:t>
                  </w:r>
                </w:p>
              </w:tc>
              <w:tc>
                <w:tcPr>
                  <w:tcW w:w="1116" w:type="dxa"/>
                  <w:shd w:val="clear" w:color="auto" w:fill="C0C0C0"/>
                </w:tcPr>
                <w:p w14:paraId="215B41CC" w14:textId="77777777" w:rsidR="00EF555B" w:rsidRPr="00DC297C" w:rsidRDefault="00EF555B" w:rsidP="001F0202">
                  <w:pPr>
                    <w:ind w:left="70" w:right="120"/>
                    <w:rPr>
                      <w:rFonts w:asciiTheme="minorHAnsi" w:hAnsiTheme="minorHAnsi" w:cstheme="minorHAnsi"/>
                      <w:sz w:val="21"/>
                      <w:szCs w:val="21"/>
                    </w:rPr>
                  </w:pPr>
                </w:p>
              </w:tc>
              <w:tc>
                <w:tcPr>
                  <w:tcW w:w="1116" w:type="dxa"/>
                  <w:shd w:val="clear" w:color="auto" w:fill="C0C0C0"/>
                </w:tcPr>
                <w:p w14:paraId="44F7E31C" w14:textId="77777777" w:rsidR="00EF555B" w:rsidRPr="00DC297C" w:rsidRDefault="00EF555B" w:rsidP="001F0202">
                  <w:pPr>
                    <w:ind w:left="70" w:right="120"/>
                    <w:rPr>
                      <w:rFonts w:asciiTheme="minorHAnsi" w:hAnsiTheme="minorHAnsi" w:cstheme="minorHAnsi"/>
                      <w:sz w:val="21"/>
                      <w:szCs w:val="21"/>
                    </w:rPr>
                  </w:pPr>
                </w:p>
              </w:tc>
              <w:tc>
                <w:tcPr>
                  <w:tcW w:w="1117" w:type="dxa"/>
                  <w:shd w:val="clear" w:color="auto" w:fill="C0C0C0"/>
                </w:tcPr>
                <w:p w14:paraId="74D08541" w14:textId="77777777" w:rsidR="00EF555B" w:rsidRPr="00DC297C" w:rsidRDefault="00EF555B" w:rsidP="001F0202">
                  <w:pPr>
                    <w:ind w:left="70" w:right="120"/>
                    <w:rPr>
                      <w:rFonts w:asciiTheme="minorHAnsi" w:hAnsiTheme="minorHAnsi" w:cstheme="minorHAnsi"/>
                      <w:sz w:val="21"/>
                      <w:szCs w:val="21"/>
                    </w:rPr>
                  </w:pPr>
                </w:p>
              </w:tc>
            </w:tr>
          </w:tbl>
          <w:p w14:paraId="38C209F3" w14:textId="77777777" w:rsidR="00EF555B" w:rsidRPr="00DC297C" w:rsidRDefault="00EF555B" w:rsidP="001F0202">
            <w:pPr>
              <w:spacing w:after="0" w:line="240" w:lineRule="auto"/>
              <w:ind w:left="70" w:right="120"/>
              <w:rPr>
                <w:rFonts w:asciiTheme="minorHAnsi" w:hAnsiTheme="minorHAnsi" w:cstheme="minorHAnsi"/>
                <w:sz w:val="21"/>
                <w:szCs w:val="21"/>
              </w:rPr>
            </w:pPr>
          </w:p>
        </w:tc>
      </w:tr>
      <w:tr w:rsidR="00EF555B" w:rsidRPr="00DC297C" w14:paraId="42EFCB8F"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BE7B3DD"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92</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2EC1860"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The question is unclear. However, it should be noted that different types of wagons will be weighed on the scales, which are approved for operation on the railways of Ukraine (for the 1520 mm gauge) and the </w:t>
            </w:r>
            <w:proofErr w:type="spellStart"/>
            <w:r w:rsidRPr="00DC297C">
              <w:rPr>
                <w:rFonts w:asciiTheme="minorHAnsi" w:hAnsiTheme="minorHAnsi" w:cstheme="minorHAnsi"/>
                <w:color w:val="4472C4" w:themeColor="accent1"/>
                <w:sz w:val="21"/>
                <w:szCs w:val="21"/>
              </w:rPr>
              <w:t>neighboring</w:t>
            </w:r>
            <w:proofErr w:type="spellEnd"/>
            <w:r w:rsidRPr="00DC297C">
              <w:rPr>
                <w:rFonts w:asciiTheme="minorHAnsi" w:hAnsiTheme="minorHAnsi" w:cstheme="minorHAnsi"/>
                <w:color w:val="4472C4" w:themeColor="accent1"/>
                <w:sz w:val="21"/>
                <w:szCs w:val="21"/>
              </w:rPr>
              <w:t xml:space="preserve"> European country (for the 1435 mm gauge). They have different dimensions.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66FF4B8"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Суть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питання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зрозуміла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Однак</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слід</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зазначити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що</w:t>
            </w:r>
            <w:proofErr w:type="spellEnd"/>
            <w:r w:rsidRPr="00DC297C">
              <w:rPr>
                <w:rFonts w:asciiTheme="minorHAnsi" w:hAnsiTheme="minorHAnsi" w:cstheme="minorHAnsi"/>
                <w:color w:val="4472C4" w:themeColor="accent1"/>
                <w:sz w:val="21"/>
                <w:szCs w:val="21"/>
              </w:rPr>
              <w:t xml:space="preserve"> на </w:t>
            </w:r>
            <w:proofErr w:type="spellStart"/>
            <w:r w:rsidRPr="00DC297C">
              <w:rPr>
                <w:rFonts w:asciiTheme="minorHAnsi" w:hAnsiTheme="minorHAnsi" w:cstheme="minorHAnsi"/>
                <w:color w:val="4472C4" w:themeColor="accent1"/>
                <w:sz w:val="21"/>
                <w:szCs w:val="21"/>
              </w:rPr>
              <w:t>вагах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будуть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зважуватись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різні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типи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вагонів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які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допущені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експлуатації</w:t>
            </w:r>
            <w:proofErr w:type="spellEnd"/>
            <w:r w:rsidRPr="00DC297C">
              <w:rPr>
                <w:rFonts w:asciiTheme="minorHAnsi" w:hAnsiTheme="minorHAnsi" w:cstheme="minorHAnsi"/>
                <w:color w:val="4472C4" w:themeColor="accent1"/>
                <w:sz w:val="21"/>
                <w:szCs w:val="21"/>
              </w:rPr>
              <w:t xml:space="preserve"> на </w:t>
            </w:r>
            <w:proofErr w:type="spellStart"/>
            <w:r w:rsidRPr="00DC297C">
              <w:rPr>
                <w:rFonts w:asciiTheme="minorHAnsi" w:hAnsiTheme="minorHAnsi" w:cstheme="minorHAnsi"/>
                <w:color w:val="4472C4" w:themeColor="accent1"/>
                <w:sz w:val="21"/>
                <w:szCs w:val="21"/>
              </w:rPr>
              <w:t>залізницях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України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для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колії</w:t>
            </w:r>
            <w:proofErr w:type="spellEnd"/>
            <w:r w:rsidRPr="00DC297C">
              <w:rPr>
                <w:rFonts w:asciiTheme="minorHAnsi" w:hAnsiTheme="minorHAnsi" w:cstheme="minorHAnsi"/>
                <w:color w:val="4472C4" w:themeColor="accent1"/>
                <w:sz w:val="21"/>
                <w:szCs w:val="21"/>
              </w:rPr>
              <w:t xml:space="preserve"> 1520 </w:t>
            </w:r>
            <w:proofErr w:type="spellStart"/>
            <w:r w:rsidRPr="00DC297C">
              <w:rPr>
                <w:rFonts w:asciiTheme="minorHAnsi" w:hAnsiTheme="minorHAnsi" w:cstheme="minorHAnsi"/>
                <w:color w:val="4472C4" w:themeColor="accent1"/>
                <w:sz w:val="21"/>
                <w:szCs w:val="21"/>
              </w:rPr>
              <w:t>мм</w:t>
            </w:r>
            <w:proofErr w:type="spellEnd"/>
            <w:r w:rsidRPr="00DC297C">
              <w:rPr>
                <w:rFonts w:asciiTheme="minorHAnsi" w:hAnsiTheme="minorHAnsi" w:cstheme="minorHAnsi"/>
                <w:color w:val="4472C4" w:themeColor="accent1"/>
                <w:sz w:val="21"/>
                <w:szCs w:val="21"/>
              </w:rPr>
              <w:t xml:space="preserve">) і </w:t>
            </w:r>
            <w:proofErr w:type="spellStart"/>
            <w:r w:rsidRPr="00DC297C">
              <w:rPr>
                <w:rFonts w:asciiTheme="minorHAnsi" w:hAnsiTheme="minorHAnsi" w:cstheme="minorHAnsi"/>
                <w:color w:val="4472C4" w:themeColor="accent1"/>
                <w:sz w:val="21"/>
                <w:szCs w:val="21"/>
              </w:rPr>
              <w:t>суміжної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європейскьої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держави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для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колії</w:t>
            </w:r>
            <w:proofErr w:type="spellEnd"/>
            <w:r w:rsidRPr="00DC297C">
              <w:rPr>
                <w:rFonts w:asciiTheme="minorHAnsi" w:hAnsiTheme="minorHAnsi" w:cstheme="minorHAnsi"/>
                <w:color w:val="4472C4" w:themeColor="accent1"/>
                <w:sz w:val="21"/>
                <w:szCs w:val="21"/>
              </w:rPr>
              <w:t xml:space="preserve"> 1435 </w:t>
            </w:r>
            <w:proofErr w:type="spellStart"/>
            <w:r w:rsidRPr="00DC297C">
              <w:rPr>
                <w:rFonts w:asciiTheme="minorHAnsi" w:hAnsiTheme="minorHAnsi" w:cstheme="minorHAnsi"/>
                <w:color w:val="4472C4" w:themeColor="accent1"/>
                <w:sz w:val="21"/>
                <w:szCs w:val="21"/>
              </w:rPr>
              <w:t>мм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Вони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мають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різні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розміри</w:t>
            </w:r>
            <w:proofErr w:type="spellEnd"/>
            <w:r w:rsidRPr="00DC297C">
              <w:rPr>
                <w:rFonts w:asciiTheme="minorHAnsi" w:hAnsiTheme="minorHAnsi" w:cstheme="minorHAnsi"/>
                <w:color w:val="4472C4" w:themeColor="accent1"/>
                <w:sz w:val="21"/>
                <w:szCs w:val="21"/>
              </w:rPr>
              <w:t>.</w:t>
            </w:r>
          </w:p>
        </w:tc>
      </w:tr>
      <w:tr w:rsidR="00EF555B" w:rsidRPr="00DC297C" w14:paraId="6F86E57E"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460FB2E"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93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790B91A" w14:textId="77777777" w:rsidR="00EF555B" w:rsidRPr="00DC297C" w:rsidRDefault="00EF555B" w:rsidP="001F0202">
            <w:pPr>
              <w:spacing w:after="0" w:line="240" w:lineRule="auto"/>
              <w:ind w:left="60" w:right="100"/>
              <w:rPr>
                <w:rFonts w:asciiTheme="minorHAnsi" w:hAnsiTheme="minorHAnsi" w:cstheme="minorHAnsi"/>
                <w:sz w:val="21"/>
                <w:szCs w:val="21"/>
              </w:rPr>
            </w:pPr>
          </w:p>
          <w:tbl>
            <w:tblPr>
              <w:tblW w:w="4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86"/>
              <w:gridCol w:w="697"/>
              <w:gridCol w:w="695"/>
              <w:gridCol w:w="695"/>
              <w:gridCol w:w="698"/>
              <w:gridCol w:w="694"/>
            </w:tblGrid>
            <w:tr w:rsidR="00EF555B" w:rsidRPr="00DC297C" w14:paraId="6823B96A" w14:textId="77777777" w:rsidTr="00FD3119">
              <w:tc>
                <w:tcPr>
                  <w:tcW w:w="744" w:type="dxa"/>
                  <w:shd w:val="clear" w:color="auto" w:fill="C0C0C0"/>
                </w:tcPr>
                <w:p w14:paraId="2619E66D" w14:textId="77777777" w:rsidR="00EF555B" w:rsidRPr="00DC297C" w:rsidRDefault="00EF555B" w:rsidP="001F0202">
                  <w:pPr>
                    <w:ind w:left="60" w:right="100"/>
                    <w:rPr>
                      <w:rFonts w:asciiTheme="minorHAnsi" w:hAnsiTheme="minorHAnsi" w:cstheme="minorHAnsi"/>
                      <w:sz w:val="21"/>
                      <w:szCs w:val="21"/>
                    </w:rPr>
                  </w:pPr>
                </w:p>
              </w:tc>
              <w:tc>
                <w:tcPr>
                  <w:tcW w:w="3721" w:type="dxa"/>
                  <w:gridSpan w:val="5"/>
                  <w:shd w:val="clear" w:color="auto" w:fill="C0C0C0"/>
                </w:tcPr>
                <w:p w14:paraId="4AA99E1E"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DIMENSIONS OF A 6-AXLE WAGON (MM)</w:t>
                  </w:r>
                </w:p>
              </w:tc>
            </w:tr>
            <w:tr w:rsidR="00EF555B" w:rsidRPr="00DC297C" w14:paraId="3EE2305F" w14:textId="77777777" w:rsidTr="00FD3119">
              <w:tc>
                <w:tcPr>
                  <w:tcW w:w="744" w:type="dxa"/>
                  <w:shd w:val="clear" w:color="auto" w:fill="C0C0C0"/>
                </w:tcPr>
                <w:p w14:paraId="3D8D1384"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ВАГОН</w:t>
                  </w:r>
                </w:p>
              </w:tc>
              <w:tc>
                <w:tcPr>
                  <w:tcW w:w="744" w:type="dxa"/>
                  <w:shd w:val="clear" w:color="auto" w:fill="C0C0C0"/>
                </w:tcPr>
                <w:p w14:paraId="68327A07"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A</w:t>
                  </w:r>
                </w:p>
              </w:tc>
              <w:tc>
                <w:tcPr>
                  <w:tcW w:w="744" w:type="dxa"/>
                  <w:shd w:val="clear" w:color="auto" w:fill="C0C0C0"/>
                </w:tcPr>
                <w:p w14:paraId="73805EE4"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B</w:t>
                  </w:r>
                </w:p>
              </w:tc>
              <w:tc>
                <w:tcPr>
                  <w:tcW w:w="744" w:type="dxa"/>
                  <w:shd w:val="clear" w:color="auto" w:fill="C0C0C0"/>
                </w:tcPr>
                <w:p w14:paraId="1EC556CD"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C</w:t>
                  </w:r>
                </w:p>
              </w:tc>
              <w:tc>
                <w:tcPr>
                  <w:tcW w:w="744" w:type="dxa"/>
                  <w:shd w:val="clear" w:color="auto" w:fill="C0C0C0"/>
                </w:tcPr>
                <w:p w14:paraId="139FC79F"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D</w:t>
                  </w:r>
                </w:p>
              </w:tc>
              <w:tc>
                <w:tcPr>
                  <w:tcW w:w="745" w:type="dxa"/>
                  <w:shd w:val="clear" w:color="auto" w:fill="C0C0C0"/>
                </w:tcPr>
                <w:p w14:paraId="73B9EDBC"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E</w:t>
                  </w:r>
                </w:p>
              </w:tc>
            </w:tr>
            <w:tr w:rsidR="00EF555B" w:rsidRPr="00DC297C" w14:paraId="3E4F7887" w14:textId="77777777" w:rsidTr="00FD3119">
              <w:tc>
                <w:tcPr>
                  <w:tcW w:w="744" w:type="dxa"/>
                  <w:shd w:val="clear" w:color="auto" w:fill="C0C0C0"/>
                </w:tcPr>
                <w:p w14:paraId="066675B8"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1</w:t>
                  </w:r>
                </w:p>
              </w:tc>
              <w:tc>
                <w:tcPr>
                  <w:tcW w:w="744" w:type="dxa"/>
                  <w:shd w:val="clear" w:color="auto" w:fill="C0C0C0"/>
                </w:tcPr>
                <w:p w14:paraId="23BED914"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6B9AA7CF"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27249E58"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42DB7068" w14:textId="77777777" w:rsidR="00EF555B" w:rsidRPr="00DC297C" w:rsidRDefault="00EF555B" w:rsidP="001F0202">
                  <w:pPr>
                    <w:ind w:left="60" w:right="100"/>
                    <w:rPr>
                      <w:rFonts w:asciiTheme="minorHAnsi" w:hAnsiTheme="minorHAnsi" w:cstheme="minorHAnsi"/>
                      <w:sz w:val="21"/>
                      <w:szCs w:val="21"/>
                    </w:rPr>
                  </w:pPr>
                </w:p>
              </w:tc>
              <w:tc>
                <w:tcPr>
                  <w:tcW w:w="745" w:type="dxa"/>
                  <w:shd w:val="clear" w:color="auto" w:fill="C0C0C0"/>
                </w:tcPr>
                <w:p w14:paraId="777428D5"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7B0B48FB" w14:textId="77777777" w:rsidTr="00FD3119">
              <w:tc>
                <w:tcPr>
                  <w:tcW w:w="744" w:type="dxa"/>
                  <w:shd w:val="clear" w:color="auto" w:fill="C0C0C0"/>
                </w:tcPr>
                <w:p w14:paraId="09CFA458"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2</w:t>
                  </w:r>
                </w:p>
              </w:tc>
              <w:tc>
                <w:tcPr>
                  <w:tcW w:w="744" w:type="dxa"/>
                  <w:shd w:val="clear" w:color="auto" w:fill="C0C0C0"/>
                </w:tcPr>
                <w:p w14:paraId="7DE07A83"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27C8FCC9"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649674F9"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7B125902" w14:textId="77777777" w:rsidR="00EF555B" w:rsidRPr="00DC297C" w:rsidRDefault="00EF555B" w:rsidP="001F0202">
                  <w:pPr>
                    <w:ind w:left="60" w:right="100"/>
                    <w:rPr>
                      <w:rFonts w:asciiTheme="minorHAnsi" w:hAnsiTheme="minorHAnsi" w:cstheme="minorHAnsi"/>
                      <w:sz w:val="21"/>
                      <w:szCs w:val="21"/>
                    </w:rPr>
                  </w:pPr>
                </w:p>
              </w:tc>
              <w:tc>
                <w:tcPr>
                  <w:tcW w:w="745" w:type="dxa"/>
                  <w:shd w:val="clear" w:color="auto" w:fill="C0C0C0"/>
                </w:tcPr>
                <w:p w14:paraId="09ED98CB"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00476C11" w14:textId="77777777" w:rsidTr="00FD3119">
              <w:tc>
                <w:tcPr>
                  <w:tcW w:w="744" w:type="dxa"/>
                  <w:shd w:val="clear" w:color="auto" w:fill="C0C0C0"/>
                </w:tcPr>
                <w:p w14:paraId="7AFBCFF3"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3</w:t>
                  </w:r>
                </w:p>
              </w:tc>
              <w:tc>
                <w:tcPr>
                  <w:tcW w:w="744" w:type="dxa"/>
                  <w:shd w:val="clear" w:color="auto" w:fill="C0C0C0"/>
                </w:tcPr>
                <w:p w14:paraId="29658667"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36E1F143"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14F17AFF"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0F085272" w14:textId="77777777" w:rsidR="00EF555B" w:rsidRPr="00DC297C" w:rsidRDefault="00EF555B" w:rsidP="001F0202">
                  <w:pPr>
                    <w:ind w:left="60" w:right="100"/>
                    <w:rPr>
                      <w:rFonts w:asciiTheme="minorHAnsi" w:hAnsiTheme="minorHAnsi" w:cstheme="minorHAnsi"/>
                      <w:sz w:val="21"/>
                      <w:szCs w:val="21"/>
                    </w:rPr>
                  </w:pPr>
                </w:p>
              </w:tc>
              <w:tc>
                <w:tcPr>
                  <w:tcW w:w="745" w:type="dxa"/>
                  <w:shd w:val="clear" w:color="auto" w:fill="C0C0C0"/>
                </w:tcPr>
                <w:p w14:paraId="4D4F8FAB"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3F573319" w14:textId="77777777" w:rsidTr="00FD3119">
              <w:tc>
                <w:tcPr>
                  <w:tcW w:w="744" w:type="dxa"/>
                  <w:shd w:val="clear" w:color="auto" w:fill="C0C0C0"/>
                </w:tcPr>
                <w:p w14:paraId="4F096C97"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4</w:t>
                  </w:r>
                </w:p>
              </w:tc>
              <w:tc>
                <w:tcPr>
                  <w:tcW w:w="744" w:type="dxa"/>
                  <w:shd w:val="clear" w:color="auto" w:fill="C0C0C0"/>
                </w:tcPr>
                <w:p w14:paraId="3797C156"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53E0D85B"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73D90C46"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68B8C4E0" w14:textId="77777777" w:rsidR="00EF555B" w:rsidRPr="00DC297C" w:rsidRDefault="00EF555B" w:rsidP="001F0202">
                  <w:pPr>
                    <w:ind w:left="60" w:right="100"/>
                    <w:rPr>
                      <w:rFonts w:asciiTheme="minorHAnsi" w:hAnsiTheme="minorHAnsi" w:cstheme="minorHAnsi"/>
                      <w:sz w:val="21"/>
                      <w:szCs w:val="21"/>
                    </w:rPr>
                  </w:pPr>
                </w:p>
              </w:tc>
              <w:tc>
                <w:tcPr>
                  <w:tcW w:w="745" w:type="dxa"/>
                  <w:shd w:val="clear" w:color="auto" w:fill="C0C0C0"/>
                </w:tcPr>
                <w:p w14:paraId="1365B180"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1AF454B0" w14:textId="77777777" w:rsidTr="00FD3119">
              <w:tc>
                <w:tcPr>
                  <w:tcW w:w="744" w:type="dxa"/>
                  <w:shd w:val="clear" w:color="auto" w:fill="C0C0C0"/>
                </w:tcPr>
                <w:p w14:paraId="0F501762"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lastRenderedPageBreak/>
                    <w:t>5</w:t>
                  </w:r>
                </w:p>
              </w:tc>
              <w:tc>
                <w:tcPr>
                  <w:tcW w:w="744" w:type="dxa"/>
                  <w:shd w:val="clear" w:color="auto" w:fill="C0C0C0"/>
                </w:tcPr>
                <w:p w14:paraId="0E9DC127"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5507B1A2"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23368419"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7D766A4D" w14:textId="77777777" w:rsidR="00EF555B" w:rsidRPr="00DC297C" w:rsidRDefault="00EF555B" w:rsidP="001F0202">
                  <w:pPr>
                    <w:ind w:left="60" w:right="100"/>
                    <w:rPr>
                      <w:rFonts w:asciiTheme="minorHAnsi" w:hAnsiTheme="minorHAnsi" w:cstheme="minorHAnsi"/>
                      <w:sz w:val="21"/>
                      <w:szCs w:val="21"/>
                    </w:rPr>
                  </w:pPr>
                </w:p>
              </w:tc>
              <w:tc>
                <w:tcPr>
                  <w:tcW w:w="745" w:type="dxa"/>
                  <w:shd w:val="clear" w:color="auto" w:fill="C0C0C0"/>
                </w:tcPr>
                <w:p w14:paraId="42D90728" w14:textId="77777777" w:rsidR="00EF555B" w:rsidRPr="00DC297C" w:rsidRDefault="00EF555B" w:rsidP="001F0202">
                  <w:pPr>
                    <w:ind w:left="60" w:right="100"/>
                    <w:rPr>
                      <w:rFonts w:asciiTheme="minorHAnsi" w:hAnsiTheme="minorHAnsi" w:cstheme="minorHAnsi"/>
                      <w:sz w:val="21"/>
                      <w:szCs w:val="21"/>
                    </w:rPr>
                  </w:pPr>
                </w:p>
              </w:tc>
            </w:tr>
          </w:tbl>
          <w:p w14:paraId="2A619E88" w14:textId="77777777" w:rsidR="00EF555B" w:rsidRPr="00DC297C" w:rsidRDefault="00EF555B" w:rsidP="001F0202">
            <w:pPr>
              <w:spacing w:after="0" w:line="240" w:lineRule="auto"/>
              <w:ind w:left="60" w:right="100"/>
              <w:rPr>
                <w:rFonts w:asciiTheme="minorHAnsi" w:hAnsiTheme="minorHAnsi" w:cstheme="minorHAnsi"/>
                <w:sz w:val="21"/>
                <w:szCs w:val="21"/>
              </w:rPr>
            </w:pP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E0BA2E4" w14:textId="77777777" w:rsidR="00EF555B" w:rsidRPr="00DC297C" w:rsidRDefault="00EF555B" w:rsidP="001F0202">
            <w:pPr>
              <w:spacing w:after="0" w:line="240" w:lineRule="auto"/>
              <w:ind w:left="70" w:right="120"/>
              <w:rPr>
                <w:rFonts w:asciiTheme="minorHAnsi" w:hAnsiTheme="minorHAnsi" w:cstheme="minorHAnsi"/>
                <w:sz w:val="21"/>
                <w:szCs w:val="21"/>
              </w:rPr>
            </w:pPr>
          </w:p>
          <w:tbl>
            <w:tblPr>
              <w:tblW w:w="4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016"/>
              <w:gridCol w:w="691"/>
              <w:gridCol w:w="689"/>
              <w:gridCol w:w="689"/>
              <w:gridCol w:w="693"/>
              <w:gridCol w:w="687"/>
            </w:tblGrid>
            <w:tr w:rsidR="00EF555B" w:rsidRPr="00DC297C" w14:paraId="05DC7E4C" w14:textId="77777777" w:rsidTr="00FD3119">
              <w:tc>
                <w:tcPr>
                  <w:tcW w:w="744" w:type="dxa"/>
                  <w:shd w:val="clear" w:color="auto" w:fill="C0C0C0"/>
                </w:tcPr>
                <w:p w14:paraId="1F74FCB7" w14:textId="77777777" w:rsidR="00EF555B" w:rsidRPr="00DC297C" w:rsidRDefault="00EF555B" w:rsidP="001F0202">
                  <w:pPr>
                    <w:ind w:left="70" w:right="120"/>
                    <w:rPr>
                      <w:rFonts w:asciiTheme="minorHAnsi" w:hAnsiTheme="minorHAnsi" w:cstheme="minorHAnsi"/>
                      <w:sz w:val="21"/>
                      <w:szCs w:val="21"/>
                    </w:rPr>
                  </w:pPr>
                </w:p>
              </w:tc>
              <w:tc>
                <w:tcPr>
                  <w:tcW w:w="3721" w:type="dxa"/>
                  <w:gridSpan w:val="5"/>
                  <w:shd w:val="clear" w:color="auto" w:fill="C0C0C0"/>
                </w:tcPr>
                <w:p w14:paraId="660FC3EE"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РОЗМІРИ 6-ВІСНОГО ВАГОНА (ММ)</w:t>
                  </w:r>
                </w:p>
              </w:tc>
            </w:tr>
            <w:tr w:rsidR="00EF555B" w:rsidRPr="00DC297C" w14:paraId="1AD89477" w14:textId="77777777" w:rsidTr="00FD3119">
              <w:tc>
                <w:tcPr>
                  <w:tcW w:w="744" w:type="dxa"/>
                  <w:shd w:val="clear" w:color="auto" w:fill="C0C0C0"/>
                </w:tcPr>
                <w:p w14:paraId="76E5CE3F"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ВАГОН</w:t>
                  </w:r>
                </w:p>
              </w:tc>
              <w:tc>
                <w:tcPr>
                  <w:tcW w:w="744" w:type="dxa"/>
                  <w:shd w:val="clear" w:color="auto" w:fill="C0C0C0"/>
                </w:tcPr>
                <w:p w14:paraId="69264045"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A</w:t>
                  </w:r>
                </w:p>
              </w:tc>
              <w:tc>
                <w:tcPr>
                  <w:tcW w:w="744" w:type="dxa"/>
                  <w:shd w:val="clear" w:color="auto" w:fill="C0C0C0"/>
                </w:tcPr>
                <w:p w14:paraId="7B7C7ACB"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B</w:t>
                  </w:r>
                </w:p>
              </w:tc>
              <w:tc>
                <w:tcPr>
                  <w:tcW w:w="744" w:type="dxa"/>
                  <w:shd w:val="clear" w:color="auto" w:fill="C0C0C0"/>
                </w:tcPr>
                <w:p w14:paraId="717FB4E1"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C</w:t>
                  </w:r>
                </w:p>
              </w:tc>
              <w:tc>
                <w:tcPr>
                  <w:tcW w:w="744" w:type="dxa"/>
                  <w:shd w:val="clear" w:color="auto" w:fill="C0C0C0"/>
                </w:tcPr>
                <w:p w14:paraId="4B4B14BF"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D</w:t>
                  </w:r>
                </w:p>
              </w:tc>
              <w:tc>
                <w:tcPr>
                  <w:tcW w:w="745" w:type="dxa"/>
                  <w:shd w:val="clear" w:color="auto" w:fill="C0C0C0"/>
                </w:tcPr>
                <w:p w14:paraId="1A67CAB7"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E</w:t>
                  </w:r>
                </w:p>
              </w:tc>
            </w:tr>
            <w:tr w:rsidR="00EF555B" w:rsidRPr="00DC297C" w14:paraId="75F177C2" w14:textId="77777777" w:rsidTr="00FD3119">
              <w:tc>
                <w:tcPr>
                  <w:tcW w:w="744" w:type="dxa"/>
                  <w:shd w:val="clear" w:color="auto" w:fill="C0C0C0"/>
                </w:tcPr>
                <w:p w14:paraId="01C465BD"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1</w:t>
                  </w:r>
                </w:p>
              </w:tc>
              <w:tc>
                <w:tcPr>
                  <w:tcW w:w="744" w:type="dxa"/>
                  <w:shd w:val="clear" w:color="auto" w:fill="C0C0C0"/>
                </w:tcPr>
                <w:p w14:paraId="667FA23B"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497F8F78"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3DAFDDDD"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1EDF3703" w14:textId="77777777" w:rsidR="00EF555B" w:rsidRPr="00DC297C" w:rsidRDefault="00EF555B" w:rsidP="001F0202">
                  <w:pPr>
                    <w:ind w:left="70" w:right="120"/>
                    <w:rPr>
                      <w:rFonts w:asciiTheme="minorHAnsi" w:hAnsiTheme="minorHAnsi" w:cstheme="minorHAnsi"/>
                      <w:sz w:val="21"/>
                      <w:szCs w:val="21"/>
                    </w:rPr>
                  </w:pPr>
                </w:p>
              </w:tc>
              <w:tc>
                <w:tcPr>
                  <w:tcW w:w="745" w:type="dxa"/>
                  <w:shd w:val="clear" w:color="auto" w:fill="C0C0C0"/>
                </w:tcPr>
                <w:p w14:paraId="744E2BC1"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581C5A2C" w14:textId="77777777" w:rsidTr="00FD3119">
              <w:tc>
                <w:tcPr>
                  <w:tcW w:w="744" w:type="dxa"/>
                  <w:shd w:val="clear" w:color="auto" w:fill="C0C0C0"/>
                </w:tcPr>
                <w:p w14:paraId="4B8C3600"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2</w:t>
                  </w:r>
                </w:p>
              </w:tc>
              <w:tc>
                <w:tcPr>
                  <w:tcW w:w="744" w:type="dxa"/>
                  <w:shd w:val="clear" w:color="auto" w:fill="C0C0C0"/>
                </w:tcPr>
                <w:p w14:paraId="5D0086D3"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78412AE9"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771819D0"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72A3336D" w14:textId="77777777" w:rsidR="00EF555B" w:rsidRPr="00DC297C" w:rsidRDefault="00EF555B" w:rsidP="001F0202">
                  <w:pPr>
                    <w:ind w:left="70" w:right="120"/>
                    <w:rPr>
                      <w:rFonts w:asciiTheme="minorHAnsi" w:hAnsiTheme="minorHAnsi" w:cstheme="minorHAnsi"/>
                      <w:sz w:val="21"/>
                      <w:szCs w:val="21"/>
                    </w:rPr>
                  </w:pPr>
                </w:p>
              </w:tc>
              <w:tc>
                <w:tcPr>
                  <w:tcW w:w="745" w:type="dxa"/>
                  <w:shd w:val="clear" w:color="auto" w:fill="C0C0C0"/>
                </w:tcPr>
                <w:p w14:paraId="79F8C7F7"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05627AA3" w14:textId="77777777" w:rsidTr="00FD3119">
              <w:tc>
                <w:tcPr>
                  <w:tcW w:w="744" w:type="dxa"/>
                  <w:shd w:val="clear" w:color="auto" w:fill="C0C0C0"/>
                </w:tcPr>
                <w:p w14:paraId="52BC252C"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3</w:t>
                  </w:r>
                </w:p>
              </w:tc>
              <w:tc>
                <w:tcPr>
                  <w:tcW w:w="744" w:type="dxa"/>
                  <w:shd w:val="clear" w:color="auto" w:fill="C0C0C0"/>
                </w:tcPr>
                <w:p w14:paraId="16EAE500"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4C5FE693"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161D6A60"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0186979B" w14:textId="77777777" w:rsidR="00EF555B" w:rsidRPr="00DC297C" w:rsidRDefault="00EF555B" w:rsidP="001F0202">
                  <w:pPr>
                    <w:ind w:left="70" w:right="120"/>
                    <w:rPr>
                      <w:rFonts w:asciiTheme="minorHAnsi" w:hAnsiTheme="minorHAnsi" w:cstheme="minorHAnsi"/>
                      <w:sz w:val="21"/>
                      <w:szCs w:val="21"/>
                    </w:rPr>
                  </w:pPr>
                </w:p>
              </w:tc>
              <w:tc>
                <w:tcPr>
                  <w:tcW w:w="745" w:type="dxa"/>
                  <w:shd w:val="clear" w:color="auto" w:fill="C0C0C0"/>
                </w:tcPr>
                <w:p w14:paraId="2372C7AA"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58B14B6B" w14:textId="77777777" w:rsidTr="00FD3119">
              <w:tc>
                <w:tcPr>
                  <w:tcW w:w="744" w:type="dxa"/>
                  <w:shd w:val="clear" w:color="auto" w:fill="C0C0C0"/>
                </w:tcPr>
                <w:p w14:paraId="2E076ED5"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4</w:t>
                  </w:r>
                </w:p>
              </w:tc>
              <w:tc>
                <w:tcPr>
                  <w:tcW w:w="744" w:type="dxa"/>
                  <w:shd w:val="clear" w:color="auto" w:fill="C0C0C0"/>
                </w:tcPr>
                <w:p w14:paraId="6E33B8A1"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513EF97A"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77F59EA6"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24D444A3" w14:textId="77777777" w:rsidR="00EF555B" w:rsidRPr="00DC297C" w:rsidRDefault="00EF555B" w:rsidP="001F0202">
                  <w:pPr>
                    <w:ind w:left="70" w:right="120"/>
                    <w:rPr>
                      <w:rFonts w:asciiTheme="minorHAnsi" w:hAnsiTheme="minorHAnsi" w:cstheme="minorHAnsi"/>
                      <w:sz w:val="21"/>
                      <w:szCs w:val="21"/>
                    </w:rPr>
                  </w:pPr>
                </w:p>
              </w:tc>
              <w:tc>
                <w:tcPr>
                  <w:tcW w:w="745" w:type="dxa"/>
                  <w:shd w:val="clear" w:color="auto" w:fill="C0C0C0"/>
                </w:tcPr>
                <w:p w14:paraId="7E59DE47"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3524462C" w14:textId="77777777" w:rsidTr="00FD3119">
              <w:tc>
                <w:tcPr>
                  <w:tcW w:w="744" w:type="dxa"/>
                  <w:shd w:val="clear" w:color="auto" w:fill="C0C0C0"/>
                </w:tcPr>
                <w:p w14:paraId="24A72B01"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lastRenderedPageBreak/>
                    <w:t>5</w:t>
                  </w:r>
                </w:p>
              </w:tc>
              <w:tc>
                <w:tcPr>
                  <w:tcW w:w="744" w:type="dxa"/>
                  <w:shd w:val="clear" w:color="auto" w:fill="C0C0C0"/>
                </w:tcPr>
                <w:p w14:paraId="3C2984C1"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1FD6AD37"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09BFED4D"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22FF600B" w14:textId="77777777" w:rsidR="00EF555B" w:rsidRPr="00DC297C" w:rsidRDefault="00EF555B" w:rsidP="001F0202">
                  <w:pPr>
                    <w:ind w:left="70" w:right="120"/>
                    <w:rPr>
                      <w:rFonts w:asciiTheme="minorHAnsi" w:hAnsiTheme="minorHAnsi" w:cstheme="minorHAnsi"/>
                      <w:sz w:val="21"/>
                      <w:szCs w:val="21"/>
                    </w:rPr>
                  </w:pPr>
                </w:p>
              </w:tc>
              <w:tc>
                <w:tcPr>
                  <w:tcW w:w="745" w:type="dxa"/>
                  <w:shd w:val="clear" w:color="auto" w:fill="C0C0C0"/>
                </w:tcPr>
                <w:p w14:paraId="3A143AE5" w14:textId="77777777" w:rsidR="00EF555B" w:rsidRPr="00DC297C" w:rsidRDefault="00EF555B" w:rsidP="001F0202">
                  <w:pPr>
                    <w:ind w:left="70" w:right="120"/>
                    <w:rPr>
                      <w:rFonts w:asciiTheme="minorHAnsi" w:hAnsiTheme="minorHAnsi" w:cstheme="minorHAnsi"/>
                      <w:sz w:val="21"/>
                      <w:szCs w:val="21"/>
                    </w:rPr>
                  </w:pPr>
                </w:p>
              </w:tc>
            </w:tr>
          </w:tbl>
          <w:p w14:paraId="4BA4DDCD" w14:textId="77777777" w:rsidR="00EF555B" w:rsidRPr="00DC297C" w:rsidRDefault="00EF555B" w:rsidP="001F0202">
            <w:pPr>
              <w:spacing w:after="0" w:line="240" w:lineRule="auto"/>
              <w:ind w:left="70" w:right="120"/>
              <w:rPr>
                <w:rFonts w:asciiTheme="minorHAnsi" w:hAnsiTheme="minorHAnsi" w:cstheme="minorHAnsi"/>
                <w:sz w:val="21"/>
                <w:szCs w:val="21"/>
              </w:rPr>
            </w:pPr>
          </w:p>
        </w:tc>
      </w:tr>
      <w:tr w:rsidR="00EF555B" w:rsidRPr="00DC297C" w14:paraId="3CADB9FE"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251EFD40"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lastRenderedPageBreak/>
              <w:t>Answer 93</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0E63813"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The question is unclear. However, it should be noted that various types of locomotives, approved for operation on the railways of Ukraine (for the 1520 mm gauge) and the </w:t>
            </w:r>
            <w:proofErr w:type="spellStart"/>
            <w:r w:rsidRPr="00DC297C">
              <w:rPr>
                <w:rFonts w:asciiTheme="minorHAnsi" w:hAnsiTheme="minorHAnsi" w:cstheme="minorHAnsi"/>
                <w:color w:val="4472C4" w:themeColor="accent1"/>
                <w:sz w:val="21"/>
                <w:szCs w:val="21"/>
              </w:rPr>
              <w:t>neighboring</w:t>
            </w:r>
            <w:proofErr w:type="spellEnd"/>
            <w:r w:rsidRPr="00DC297C">
              <w:rPr>
                <w:rFonts w:asciiTheme="minorHAnsi" w:hAnsiTheme="minorHAnsi" w:cstheme="minorHAnsi"/>
                <w:color w:val="4472C4" w:themeColor="accent1"/>
                <w:sz w:val="21"/>
                <w:szCs w:val="21"/>
              </w:rPr>
              <w:t xml:space="preserve"> European country (for the 1435 mm gauge), will pass through the scales. They have different dimensions.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B01F0BF"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Суть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питання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зрозуміла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Однак</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слід</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зазначити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що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через</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ваги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будуть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проходити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різні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типи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локомотивів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які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допущені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експлуатації</w:t>
            </w:r>
            <w:proofErr w:type="spellEnd"/>
            <w:r w:rsidRPr="00DC297C">
              <w:rPr>
                <w:rFonts w:asciiTheme="minorHAnsi" w:hAnsiTheme="minorHAnsi" w:cstheme="minorHAnsi"/>
                <w:color w:val="4472C4" w:themeColor="accent1"/>
                <w:sz w:val="21"/>
                <w:szCs w:val="21"/>
              </w:rPr>
              <w:t xml:space="preserve"> на </w:t>
            </w:r>
            <w:proofErr w:type="spellStart"/>
            <w:r w:rsidRPr="00DC297C">
              <w:rPr>
                <w:rFonts w:asciiTheme="minorHAnsi" w:hAnsiTheme="minorHAnsi" w:cstheme="minorHAnsi"/>
                <w:color w:val="4472C4" w:themeColor="accent1"/>
                <w:sz w:val="21"/>
                <w:szCs w:val="21"/>
              </w:rPr>
              <w:t>залізницях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України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для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колії</w:t>
            </w:r>
            <w:proofErr w:type="spellEnd"/>
            <w:r w:rsidRPr="00DC297C">
              <w:rPr>
                <w:rFonts w:asciiTheme="minorHAnsi" w:hAnsiTheme="minorHAnsi" w:cstheme="minorHAnsi"/>
                <w:color w:val="4472C4" w:themeColor="accent1"/>
                <w:sz w:val="21"/>
                <w:szCs w:val="21"/>
              </w:rPr>
              <w:t xml:space="preserve"> 1520 </w:t>
            </w:r>
            <w:proofErr w:type="spellStart"/>
            <w:r w:rsidRPr="00DC297C">
              <w:rPr>
                <w:rFonts w:asciiTheme="minorHAnsi" w:hAnsiTheme="minorHAnsi" w:cstheme="minorHAnsi"/>
                <w:color w:val="4472C4" w:themeColor="accent1"/>
                <w:sz w:val="21"/>
                <w:szCs w:val="21"/>
              </w:rPr>
              <w:t>мм</w:t>
            </w:r>
            <w:proofErr w:type="spellEnd"/>
            <w:r w:rsidRPr="00DC297C">
              <w:rPr>
                <w:rFonts w:asciiTheme="minorHAnsi" w:hAnsiTheme="minorHAnsi" w:cstheme="minorHAnsi"/>
                <w:color w:val="4472C4" w:themeColor="accent1"/>
                <w:sz w:val="21"/>
                <w:szCs w:val="21"/>
              </w:rPr>
              <w:t xml:space="preserve">) і </w:t>
            </w:r>
            <w:proofErr w:type="spellStart"/>
            <w:r w:rsidRPr="00DC297C">
              <w:rPr>
                <w:rFonts w:asciiTheme="minorHAnsi" w:hAnsiTheme="minorHAnsi" w:cstheme="minorHAnsi"/>
                <w:color w:val="4472C4" w:themeColor="accent1"/>
                <w:sz w:val="21"/>
                <w:szCs w:val="21"/>
              </w:rPr>
              <w:t>суміжної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європейскьої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держави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для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колії</w:t>
            </w:r>
            <w:proofErr w:type="spellEnd"/>
            <w:r w:rsidRPr="00DC297C">
              <w:rPr>
                <w:rFonts w:asciiTheme="minorHAnsi" w:hAnsiTheme="minorHAnsi" w:cstheme="minorHAnsi"/>
                <w:color w:val="4472C4" w:themeColor="accent1"/>
                <w:sz w:val="21"/>
                <w:szCs w:val="21"/>
              </w:rPr>
              <w:t xml:space="preserve"> 1435 </w:t>
            </w:r>
            <w:proofErr w:type="spellStart"/>
            <w:r w:rsidRPr="00DC297C">
              <w:rPr>
                <w:rFonts w:asciiTheme="minorHAnsi" w:hAnsiTheme="minorHAnsi" w:cstheme="minorHAnsi"/>
                <w:color w:val="4472C4" w:themeColor="accent1"/>
                <w:sz w:val="21"/>
                <w:szCs w:val="21"/>
              </w:rPr>
              <w:t>мм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Вони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мають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різні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розміри</w:t>
            </w:r>
            <w:proofErr w:type="spellEnd"/>
            <w:r w:rsidRPr="00DC297C">
              <w:rPr>
                <w:rFonts w:asciiTheme="minorHAnsi" w:hAnsiTheme="minorHAnsi" w:cstheme="minorHAnsi"/>
                <w:color w:val="4472C4" w:themeColor="accent1"/>
                <w:sz w:val="21"/>
                <w:szCs w:val="21"/>
              </w:rPr>
              <w:t>.</w:t>
            </w:r>
          </w:p>
        </w:tc>
      </w:tr>
      <w:tr w:rsidR="00EF555B" w:rsidRPr="00DC297C" w14:paraId="3DE7D7FF"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FC52AF3"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94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A0D98C5" w14:textId="77777777" w:rsidR="00EF555B" w:rsidRPr="00DC297C" w:rsidRDefault="00EF555B" w:rsidP="001F0202">
            <w:pPr>
              <w:spacing w:after="0" w:line="240" w:lineRule="auto"/>
              <w:ind w:left="60" w:right="100"/>
              <w:rPr>
                <w:rFonts w:asciiTheme="minorHAnsi" w:hAnsiTheme="minorHAnsi" w:cstheme="minorHAnsi"/>
                <w:sz w:val="21"/>
                <w:szCs w:val="21"/>
              </w:rPr>
            </w:pPr>
          </w:p>
          <w:tbl>
            <w:tblPr>
              <w:tblW w:w="4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87"/>
              <w:gridCol w:w="866"/>
              <w:gridCol w:w="947"/>
              <w:gridCol w:w="1665"/>
            </w:tblGrid>
            <w:tr w:rsidR="00EF555B" w:rsidRPr="00DC297C" w14:paraId="712F2C9E" w14:textId="77777777" w:rsidTr="00FD3119">
              <w:tc>
                <w:tcPr>
                  <w:tcW w:w="796" w:type="dxa"/>
                  <w:shd w:val="clear" w:color="auto" w:fill="C0C0C0"/>
                </w:tcPr>
                <w:p w14:paraId="76AABE5D" w14:textId="77777777" w:rsidR="00EF555B" w:rsidRPr="00DC297C" w:rsidRDefault="00EF555B" w:rsidP="001F0202">
                  <w:pPr>
                    <w:ind w:left="60" w:right="100"/>
                    <w:rPr>
                      <w:rFonts w:asciiTheme="minorHAnsi" w:hAnsiTheme="minorHAnsi" w:cstheme="minorHAnsi"/>
                      <w:sz w:val="21"/>
                      <w:szCs w:val="21"/>
                    </w:rPr>
                  </w:pPr>
                </w:p>
              </w:tc>
              <w:tc>
                <w:tcPr>
                  <w:tcW w:w="3669" w:type="dxa"/>
                  <w:gridSpan w:val="3"/>
                  <w:shd w:val="clear" w:color="auto" w:fill="C0C0C0"/>
                </w:tcPr>
                <w:p w14:paraId="0F55FF48"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DIMENSIONS OF A 2-AXLE LOCOMOTIVE (ММ)</w:t>
                  </w:r>
                </w:p>
              </w:tc>
            </w:tr>
            <w:tr w:rsidR="00EF555B" w:rsidRPr="00DC297C" w14:paraId="5898543B" w14:textId="77777777" w:rsidTr="00FD3119">
              <w:tc>
                <w:tcPr>
                  <w:tcW w:w="796" w:type="dxa"/>
                  <w:shd w:val="clear" w:color="auto" w:fill="C0C0C0"/>
                </w:tcPr>
                <w:p w14:paraId="39CFA3D5"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ВАГОН</w:t>
                  </w:r>
                </w:p>
              </w:tc>
              <w:tc>
                <w:tcPr>
                  <w:tcW w:w="900" w:type="dxa"/>
                  <w:shd w:val="clear" w:color="auto" w:fill="C0C0C0"/>
                </w:tcPr>
                <w:p w14:paraId="6DCCF4B9"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А</w:t>
                  </w:r>
                </w:p>
              </w:tc>
              <w:tc>
                <w:tcPr>
                  <w:tcW w:w="990" w:type="dxa"/>
                  <w:shd w:val="clear" w:color="auto" w:fill="C0C0C0"/>
                </w:tcPr>
                <w:p w14:paraId="6AD54EF2"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В</w:t>
                  </w:r>
                </w:p>
              </w:tc>
              <w:tc>
                <w:tcPr>
                  <w:tcW w:w="1779" w:type="dxa"/>
                  <w:shd w:val="clear" w:color="auto" w:fill="C0C0C0"/>
                </w:tcPr>
                <w:p w14:paraId="14428FEE"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С</w:t>
                  </w:r>
                </w:p>
              </w:tc>
            </w:tr>
            <w:tr w:rsidR="00EF555B" w:rsidRPr="00DC297C" w14:paraId="2282A314" w14:textId="77777777" w:rsidTr="00FD3119">
              <w:tc>
                <w:tcPr>
                  <w:tcW w:w="796" w:type="dxa"/>
                  <w:shd w:val="clear" w:color="auto" w:fill="C0C0C0"/>
                </w:tcPr>
                <w:p w14:paraId="66E4532B"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1</w:t>
                  </w:r>
                </w:p>
              </w:tc>
              <w:tc>
                <w:tcPr>
                  <w:tcW w:w="900" w:type="dxa"/>
                  <w:shd w:val="clear" w:color="auto" w:fill="C0C0C0"/>
                </w:tcPr>
                <w:p w14:paraId="60577C80" w14:textId="77777777" w:rsidR="00EF555B" w:rsidRPr="00DC297C" w:rsidRDefault="00EF555B" w:rsidP="001F0202">
                  <w:pPr>
                    <w:ind w:left="60" w:right="100"/>
                    <w:rPr>
                      <w:rFonts w:asciiTheme="minorHAnsi" w:hAnsiTheme="minorHAnsi" w:cstheme="minorHAnsi"/>
                      <w:sz w:val="21"/>
                      <w:szCs w:val="21"/>
                    </w:rPr>
                  </w:pPr>
                </w:p>
              </w:tc>
              <w:tc>
                <w:tcPr>
                  <w:tcW w:w="990" w:type="dxa"/>
                  <w:shd w:val="clear" w:color="auto" w:fill="C0C0C0"/>
                </w:tcPr>
                <w:p w14:paraId="17501936" w14:textId="77777777" w:rsidR="00EF555B" w:rsidRPr="00DC297C" w:rsidRDefault="00EF555B" w:rsidP="001F0202">
                  <w:pPr>
                    <w:ind w:left="60" w:right="100"/>
                    <w:rPr>
                      <w:rFonts w:asciiTheme="minorHAnsi" w:hAnsiTheme="minorHAnsi" w:cstheme="minorHAnsi"/>
                      <w:sz w:val="21"/>
                      <w:szCs w:val="21"/>
                    </w:rPr>
                  </w:pPr>
                </w:p>
              </w:tc>
              <w:tc>
                <w:tcPr>
                  <w:tcW w:w="1779" w:type="dxa"/>
                  <w:shd w:val="clear" w:color="auto" w:fill="C0C0C0"/>
                </w:tcPr>
                <w:p w14:paraId="76E3F6DE"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30882827" w14:textId="77777777" w:rsidTr="00FD3119">
              <w:tc>
                <w:tcPr>
                  <w:tcW w:w="796" w:type="dxa"/>
                  <w:shd w:val="clear" w:color="auto" w:fill="C0C0C0"/>
                </w:tcPr>
                <w:p w14:paraId="08B6F6A2"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2</w:t>
                  </w:r>
                </w:p>
              </w:tc>
              <w:tc>
                <w:tcPr>
                  <w:tcW w:w="900" w:type="dxa"/>
                  <w:shd w:val="clear" w:color="auto" w:fill="C0C0C0"/>
                </w:tcPr>
                <w:p w14:paraId="6E205973" w14:textId="77777777" w:rsidR="00EF555B" w:rsidRPr="00DC297C" w:rsidRDefault="00EF555B" w:rsidP="001F0202">
                  <w:pPr>
                    <w:ind w:left="60" w:right="100"/>
                    <w:rPr>
                      <w:rFonts w:asciiTheme="minorHAnsi" w:hAnsiTheme="minorHAnsi" w:cstheme="minorHAnsi"/>
                      <w:sz w:val="21"/>
                      <w:szCs w:val="21"/>
                    </w:rPr>
                  </w:pPr>
                </w:p>
              </w:tc>
              <w:tc>
                <w:tcPr>
                  <w:tcW w:w="990" w:type="dxa"/>
                  <w:shd w:val="clear" w:color="auto" w:fill="C0C0C0"/>
                </w:tcPr>
                <w:p w14:paraId="6A147E3F" w14:textId="77777777" w:rsidR="00EF555B" w:rsidRPr="00DC297C" w:rsidRDefault="00EF555B" w:rsidP="001F0202">
                  <w:pPr>
                    <w:ind w:left="60" w:right="100"/>
                    <w:rPr>
                      <w:rFonts w:asciiTheme="minorHAnsi" w:hAnsiTheme="minorHAnsi" w:cstheme="minorHAnsi"/>
                      <w:sz w:val="21"/>
                      <w:szCs w:val="21"/>
                    </w:rPr>
                  </w:pPr>
                </w:p>
              </w:tc>
              <w:tc>
                <w:tcPr>
                  <w:tcW w:w="1779" w:type="dxa"/>
                  <w:shd w:val="clear" w:color="auto" w:fill="C0C0C0"/>
                </w:tcPr>
                <w:p w14:paraId="2F3C1F43"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21303C28" w14:textId="77777777" w:rsidTr="00FD3119">
              <w:tc>
                <w:tcPr>
                  <w:tcW w:w="796" w:type="dxa"/>
                  <w:shd w:val="clear" w:color="auto" w:fill="C0C0C0"/>
                </w:tcPr>
                <w:p w14:paraId="72793FB3"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3</w:t>
                  </w:r>
                </w:p>
              </w:tc>
              <w:tc>
                <w:tcPr>
                  <w:tcW w:w="900" w:type="dxa"/>
                  <w:shd w:val="clear" w:color="auto" w:fill="C0C0C0"/>
                </w:tcPr>
                <w:p w14:paraId="308DA692" w14:textId="77777777" w:rsidR="00EF555B" w:rsidRPr="00DC297C" w:rsidRDefault="00EF555B" w:rsidP="001F0202">
                  <w:pPr>
                    <w:ind w:left="60" w:right="100"/>
                    <w:rPr>
                      <w:rFonts w:asciiTheme="minorHAnsi" w:hAnsiTheme="minorHAnsi" w:cstheme="minorHAnsi"/>
                      <w:sz w:val="21"/>
                      <w:szCs w:val="21"/>
                    </w:rPr>
                  </w:pPr>
                </w:p>
              </w:tc>
              <w:tc>
                <w:tcPr>
                  <w:tcW w:w="990" w:type="dxa"/>
                  <w:shd w:val="clear" w:color="auto" w:fill="C0C0C0"/>
                </w:tcPr>
                <w:p w14:paraId="453C0249" w14:textId="77777777" w:rsidR="00EF555B" w:rsidRPr="00DC297C" w:rsidRDefault="00EF555B" w:rsidP="001F0202">
                  <w:pPr>
                    <w:ind w:left="60" w:right="100"/>
                    <w:rPr>
                      <w:rFonts w:asciiTheme="minorHAnsi" w:hAnsiTheme="minorHAnsi" w:cstheme="minorHAnsi"/>
                      <w:sz w:val="21"/>
                      <w:szCs w:val="21"/>
                    </w:rPr>
                  </w:pPr>
                </w:p>
              </w:tc>
              <w:tc>
                <w:tcPr>
                  <w:tcW w:w="1779" w:type="dxa"/>
                  <w:shd w:val="clear" w:color="auto" w:fill="C0C0C0"/>
                </w:tcPr>
                <w:p w14:paraId="2A307CCB"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3AB6E5A1" w14:textId="77777777" w:rsidTr="00FD3119">
              <w:tc>
                <w:tcPr>
                  <w:tcW w:w="796" w:type="dxa"/>
                  <w:shd w:val="clear" w:color="auto" w:fill="C0C0C0"/>
                </w:tcPr>
                <w:p w14:paraId="52809E27"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4</w:t>
                  </w:r>
                </w:p>
              </w:tc>
              <w:tc>
                <w:tcPr>
                  <w:tcW w:w="900" w:type="dxa"/>
                  <w:shd w:val="clear" w:color="auto" w:fill="C0C0C0"/>
                </w:tcPr>
                <w:p w14:paraId="2B400CEB" w14:textId="77777777" w:rsidR="00EF555B" w:rsidRPr="00DC297C" w:rsidRDefault="00EF555B" w:rsidP="001F0202">
                  <w:pPr>
                    <w:ind w:left="60" w:right="100"/>
                    <w:rPr>
                      <w:rFonts w:asciiTheme="minorHAnsi" w:hAnsiTheme="minorHAnsi" w:cstheme="minorHAnsi"/>
                      <w:sz w:val="21"/>
                      <w:szCs w:val="21"/>
                    </w:rPr>
                  </w:pPr>
                </w:p>
              </w:tc>
              <w:tc>
                <w:tcPr>
                  <w:tcW w:w="990" w:type="dxa"/>
                  <w:shd w:val="clear" w:color="auto" w:fill="C0C0C0"/>
                </w:tcPr>
                <w:p w14:paraId="533C698A" w14:textId="77777777" w:rsidR="00EF555B" w:rsidRPr="00DC297C" w:rsidRDefault="00EF555B" w:rsidP="001F0202">
                  <w:pPr>
                    <w:ind w:left="60" w:right="100"/>
                    <w:rPr>
                      <w:rFonts w:asciiTheme="minorHAnsi" w:hAnsiTheme="minorHAnsi" w:cstheme="minorHAnsi"/>
                      <w:sz w:val="21"/>
                      <w:szCs w:val="21"/>
                    </w:rPr>
                  </w:pPr>
                </w:p>
              </w:tc>
              <w:tc>
                <w:tcPr>
                  <w:tcW w:w="1779" w:type="dxa"/>
                  <w:shd w:val="clear" w:color="auto" w:fill="C0C0C0"/>
                </w:tcPr>
                <w:p w14:paraId="4FA9A8A0"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369B937A" w14:textId="77777777" w:rsidTr="00FD3119">
              <w:tc>
                <w:tcPr>
                  <w:tcW w:w="796" w:type="dxa"/>
                  <w:shd w:val="clear" w:color="auto" w:fill="C0C0C0"/>
                </w:tcPr>
                <w:p w14:paraId="159433B9"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5</w:t>
                  </w:r>
                </w:p>
              </w:tc>
              <w:tc>
                <w:tcPr>
                  <w:tcW w:w="900" w:type="dxa"/>
                  <w:shd w:val="clear" w:color="auto" w:fill="C0C0C0"/>
                </w:tcPr>
                <w:p w14:paraId="7190F8B3" w14:textId="77777777" w:rsidR="00EF555B" w:rsidRPr="00DC297C" w:rsidRDefault="00EF555B" w:rsidP="001F0202">
                  <w:pPr>
                    <w:ind w:left="60" w:right="100"/>
                    <w:rPr>
                      <w:rFonts w:asciiTheme="minorHAnsi" w:hAnsiTheme="minorHAnsi" w:cstheme="minorHAnsi"/>
                      <w:sz w:val="21"/>
                      <w:szCs w:val="21"/>
                    </w:rPr>
                  </w:pPr>
                </w:p>
              </w:tc>
              <w:tc>
                <w:tcPr>
                  <w:tcW w:w="990" w:type="dxa"/>
                  <w:shd w:val="clear" w:color="auto" w:fill="C0C0C0"/>
                </w:tcPr>
                <w:p w14:paraId="61A1E994" w14:textId="77777777" w:rsidR="00EF555B" w:rsidRPr="00DC297C" w:rsidRDefault="00EF555B" w:rsidP="001F0202">
                  <w:pPr>
                    <w:ind w:left="60" w:right="100"/>
                    <w:rPr>
                      <w:rFonts w:asciiTheme="minorHAnsi" w:hAnsiTheme="minorHAnsi" w:cstheme="minorHAnsi"/>
                      <w:sz w:val="21"/>
                      <w:szCs w:val="21"/>
                    </w:rPr>
                  </w:pPr>
                </w:p>
              </w:tc>
              <w:tc>
                <w:tcPr>
                  <w:tcW w:w="1779" w:type="dxa"/>
                  <w:shd w:val="clear" w:color="auto" w:fill="C0C0C0"/>
                </w:tcPr>
                <w:p w14:paraId="1B8ACB07" w14:textId="77777777" w:rsidR="00EF555B" w:rsidRPr="00DC297C" w:rsidRDefault="00EF555B" w:rsidP="001F0202">
                  <w:pPr>
                    <w:ind w:left="60" w:right="100"/>
                    <w:rPr>
                      <w:rFonts w:asciiTheme="minorHAnsi" w:hAnsiTheme="minorHAnsi" w:cstheme="minorHAnsi"/>
                      <w:sz w:val="21"/>
                      <w:szCs w:val="21"/>
                    </w:rPr>
                  </w:pPr>
                </w:p>
              </w:tc>
            </w:tr>
          </w:tbl>
          <w:p w14:paraId="09757130" w14:textId="77777777" w:rsidR="00EF555B" w:rsidRPr="00DC297C" w:rsidRDefault="00EF555B" w:rsidP="001F0202">
            <w:pPr>
              <w:spacing w:after="0" w:line="240" w:lineRule="auto"/>
              <w:ind w:left="60" w:right="100"/>
              <w:rPr>
                <w:rFonts w:asciiTheme="minorHAnsi" w:hAnsiTheme="minorHAnsi" w:cstheme="minorHAnsi"/>
                <w:sz w:val="21"/>
                <w:szCs w:val="21"/>
              </w:rPr>
            </w:pP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983E4F3" w14:textId="77777777" w:rsidR="00EF555B" w:rsidRPr="00DC297C" w:rsidRDefault="00EF555B" w:rsidP="001F0202">
            <w:pPr>
              <w:spacing w:after="0" w:line="240" w:lineRule="auto"/>
              <w:ind w:left="70" w:right="120"/>
              <w:rPr>
                <w:rFonts w:asciiTheme="minorHAnsi" w:hAnsiTheme="minorHAnsi" w:cstheme="minorHAnsi"/>
                <w:sz w:val="21"/>
                <w:szCs w:val="21"/>
              </w:rPr>
            </w:pPr>
          </w:p>
          <w:tbl>
            <w:tblPr>
              <w:tblW w:w="4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016"/>
              <w:gridCol w:w="1294"/>
              <w:gridCol w:w="1077"/>
              <w:gridCol w:w="1077"/>
            </w:tblGrid>
            <w:tr w:rsidR="00EF555B" w:rsidRPr="00DC297C" w14:paraId="6C0E71F6" w14:textId="77777777" w:rsidTr="00FD3119">
              <w:tc>
                <w:tcPr>
                  <w:tcW w:w="883" w:type="dxa"/>
                  <w:shd w:val="clear" w:color="auto" w:fill="C0C0C0"/>
                </w:tcPr>
                <w:p w14:paraId="53F3260D" w14:textId="77777777" w:rsidR="00EF555B" w:rsidRPr="00DC297C" w:rsidRDefault="00EF555B" w:rsidP="001F0202">
                  <w:pPr>
                    <w:ind w:left="70" w:right="120"/>
                    <w:rPr>
                      <w:rFonts w:asciiTheme="minorHAnsi" w:hAnsiTheme="minorHAnsi" w:cstheme="minorHAnsi"/>
                      <w:sz w:val="21"/>
                      <w:szCs w:val="21"/>
                    </w:rPr>
                  </w:pPr>
                </w:p>
              </w:tc>
              <w:tc>
                <w:tcPr>
                  <w:tcW w:w="3582" w:type="dxa"/>
                  <w:gridSpan w:val="3"/>
                  <w:shd w:val="clear" w:color="auto" w:fill="C0C0C0"/>
                </w:tcPr>
                <w:p w14:paraId="3207B097"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РОЗМІРИ 2-ВІСНОГО ЛОКОМОТИВА (ММ)</w:t>
                  </w:r>
                </w:p>
              </w:tc>
            </w:tr>
            <w:tr w:rsidR="00EF555B" w:rsidRPr="00DC297C" w14:paraId="27D05A1C" w14:textId="77777777" w:rsidTr="00FD3119">
              <w:tc>
                <w:tcPr>
                  <w:tcW w:w="883" w:type="dxa"/>
                  <w:shd w:val="clear" w:color="auto" w:fill="C0C0C0"/>
                </w:tcPr>
                <w:p w14:paraId="0136D3CC"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ВАГОН</w:t>
                  </w:r>
                </w:p>
              </w:tc>
              <w:tc>
                <w:tcPr>
                  <w:tcW w:w="1349" w:type="dxa"/>
                  <w:shd w:val="clear" w:color="auto" w:fill="C0C0C0"/>
                </w:tcPr>
                <w:p w14:paraId="2F67DC1A"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А</w:t>
                  </w:r>
                </w:p>
              </w:tc>
              <w:tc>
                <w:tcPr>
                  <w:tcW w:w="1116" w:type="dxa"/>
                  <w:shd w:val="clear" w:color="auto" w:fill="C0C0C0"/>
                </w:tcPr>
                <w:p w14:paraId="3E73A49E"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В</w:t>
                  </w:r>
                </w:p>
              </w:tc>
              <w:tc>
                <w:tcPr>
                  <w:tcW w:w="1117" w:type="dxa"/>
                  <w:shd w:val="clear" w:color="auto" w:fill="C0C0C0"/>
                </w:tcPr>
                <w:p w14:paraId="757F1833"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С</w:t>
                  </w:r>
                </w:p>
              </w:tc>
            </w:tr>
            <w:tr w:rsidR="00EF555B" w:rsidRPr="00DC297C" w14:paraId="3606D02F" w14:textId="77777777" w:rsidTr="00FD3119">
              <w:tc>
                <w:tcPr>
                  <w:tcW w:w="883" w:type="dxa"/>
                  <w:shd w:val="clear" w:color="auto" w:fill="C0C0C0"/>
                </w:tcPr>
                <w:p w14:paraId="7F1DA821"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1</w:t>
                  </w:r>
                </w:p>
              </w:tc>
              <w:tc>
                <w:tcPr>
                  <w:tcW w:w="1349" w:type="dxa"/>
                  <w:shd w:val="clear" w:color="auto" w:fill="C0C0C0"/>
                </w:tcPr>
                <w:p w14:paraId="2FC7F087" w14:textId="77777777" w:rsidR="00EF555B" w:rsidRPr="00DC297C" w:rsidRDefault="00EF555B" w:rsidP="001F0202">
                  <w:pPr>
                    <w:ind w:left="70" w:right="120"/>
                    <w:rPr>
                      <w:rFonts w:asciiTheme="minorHAnsi" w:hAnsiTheme="minorHAnsi" w:cstheme="minorHAnsi"/>
                      <w:sz w:val="21"/>
                      <w:szCs w:val="21"/>
                    </w:rPr>
                  </w:pPr>
                </w:p>
              </w:tc>
              <w:tc>
                <w:tcPr>
                  <w:tcW w:w="1116" w:type="dxa"/>
                  <w:shd w:val="clear" w:color="auto" w:fill="C0C0C0"/>
                </w:tcPr>
                <w:p w14:paraId="24632C4F" w14:textId="77777777" w:rsidR="00EF555B" w:rsidRPr="00DC297C" w:rsidRDefault="00EF555B" w:rsidP="001F0202">
                  <w:pPr>
                    <w:ind w:left="70" w:right="120"/>
                    <w:rPr>
                      <w:rFonts w:asciiTheme="minorHAnsi" w:hAnsiTheme="minorHAnsi" w:cstheme="minorHAnsi"/>
                      <w:sz w:val="21"/>
                      <w:szCs w:val="21"/>
                    </w:rPr>
                  </w:pPr>
                </w:p>
              </w:tc>
              <w:tc>
                <w:tcPr>
                  <w:tcW w:w="1117" w:type="dxa"/>
                  <w:shd w:val="clear" w:color="auto" w:fill="C0C0C0"/>
                </w:tcPr>
                <w:p w14:paraId="0BA78E32"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6F41032A" w14:textId="77777777" w:rsidTr="00FD3119">
              <w:tc>
                <w:tcPr>
                  <w:tcW w:w="883" w:type="dxa"/>
                  <w:shd w:val="clear" w:color="auto" w:fill="C0C0C0"/>
                </w:tcPr>
                <w:p w14:paraId="3E6D6182"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2</w:t>
                  </w:r>
                </w:p>
              </w:tc>
              <w:tc>
                <w:tcPr>
                  <w:tcW w:w="1349" w:type="dxa"/>
                  <w:shd w:val="clear" w:color="auto" w:fill="C0C0C0"/>
                </w:tcPr>
                <w:p w14:paraId="0542882E" w14:textId="77777777" w:rsidR="00EF555B" w:rsidRPr="00DC297C" w:rsidRDefault="00EF555B" w:rsidP="001F0202">
                  <w:pPr>
                    <w:ind w:left="70" w:right="120"/>
                    <w:rPr>
                      <w:rFonts w:asciiTheme="minorHAnsi" w:hAnsiTheme="minorHAnsi" w:cstheme="minorHAnsi"/>
                      <w:sz w:val="21"/>
                      <w:szCs w:val="21"/>
                    </w:rPr>
                  </w:pPr>
                </w:p>
              </w:tc>
              <w:tc>
                <w:tcPr>
                  <w:tcW w:w="1116" w:type="dxa"/>
                  <w:shd w:val="clear" w:color="auto" w:fill="C0C0C0"/>
                </w:tcPr>
                <w:p w14:paraId="646EF8EB" w14:textId="77777777" w:rsidR="00EF555B" w:rsidRPr="00DC297C" w:rsidRDefault="00EF555B" w:rsidP="001F0202">
                  <w:pPr>
                    <w:ind w:left="70" w:right="120"/>
                    <w:rPr>
                      <w:rFonts w:asciiTheme="minorHAnsi" w:hAnsiTheme="minorHAnsi" w:cstheme="minorHAnsi"/>
                      <w:sz w:val="21"/>
                      <w:szCs w:val="21"/>
                    </w:rPr>
                  </w:pPr>
                </w:p>
              </w:tc>
              <w:tc>
                <w:tcPr>
                  <w:tcW w:w="1117" w:type="dxa"/>
                  <w:shd w:val="clear" w:color="auto" w:fill="C0C0C0"/>
                </w:tcPr>
                <w:p w14:paraId="10502FA8"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3275CC02" w14:textId="77777777" w:rsidTr="00FD3119">
              <w:tc>
                <w:tcPr>
                  <w:tcW w:w="883" w:type="dxa"/>
                  <w:shd w:val="clear" w:color="auto" w:fill="C0C0C0"/>
                </w:tcPr>
                <w:p w14:paraId="2C2358DF"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3</w:t>
                  </w:r>
                </w:p>
              </w:tc>
              <w:tc>
                <w:tcPr>
                  <w:tcW w:w="1349" w:type="dxa"/>
                  <w:shd w:val="clear" w:color="auto" w:fill="C0C0C0"/>
                </w:tcPr>
                <w:p w14:paraId="63152B2A" w14:textId="77777777" w:rsidR="00EF555B" w:rsidRPr="00DC297C" w:rsidRDefault="00EF555B" w:rsidP="001F0202">
                  <w:pPr>
                    <w:ind w:left="70" w:right="120"/>
                    <w:rPr>
                      <w:rFonts w:asciiTheme="minorHAnsi" w:hAnsiTheme="minorHAnsi" w:cstheme="minorHAnsi"/>
                      <w:sz w:val="21"/>
                      <w:szCs w:val="21"/>
                    </w:rPr>
                  </w:pPr>
                </w:p>
              </w:tc>
              <w:tc>
                <w:tcPr>
                  <w:tcW w:w="1116" w:type="dxa"/>
                  <w:shd w:val="clear" w:color="auto" w:fill="C0C0C0"/>
                </w:tcPr>
                <w:p w14:paraId="3E25E763" w14:textId="77777777" w:rsidR="00EF555B" w:rsidRPr="00DC297C" w:rsidRDefault="00EF555B" w:rsidP="001F0202">
                  <w:pPr>
                    <w:ind w:left="70" w:right="120"/>
                    <w:rPr>
                      <w:rFonts w:asciiTheme="minorHAnsi" w:hAnsiTheme="minorHAnsi" w:cstheme="minorHAnsi"/>
                      <w:sz w:val="21"/>
                      <w:szCs w:val="21"/>
                    </w:rPr>
                  </w:pPr>
                </w:p>
              </w:tc>
              <w:tc>
                <w:tcPr>
                  <w:tcW w:w="1117" w:type="dxa"/>
                  <w:shd w:val="clear" w:color="auto" w:fill="C0C0C0"/>
                </w:tcPr>
                <w:p w14:paraId="4F2AA7D7"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1E70F52C" w14:textId="77777777" w:rsidTr="00FD3119">
              <w:tc>
                <w:tcPr>
                  <w:tcW w:w="883" w:type="dxa"/>
                  <w:shd w:val="clear" w:color="auto" w:fill="C0C0C0"/>
                </w:tcPr>
                <w:p w14:paraId="6C202797"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4</w:t>
                  </w:r>
                </w:p>
              </w:tc>
              <w:tc>
                <w:tcPr>
                  <w:tcW w:w="1349" w:type="dxa"/>
                  <w:shd w:val="clear" w:color="auto" w:fill="C0C0C0"/>
                </w:tcPr>
                <w:p w14:paraId="289BB4E8" w14:textId="77777777" w:rsidR="00EF555B" w:rsidRPr="00DC297C" w:rsidRDefault="00EF555B" w:rsidP="001F0202">
                  <w:pPr>
                    <w:ind w:left="70" w:right="120"/>
                    <w:rPr>
                      <w:rFonts w:asciiTheme="minorHAnsi" w:hAnsiTheme="minorHAnsi" w:cstheme="minorHAnsi"/>
                      <w:sz w:val="21"/>
                      <w:szCs w:val="21"/>
                    </w:rPr>
                  </w:pPr>
                </w:p>
              </w:tc>
              <w:tc>
                <w:tcPr>
                  <w:tcW w:w="1116" w:type="dxa"/>
                  <w:shd w:val="clear" w:color="auto" w:fill="C0C0C0"/>
                </w:tcPr>
                <w:p w14:paraId="7877F53B" w14:textId="77777777" w:rsidR="00EF555B" w:rsidRPr="00DC297C" w:rsidRDefault="00EF555B" w:rsidP="001F0202">
                  <w:pPr>
                    <w:ind w:left="70" w:right="120"/>
                    <w:rPr>
                      <w:rFonts w:asciiTheme="minorHAnsi" w:hAnsiTheme="minorHAnsi" w:cstheme="minorHAnsi"/>
                      <w:sz w:val="21"/>
                      <w:szCs w:val="21"/>
                    </w:rPr>
                  </w:pPr>
                </w:p>
              </w:tc>
              <w:tc>
                <w:tcPr>
                  <w:tcW w:w="1117" w:type="dxa"/>
                  <w:shd w:val="clear" w:color="auto" w:fill="C0C0C0"/>
                </w:tcPr>
                <w:p w14:paraId="2D07C72E"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5B7AABE1" w14:textId="77777777" w:rsidTr="00FD3119">
              <w:tc>
                <w:tcPr>
                  <w:tcW w:w="883" w:type="dxa"/>
                  <w:shd w:val="clear" w:color="auto" w:fill="C0C0C0"/>
                </w:tcPr>
                <w:p w14:paraId="6E7A5B12"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5</w:t>
                  </w:r>
                </w:p>
              </w:tc>
              <w:tc>
                <w:tcPr>
                  <w:tcW w:w="1349" w:type="dxa"/>
                  <w:shd w:val="clear" w:color="auto" w:fill="C0C0C0"/>
                </w:tcPr>
                <w:p w14:paraId="6704A352" w14:textId="77777777" w:rsidR="00EF555B" w:rsidRPr="00DC297C" w:rsidRDefault="00EF555B" w:rsidP="001F0202">
                  <w:pPr>
                    <w:ind w:left="70" w:right="120"/>
                    <w:rPr>
                      <w:rFonts w:asciiTheme="minorHAnsi" w:hAnsiTheme="minorHAnsi" w:cstheme="minorHAnsi"/>
                      <w:sz w:val="21"/>
                      <w:szCs w:val="21"/>
                    </w:rPr>
                  </w:pPr>
                </w:p>
              </w:tc>
              <w:tc>
                <w:tcPr>
                  <w:tcW w:w="1116" w:type="dxa"/>
                  <w:shd w:val="clear" w:color="auto" w:fill="C0C0C0"/>
                </w:tcPr>
                <w:p w14:paraId="37FA5C47" w14:textId="77777777" w:rsidR="00EF555B" w:rsidRPr="00DC297C" w:rsidRDefault="00EF555B" w:rsidP="001F0202">
                  <w:pPr>
                    <w:ind w:left="70" w:right="120"/>
                    <w:rPr>
                      <w:rFonts w:asciiTheme="minorHAnsi" w:hAnsiTheme="minorHAnsi" w:cstheme="minorHAnsi"/>
                      <w:sz w:val="21"/>
                      <w:szCs w:val="21"/>
                    </w:rPr>
                  </w:pPr>
                </w:p>
              </w:tc>
              <w:tc>
                <w:tcPr>
                  <w:tcW w:w="1117" w:type="dxa"/>
                  <w:shd w:val="clear" w:color="auto" w:fill="C0C0C0"/>
                </w:tcPr>
                <w:p w14:paraId="1AB2E151" w14:textId="77777777" w:rsidR="00EF555B" w:rsidRPr="00DC297C" w:rsidRDefault="00EF555B" w:rsidP="001F0202">
                  <w:pPr>
                    <w:ind w:left="70" w:right="120"/>
                    <w:rPr>
                      <w:rFonts w:asciiTheme="minorHAnsi" w:hAnsiTheme="minorHAnsi" w:cstheme="minorHAnsi"/>
                      <w:sz w:val="21"/>
                      <w:szCs w:val="21"/>
                    </w:rPr>
                  </w:pPr>
                </w:p>
              </w:tc>
            </w:tr>
          </w:tbl>
          <w:p w14:paraId="0C20AD36" w14:textId="77777777" w:rsidR="00EF555B" w:rsidRPr="00DC297C" w:rsidRDefault="00EF555B" w:rsidP="001F0202">
            <w:pPr>
              <w:spacing w:after="0" w:line="240" w:lineRule="auto"/>
              <w:ind w:left="70" w:right="120"/>
              <w:rPr>
                <w:rFonts w:asciiTheme="minorHAnsi" w:hAnsiTheme="minorHAnsi" w:cstheme="minorHAnsi"/>
                <w:sz w:val="21"/>
                <w:szCs w:val="21"/>
              </w:rPr>
            </w:pPr>
          </w:p>
        </w:tc>
      </w:tr>
      <w:tr w:rsidR="00EF555B" w:rsidRPr="00DC297C" w14:paraId="3ECD6861"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0256355F"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94</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404A27EC"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The question is unclear. However, it should be noted that various types of locomotives, approved for operation on the railways of Ukraine (for the 1520 mm gauge) and the </w:t>
            </w:r>
            <w:proofErr w:type="spellStart"/>
            <w:r w:rsidRPr="00DC297C">
              <w:rPr>
                <w:rFonts w:asciiTheme="minorHAnsi" w:hAnsiTheme="minorHAnsi" w:cstheme="minorHAnsi"/>
                <w:color w:val="4472C4" w:themeColor="accent1"/>
                <w:sz w:val="21"/>
                <w:szCs w:val="21"/>
              </w:rPr>
              <w:t>neighboring</w:t>
            </w:r>
            <w:proofErr w:type="spellEnd"/>
            <w:r w:rsidRPr="00DC297C">
              <w:rPr>
                <w:rFonts w:asciiTheme="minorHAnsi" w:hAnsiTheme="minorHAnsi" w:cstheme="minorHAnsi"/>
                <w:color w:val="4472C4" w:themeColor="accent1"/>
                <w:sz w:val="21"/>
                <w:szCs w:val="21"/>
              </w:rPr>
              <w:t xml:space="preserve"> European country (for the 1435 mm gauge), will pass through the scales. They have different dimensions.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7EA5B3B"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t>Суть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питання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зрозуміла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Однак</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слід</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зазначити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що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через</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ваги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будуть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проходити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різні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типи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локомотивів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які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допущені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експлуатації</w:t>
            </w:r>
            <w:proofErr w:type="spellEnd"/>
            <w:r w:rsidRPr="00DC297C">
              <w:rPr>
                <w:rFonts w:asciiTheme="minorHAnsi" w:hAnsiTheme="minorHAnsi" w:cstheme="minorHAnsi"/>
                <w:color w:val="4472C4" w:themeColor="accent1"/>
                <w:sz w:val="21"/>
                <w:szCs w:val="21"/>
              </w:rPr>
              <w:t xml:space="preserve"> на </w:t>
            </w:r>
            <w:proofErr w:type="spellStart"/>
            <w:r w:rsidRPr="00DC297C">
              <w:rPr>
                <w:rFonts w:asciiTheme="minorHAnsi" w:hAnsiTheme="minorHAnsi" w:cstheme="minorHAnsi"/>
                <w:color w:val="4472C4" w:themeColor="accent1"/>
                <w:sz w:val="21"/>
                <w:szCs w:val="21"/>
              </w:rPr>
              <w:t>залізницях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України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для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колії</w:t>
            </w:r>
            <w:proofErr w:type="spellEnd"/>
            <w:r w:rsidRPr="00DC297C">
              <w:rPr>
                <w:rFonts w:asciiTheme="minorHAnsi" w:hAnsiTheme="minorHAnsi" w:cstheme="minorHAnsi"/>
                <w:color w:val="4472C4" w:themeColor="accent1"/>
                <w:sz w:val="21"/>
                <w:szCs w:val="21"/>
              </w:rPr>
              <w:t xml:space="preserve"> 1520 </w:t>
            </w:r>
            <w:proofErr w:type="spellStart"/>
            <w:r w:rsidRPr="00DC297C">
              <w:rPr>
                <w:rFonts w:asciiTheme="minorHAnsi" w:hAnsiTheme="minorHAnsi" w:cstheme="minorHAnsi"/>
                <w:color w:val="4472C4" w:themeColor="accent1"/>
                <w:sz w:val="21"/>
                <w:szCs w:val="21"/>
              </w:rPr>
              <w:t>мм</w:t>
            </w:r>
            <w:proofErr w:type="spellEnd"/>
            <w:r w:rsidRPr="00DC297C">
              <w:rPr>
                <w:rFonts w:asciiTheme="minorHAnsi" w:hAnsiTheme="minorHAnsi" w:cstheme="minorHAnsi"/>
                <w:color w:val="4472C4" w:themeColor="accent1"/>
                <w:sz w:val="21"/>
                <w:szCs w:val="21"/>
              </w:rPr>
              <w:t xml:space="preserve">) і </w:t>
            </w:r>
            <w:proofErr w:type="spellStart"/>
            <w:r w:rsidRPr="00DC297C">
              <w:rPr>
                <w:rFonts w:asciiTheme="minorHAnsi" w:hAnsiTheme="minorHAnsi" w:cstheme="minorHAnsi"/>
                <w:color w:val="4472C4" w:themeColor="accent1"/>
                <w:sz w:val="21"/>
                <w:szCs w:val="21"/>
              </w:rPr>
              <w:t>суміжної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європейскьої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держави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для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колії</w:t>
            </w:r>
            <w:proofErr w:type="spellEnd"/>
            <w:r w:rsidRPr="00DC297C">
              <w:rPr>
                <w:rFonts w:asciiTheme="minorHAnsi" w:hAnsiTheme="minorHAnsi" w:cstheme="minorHAnsi"/>
                <w:color w:val="4472C4" w:themeColor="accent1"/>
                <w:sz w:val="21"/>
                <w:szCs w:val="21"/>
              </w:rPr>
              <w:t xml:space="preserve"> 1435 </w:t>
            </w:r>
            <w:proofErr w:type="spellStart"/>
            <w:r w:rsidRPr="00DC297C">
              <w:rPr>
                <w:rFonts w:asciiTheme="minorHAnsi" w:hAnsiTheme="minorHAnsi" w:cstheme="minorHAnsi"/>
                <w:color w:val="4472C4" w:themeColor="accent1"/>
                <w:sz w:val="21"/>
                <w:szCs w:val="21"/>
              </w:rPr>
              <w:t>мм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Вони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мають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різні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розміри</w:t>
            </w:r>
            <w:proofErr w:type="spellEnd"/>
            <w:r w:rsidRPr="00DC297C">
              <w:rPr>
                <w:rFonts w:asciiTheme="minorHAnsi" w:hAnsiTheme="minorHAnsi" w:cstheme="minorHAnsi"/>
                <w:color w:val="4472C4" w:themeColor="accent1"/>
                <w:sz w:val="21"/>
                <w:szCs w:val="21"/>
              </w:rPr>
              <w:t>.</w:t>
            </w:r>
          </w:p>
        </w:tc>
      </w:tr>
      <w:tr w:rsidR="00EF555B" w:rsidRPr="00DC297C" w14:paraId="3E7C745D"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92A28FA" w14:textId="77777777" w:rsidR="00EF555B" w:rsidRPr="00DC297C" w:rsidRDefault="00EF555B" w:rsidP="00EF555B">
            <w:pPr>
              <w:spacing w:after="0" w:line="240" w:lineRule="auto"/>
              <w:rPr>
                <w:rFonts w:asciiTheme="minorHAnsi" w:hAnsiTheme="minorHAnsi" w:cstheme="minorHAnsi"/>
                <w:sz w:val="21"/>
                <w:szCs w:val="21"/>
              </w:rPr>
            </w:pPr>
            <w:r w:rsidRPr="00DC297C">
              <w:rPr>
                <w:rFonts w:asciiTheme="minorHAnsi" w:hAnsiTheme="minorHAnsi" w:cstheme="minorHAnsi"/>
                <w:sz w:val="21"/>
                <w:szCs w:val="21"/>
              </w:rPr>
              <w:t>Question 95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172F390" w14:textId="77777777" w:rsidR="00EF555B" w:rsidRPr="00DC297C" w:rsidRDefault="00EF555B" w:rsidP="001F0202">
            <w:pPr>
              <w:spacing w:after="0" w:line="240" w:lineRule="auto"/>
              <w:ind w:left="60" w:right="100"/>
              <w:rPr>
                <w:rFonts w:asciiTheme="minorHAnsi" w:hAnsiTheme="minorHAnsi" w:cstheme="minorHAnsi"/>
                <w:sz w:val="21"/>
                <w:szCs w:val="21"/>
              </w:rPr>
            </w:pPr>
          </w:p>
          <w:tbl>
            <w:tblPr>
              <w:tblW w:w="4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86"/>
              <w:gridCol w:w="697"/>
              <w:gridCol w:w="695"/>
              <w:gridCol w:w="695"/>
              <w:gridCol w:w="698"/>
              <w:gridCol w:w="694"/>
            </w:tblGrid>
            <w:tr w:rsidR="00EF555B" w:rsidRPr="00DC297C" w14:paraId="05FEF7B3" w14:textId="77777777" w:rsidTr="00FD3119">
              <w:tc>
                <w:tcPr>
                  <w:tcW w:w="744" w:type="dxa"/>
                  <w:shd w:val="clear" w:color="auto" w:fill="C0C0C0"/>
                </w:tcPr>
                <w:p w14:paraId="01F68EA4" w14:textId="77777777" w:rsidR="00EF555B" w:rsidRPr="00DC297C" w:rsidRDefault="00EF555B" w:rsidP="001F0202">
                  <w:pPr>
                    <w:ind w:left="60" w:right="100"/>
                    <w:rPr>
                      <w:rFonts w:asciiTheme="minorHAnsi" w:hAnsiTheme="minorHAnsi" w:cstheme="minorHAnsi"/>
                      <w:sz w:val="21"/>
                      <w:szCs w:val="21"/>
                    </w:rPr>
                  </w:pPr>
                </w:p>
              </w:tc>
              <w:tc>
                <w:tcPr>
                  <w:tcW w:w="3721" w:type="dxa"/>
                  <w:gridSpan w:val="5"/>
                  <w:shd w:val="clear" w:color="auto" w:fill="C0C0C0"/>
                </w:tcPr>
                <w:p w14:paraId="6ACAED50"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DIMENSIONS OF A 6-AXLE LOCOMOTIVE (MM)</w:t>
                  </w:r>
                </w:p>
              </w:tc>
            </w:tr>
            <w:tr w:rsidR="00EF555B" w:rsidRPr="00DC297C" w14:paraId="0EA2D3C8" w14:textId="77777777" w:rsidTr="00FD3119">
              <w:tc>
                <w:tcPr>
                  <w:tcW w:w="744" w:type="dxa"/>
                  <w:shd w:val="clear" w:color="auto" w:fill="C0C0C0"/>
                </w:tcPr>
                <w:p w14:paraId="21714C25"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ВАГОН</w:t>
                  </w:r>
                </w:p>
              </w:tc>
              <w:tc>
                <w:tcPr>
                  <w:tcW w:w="744" w:type="dxa"/>
                  <w:shd w:val="clear" w:color="auto" w:fill="C0C0C0"/>
                </w:tcPr>
                <w:p w14:paraId="1282F12D"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A</w:t>
                  </w:r>
                </w:p>
              </w:tc>
              <w:tc>
                <w:tcPr>
                  <w:tcW w:w="744" w:type="dxa"/>
                  <w:shd w:val="clear" w:color="auto" w:fill="C0C0C0"/>
                </w:tcPr>
                <w:p w14:paraId="446AF4A2"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B</w:t>
                  </w:r>
                </w:p>
              </w:tc>
              <w:tc>
                <w:tcPr>
                  <w:tcW w:w="744" w:type="dxa"/>
                  <w:shd w:val="clear" w:color="auto" w:fill="C0C0C0"/>
                </w:tcPr>
                <w:p w14:paraId="5637C7E9"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C</w:t>
                  </w:r>
                </w:p>
              </w:tc>
              <w:tc>
                <w:tcPr>
                  <w:tcW w:w="744" w:type="dxa"/>
                  <w:shd w:val="clear" w:color="auto" w:fill="C0C0C0"/>
                </w:tcPr>
                <w:p w14:paraId="34FD266A"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D</w:t>
                  </w:r>
                </w:p>
              </w:tc>
              <w:tc>
                <w:tcPr>
                  <w:tcW w:w="745" w:type="dxa"/>
                  <w:shd w:val="clear" w:color="auto" w:fill="C0C0C0"/>
                </w:tcPr>
                <w:p w14:paraId="6EB77224"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E</w:t>
                  </w:r>
                </w:p>
              </w:tc>
            </w:tr>
            <w:tr w:rsidR="00EF555B" w:rsidRPr="00DC297C" w14:paraId="0D4FFE0F" w14:textId="77777777" w:rsidTr="00FD3119">
              <w:tc>
                <w:tcPr>
                  <w:tcW w:w="744" w:type="dxa"/>
                  <w:shd w:val="clear" w:color="auto" w:fill="C0C0C0"/>
                </w:tcPr>
                <w:p w14:paraId="17A34725"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1</w:t>
                  </w:r>
                </w:p>
              </w:tc>
              <w:tc>
                <w:tcPr>
                  <w:tcW w:w="744" w:type="dxa"/>
                  <w:shd w:val="clear" w:color="auto" w:fill="C0C0C0"/>
                </w:tcPr>
                <w:p w14:paraId="6DED25B7"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3DCCBE10"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72A44AE5"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23DA204A" w14:textId="77777777" w:rsidR="00EF555B" w:rsidRPr="00DC297C" w:rsidRDefault="00EF555B" w:rsidP="001F0202">
                  <w:pPr>
                    <w:ind w:left="60" w:right="100"/>
                    <w:rPr>
                      <w:rFonts w:asciiTheme="minorHAnsi" w:hAnsiTheme="minorHAnsi" w:cstheme="minorHAnsi"/>
                      <w:sz w:val="21"/>
                      <w:szCs w:val="21"/>
                    </w:rPr>
                  </w:pPr>
                </w:p>
              </w:tc>
              <w:tc>
                <w:tcPr>
                  <w:tcW w:w="745" w:type="dxa"/>
                  <w:shd w:val="clear" w:color="auto" w:fill="C0C0C0"/>
                </w:tcPr>
                <w:p w14:paraId="02157C58"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4B6CDAEA" w14:textId="77777777" w:rsidTr="00FD3119">
              <w:tc>
                <w:tcPr>
                  <w:tcW w:w="744" w:type="dxa"/>
                  <w:shd w:val="clear" w:color="auto" w:fill="C0C0C0"/>
                </w:tcPr>
                <w:p w14:paraId="50D240DE"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2</w:t>
                  </w:r>
                </w:p>
              </w:tc>
              <w:tc>
                <w:tcPr>
                  <w:tcW w:w="744" w:type="dxa"/>
                  <w:shd w:val="clear" w:color="auto" w:fill="C0C0C0"/>
                </w:tcPr>
                <w:p w14:paraId="2D0F770E"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45572CA7"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3C58D0F8"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36558CD1" w14:textId="77777777" w:rsidR="00EF555B" w:rsidRPr="00DC297C" w:rsidRDefault="00EF555B" w:rsidP="001F0202">
                  <w:pPr>
                    <w:ind w:left="60" w:right="100"/>
                    <w:rPr>
                      <w:rFonts w:asciiTheme="minorHAnsi" w:hAnsiTheme="minorHAnsi" w:cstheme="minorHAnsi"/>
                      <w:sz w:val="21"/>
                      <w:szCs w:val="21"/>
                    </w:rPr>
                  </w:pPr>
                </w:p>
              </w:tc>
              <w:tc>
                <w:tcPr>
                  <w:tcW w:w="745" w:type="dxa"/>
                  <w:shd w:val="clear" w:color="auto" w:fill="C0C0C0"/>
                </w:tcPr>
                <w:p w14:paraId="0B07F5C9"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3CB19736" w14:textId="77777777" w:rsidTr="00FD3119">
              <w:tc>
                <w:tcPr>
                  <w:tcW w:w="744" w:type="dxa"/>
                  <w:shd w:val="clear" w:color="auto" w:fill="C0C0C0"/>
                </w:tcPr>
                <w:p w14:paraId="2A171402"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3</w:t>
                  </w:r>
                </w:p>
              </w:tc>
              <w:tc>
                <w:tcPr>
                  <w:tcW w:w="744" w:type="dxa"/>
                  <w:shd w:val="clear" w:color="auto" w:fill="C0C0C0"/>
                </w:tcPr>
                <w:p w14:paraId="526751C3"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60B89927"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24D85BEA"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1B4AE552" w14:textId="77777777" w:rsidR="00EF555B" w:rsidRPr="00DC297C" w:rsidRDefault="00EF555B" w:rsidP="001F0202">
                  <w:pPr>
                    <w:ind w:left="60" w:right="100"/>
                    <w:rPr>
                      <w:rFonts w:asciiTheme="minorHAnsi" w:hAnsiTheme="minorHAnsi" w:cstheme="minorHAnsi"/>
                      <w:sz w:val="21"/>
                      <w:szCs w:val="21"/>
                    </w:rPr>
                  </w:pPr>
                </w:p>
              </w:tc>
              <w:tc>
                <w:tcPr>
                  <w:tcW w:w="745" w:type="dxa"/>
                  <w:shd w:val="clear" w:color="auto" w:fill="C0C0C0"/>
                </w:tcPr>
                <w:p w14:paraId="234C2EF1"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14E55160" w14:textId="77777777" w:rsidTr="00FD3119">
              <w:tc>
                <w:tcPr>
                  <w:tcW w:w="744" w:type="dxa"/>
                  <w:shd w:val="clear" w:color="auto" w:fill="C0C0C0"/>
                </w:tcPr>
                <w:p w14:paraId="0402CD49"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4</w:t>
                  </w:r>
                </w:p>
              </w:tc>
              <w:tc>
                <w:tcPr>
                  <w:tcW w:w="744" w:type="dxa"/>
                  <w:shd w:val="clear" w:color="auto" w:fill="C0C0C0"/>
                </w:tcPr>
                <w:p w14:paraId="7A8A14C0"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1E4B0289"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3EAD141E"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10E98E48" w14:textId="77777777" w:rsidR="00EF555B" w:rsidRPr="00DC297C" w:rsidRDefault="00EF555B" w:rsidP="001F0202">
                  <w:pPr>
                    <w:ind w:left="60" w:right="100"/>
                    <w:rPr>
                      <w:rFonts w:asciiTheme="minorHAnsi" w:hAnsiTheme="minorHAnsi" w:cstheme="minorHAnsi"/>
                      <w:sz w:val="21"/>
                      <w:szCs w:val="21"/>
                    </w:rPr>
                  </w:pPr>
                </w:p>
              </w:tc>
              <w:tc>
                <w:tcPr>
                  <w:tcW w:w="745" w:type="dxa"/>
                  <w:shd w:val="clear" w:color="auto" w:fill="C0C0C0"/>
                </w:tcPr>
                <w:p w14:paraId="6B04094A" w14:textId="77777777" w:rsidR="00EF555B" w:rsidRPr="00DC297C" w:rsidRDefault="00EF555B" w:rsidP="001F0202">
                  <w:pPr>
                    <w:ind w:left="60" w:right="100"/>
                    <w:rPr>
                      <w:rFonts w:asciiTheme="minorHAnsi" w:hAnsiTheme="minorHAnsi" w:cstheme="minorHAnsi"/>
                      <w:sz w:val="21"/>
                      <w:szCs w:val="21"/>
                    </w:rPr>
                  </w:pPr>
                </w:p>
              </w:tc>
            </w:tr>
            <w:tr w:rsidR="00EF555B" w:rsidRPr="00DC297C" w14:paraId="7B69ED34" w14:textId="77777777" w:rsidTr="00FD3119">
              <w:tc>
                <w:tcPr>
                  <w:tcW w:w="744" w:type="dxa"/>
                  <w:shd w:val="clear" w:color="auto" w:fill="C0C0C0"/>
                </w:tcPr>
                <w:p w14:paraId="3C6F7C28" w14:textId="77777777" w:rsidR="00EF555B" w:rsidRPr="00DC297C" w:rsidRDefault="00EF555B" w:rsidP="001F0202">
                  <w:pPr>
                    <w:ind w:left="60" w:right="100"/>
                    <w:rPr>
                      <w:rFonts w:asciiTheme="minorHAnsi" w:hAnsiTheme="minorHAnsi" w:cstheme="minorHAnsi"/>
                      <w:sz w:val="21"/>
                      <w:szCs w:val="21"/>
                    </w:rPr>
                  </w:pPr>
                  <w:r w:rsidRPr="00DC297C">
                    <w:rPr>
                      <w:rFonts w:asciiTheme="minorHAnsi" w:hAnsiTheme="minorHAnsi" w:cstheme="minorHAnsi"/>
                      <w:sz w:val="21"/>
                      <w:szCs w:val="21"/>
                    </w:rPr>
                    <w:t>5</w:t>
                  </w:r>
                </w:p>
              </w:tc>
              <w:tc>
                <w:tcPr>
                  <w:tcW w:w="744" w:type="dxa"/>
                  <w:shd w:val="clear" w:color="auto" w:fill="C0C0C0"/>
                </w:tcPr>
                <w:p w14:paraId="1BFAF1C9"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051A6B0A"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618908E4" w14:textId="77777777" w:rsidR="00EF555B" w:rsidRPr="00DC297C" w:rsidRDefault="00EF555B" w:rsidP="001F0202">
                  <w:pPr>
                    <w:ind w:left="60" w:right="100"/>
                    <w:rPr>
                      <w:rFonts w:asciiTheme="minorHAnsi" w:hAnsiTheme="minorHAnsi" w:cstheme="minorHAnsi"/>
                      <w:sz w:val="21"/>
                      <w:szCs w:val="21"/>
                    </w:rPr>
                  </w:pPr>
                </w:p>
              </w:tc>
              <w:tc>
                <w:tcPr>
                  <w:tcW w:w="744" w:type="dxa"/>
                  <w:shd w:val="clear" w:color="auto" w:fill="C0C0C0"/>
                </w:tcPr>
                <w:p w14:paraId="6126FDC0" w14:textId="77777777" w:rsidR="00EF555B" w:rsidRPr="00DC297C" w:rsidRDefault="00EF555B" w:rsidP="001F0202">
                  <w:pPr>
                    <w:ind w:left="60" w:right="100"/>
                    <w:rPr>
                      <w:rFonts w:asciiTheme="minorHAnsi" w:hAnsiTheme="minorHAnsi" w:cstheme="minorHAnsi"/>
                      <w:sz w:val="21"/>
                      <w:szCs w:val="21"/>
                    </w:rPr>
                  </w:pPr>
                </w:p>
              </w:tc>
              <w:tc>
                <w:tcPr>
                  <w:tcW w:w="745" w:type="dxa"/>
                  <w:shd w:val="clear" w:color="auto" w:fill="C0C0C0"/>
                </w:tcPr>
                <w:p w14:paraId="2FE1904F" w14:textId="77777777" w:rsidR="00EF555B" w:rsidRPr="00DC297C" w:rsidRDefault="00EF555B" w:rsidP="001F0202">
                  <w:pPr>
                    <w:ind w:left="60" w:right="100"/>
                    <w:rPr>
                      <w:rFonts w:asciiTheme="minorHAnsi" w:hAnsiTheme="minorHAnsi" w:cstheme="minorHAnsi"/>
                      <w:sz w:val="21"/>
                      <w:szCs w:val="21"/>
                    </w:rPr>
                  </w:pPr>
                </w:p>
              </w:tc>
            </w:tr>
          </w:tbl>
          <w:p w14:paraId="29BDE12C" w14:textId="77777777" w:rsidR="00EF555B" w:rsidRPr="00DC297C" w:rsidRDefault="00EF555B" w:rsidP="001F0202">
            <w:pPr>
              <w:spacing w:after="0" w:line="240" w:lineRule="auto"/>
              <w:ind w:left="60" w:right="100"/>
              <w:rPr>
                <w:rFonts w:asciiTheme="minorHAnsi" w:hAnsiTheme="minorHAnsi" w:cstheme="minorHAnsi"/>
                <w:sz w:val="21"/>
                <w:szCs w:val="21"/>
              </w:rPr>
            </w:pP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474236E" w14:textId="77777777" w:rsidR="00EF555B" w:rsidRPr="00DC297C" w:rsidRDefault="00EF555B" w:rsidP="001F0202">
            <w:pPr>
              <w:spacing w:after="0" w:line="240" w:lineRule="auto"/>
              <w:ind w:left="70" w:right="120"/>
              <w:rPr>
                <w:rFonts w:asciiTheme="minorHAnsi" w:hAnsiTheme="minorHAnsi" w:cstheme="minorHAnsi"/>
                <w:sz w:val="21"/>
                <w:szCs w:val="21"/>
              </w:rPr>
            </w:pPr>
          </w:p>
          <w:tbl>
            <w:tblPr>
              <w:tblW w:w="4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016"/>
              <w:gridCol w:w="691"/>
              <w:gridCol w:w="689"/>
              <w:gridCol w:w="689"/>
              <w:gridCol w:w="693"/>
              <w:gridCol w:w="687"/>
            </w:tblGrid>
            <w:tr w:rsidR="00EF555B" w:rsidRPr="00DC297C" w14:paraId="67A61EA4" w14:textId="77777777" w:rsidTr="00FD3119">
              <w:tc>
                <w:tcPr>
                  <w:tcW w:w="744" w:type="dxa"/>
                  <w:shd w:val="clear" w:color="auto" w:fill="C0C0C0"/>
                </w:tcPr>
                <w:p w14:paraId="268039FC" w14:textId="77777777" w:rsidR="00EF555B" w:rsidRPr="00DC297C" w:rsidRDefault="00EF555B" w:rsidP="001F0202">
                  <w:pPr>
                    <w:ind w:left="70" w:right="120"/>
                    <w:rPr>
                      <w:rFonts w:asciiTheme="minorHAnsi" w:hAnsiTheme="minorHAnsi" w:cstheme="minorHAnsi"/>
                      <w:sz w:val="21"/>
                      <w:szCs w:val="21"/>
                    </w:rPr>
                  </w:pPr>
                </w:p>
              </w:tc>
              <w:tc>
                <w:tcPr>
                  <w:tcW w:w="3721" w:type="dxa"/>
                  <w:gridSpan w:val="5"/>
                  <w:shd w:val="clear" w:color="auto" w:fill="C0C0C0"/>
                </w:tcPr>
                <w:p w14:paraId="203D3850"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РОЗМІРИ 6-ВІСНОГО ЛОКОМОТИВА (ММ)</w:t>
                  </w:r>
                </w:p>
              </w:tc>
            </w:tr>
            <w:tr w:rsidR="00EF555B" w:rsidRPr="00DC297C" w14:paraId="7893CAFC" w14:textId="77777777" w:rsidTr="00FD3119">
              <w:tc>
                <w:tcPr>
                  <w:tcW w:w="744" w:type="dxa"/>
                  <w:shd w:val="clear" w:color="auto" w:fill="C0C0C0"/>
                </w:tcPr>
                <w:p w14:paraId="6AF261A7"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ВАГОН</w:t>
                  </w:r>
                </w:p>
              </w:tc>
              <w:tc>
                <w:tcPr>
                  <w:tcW w:w="744" w:type="dxa"/>
                  <w:shd w:val="clear" w:color="auto" w:fill="C0C0C0"/>
                </w:tcPr>
                <w:p w14:paraId="6F9928F8"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A</w:t>
                  </w:r>
                </w:p>
              </w:tc>
              <w:tc>
                <w:tcPr>
                  <w:tcW w:w="744" w:type="dxa"/>
                  <w:shd w:val="clear" w:color="auto" w:fill="C0C0C0"/>
                </w:tcPr>
                <w:p w14:paraId="61C5A21C"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B</w:t>
                  </w:r>
                </w:p>
              </w:tc>
              <w:tc>
                <w:tcPr>
                  <w:tcW w:w="744" w:type="dxa"/>
                  <w:shd w:val="clear" w:color="auto" w:fill="C0C0C0"/>
                </w:tcPr>
                <w:p w14:paraId="75E8FB4A"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C</w:t>
                  </w:r>
                </w:p>
              </w:tc>
              <w:tc>
                <w:tcPr>
                  <w:tcW w:w="744" w:type="dxa"/>
                  <w:shd w:val="clear" w:color="auto" w:fill="C0C0C0"/>
                </w:tcPr>
                <w:p w14:paraId="05FD2E09"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D</w:t>
                  </w:r>
                </w:p>
              </w:tc>
              <w:tc>
                <w:tcPr>
                  <w:tcW w:w="745" w:type="dxa"/>
                  <w:shd w:val="clear" w:color="auto" w:fill="C0C0C0"/>
                </w:tcPr>
                <w:p w14:paraId="5CDBD553"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E</w:t>
                  </w:r>
                </w:p>
              </w:tc>
            </w:tr>
            <w:tr w:rsidR="00EF555B" w:rsidRPr="00DC297C" w14:paraId="785D4763" w14:textId="77777777" w:rsidTr="00FD3119">
              <w:tc>
                <w:tcPr>
                  <w:tcW w:w="744" w:type="dxa"/>
                  <w:shd w:val="clear" w:color="auto" w:fill="C0C0C0"/>
                </w:tcPr>
                <w:p w14:paraId="58DF0CB9"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1</w:t>
                  </w:r>
                </w:p>
              </w:tc>
              <w:tc>
                <w:tcPr>
                  <w:tcW w:w="744" w:type="dxa"/>
                  <w:shd w:val="clear" w:color="auto" w:fill="C0C0C0"/>
                </w:tcPr>
                <w:p w14:paraId="7FF7F3B0"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664CA903"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25FCBE85"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6C25B367" w14:textId="77777777" w:rsidR="00EF555B" w:rsidRPr="00DC297C" w:rsidRDefault="00EF555B" w:rsidP="001F0202">
                  <w:pPr>
                    <w:ind w:left="70" w:right="120"/>
                    <w:rPr>
                      <w:rFonts w:asciiTheme="minorHAnsi" w:hAnsiTheme="minorHAnsi" w:cstheme="minorHAnsi"/>
                      <w:sz w:val="21"/>
                      <w:szCs w:val="21"/>
                    </w:rPr>
                  </w:pPr>
                </w:p>
              </w:tc>
              <w:tc>
                <w:tcPr>
                  <w:tcW w:w="745" w:type="dxa"/>
                  <w:shd w:val="clear" w:color="auto" w:fill="C0C0C0"/>
                </w:tcPr>
                <w:p w14:paraId="7D60745E"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612CC0C4" w14:textId="77777777" w:rsidTr="00FD3119">
              <w:tc>
                <w:tcPr>
                  <w:tcW w:w="744" w:type="dxa"/>
                  <w:shd w:val="clear" w:color="auto" w:fill="C0C0C0"/>
                </w:tcPr>
                <w:p w14:paraId="2D8889F1"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2</w:t>
                  </w:r>
                </w:p>
              </w:tc>
              <w:tc>
                <w:tcPr>
                  <w:tcW w:w="744" w:type="dxa"/>
                  <w:shd w:val="clear" w:color="auto" w:fill="C0C0C0"/>
                </w:tcPr>
                <w:p w14:paraId="6A20A875"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01EB7C68"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42104479"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051FB3A0" w14:textId="77777777" w:rsidR="00EF555B" w:rsidRPr="00DC297C" w:rsidRDefault="00EF555B" w:rsidP="001F0202">
                  <w:pPr>
                    <w:ind w:left="70" w:right="120"/>
                    <w:rPr>
                      <w:rFonts w:asciiTheme="minorHAnsi" w:hAnsiTheme="minorHAnsi" w:cstheme="minorHAnsi"/>
                      <w:sz w:val="21"/>
                      <w:szCs w:val="21"/>
                    </w:rPr>
                  </w:pPr>
                </w:p>
              </w:tc>
              <w:tc>
                <w:tcPr>
                  <w:tcW w:w="745" w:type="dxa"/>
                  <w:shd w:val="clear" w:color="auto" w:fill="C0C0C0"/>
                </w:tcPr>
                <w:p w14:paraId="2C3AA731"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2DED9B77" w14:textId="77777777" w:rsidTr="00FD3119">
              <w:tc>
                <w:tcPr>
                  <w:tcW w:w="744" w:type="dxa"/>
                  <w:shd w:val="clear" w:color="auto" w:fill="C0C0C0"/>
                </w:tcPr>
                <w:p w14:paraId="0CEC015D"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3</w:t>
                  </w:r>
                </w:p>
              </w:tc>
              <w:tc>
                <w:tcPr>
                  <w:tcW w:w="744" w:type="dxa"/>
                  <w:shd w:val="clear" w:color="auto" w:fill="C0C0C0"/>
                </w:tcPr>
                <w:p w14:paraId="54FCFE50"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08B51F61"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27817753"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2CCB6FA3" w14:textId="77777777" w:rsidR="00EF555B" w:rsidRPr="00DC297C" w:rsidRDefault="00EF555B" w:rsidP="001F0202">
                  <w:pPr>
                    <w:ind w:left="70" w:right="120"/>
                    <w:rPr>
                      <w:rFonts w:asciiTheme="minorHAnsi" w:hAnsiTheme="minorHAnsi" w:cstheme="minorHAnsi"/>
                      <w:sz w:val="21"/>
                      <w:szCs w:val="21"/>
                    </w:rPr>
                  </w:pPr>
                </w:p>
              </w:tc>
              <w:tc>
                <w:tcPr>
                  <w:tcW w:w="745" w:type="dxa"/>
                  <w:shd w:val="clear" w:color="auto" w:fill="C0C0C0"/>
                </w:tcPr>
                <w:p w14:paraId="13869ACE"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7C2C715B" w14:textId="77777777" w:rsidTr="00FD3119">
              <w:tc>
                <w:tcPr>
                  <w:tcW w:w="744" w:type="dxa"/>
                  <w:shd w:val="clear" w:color="auto" w:fill="C0C0C0"/>
                </w:tcPr>
                <w:p w14:paraId="0F71FAC7"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4</w:t>
                  </w:r>
                </w:p>
              </w:tc>
              <w:tc>
                <w:tcPr>
                  <w:tcW w:w="744" w:type="dxa"/>
                  <w:shd w:val="clear" w:color="auto" w:fill="C0C0C0"/>
                </w:tcPr>
                <w:p w14:paraId="22AE4FE7"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143C1FD2"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619D7907"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7138F528" w14:textId="77777777" w:rsidR="00EF555B" w:rsidRPr="00DC297C" w:rsidRDefault="00EF555B" w:rsidP="001F0202">
                  <w:pPr>
                    <w:ind w:left="70" w:right="120"/>
                    <w:rPr>
                      <w:rFonts w:asciiTheme="minorHAnsi" w:hAnsiTheme="minorHAnsi" w:cstheme="minorHAnsi"/>
                      <w:sz w:val="21"/>
                      <w:szCs w:val="21"/>
                    </w:rPr>
                  </w:pPr>
                </w:p>
              </w:tc>
              <w:tc>
                <w:tcPr>
                  <w:tcW w:w="745" w:type="dxa"/>
                  <w:shd w:val="clear" w:color="auto" w:fill="C0C0C0"/>
                </w:tcPr>
                <w:p w14:paraId="3121E3C9" w14:textId="77777777" w:rsidR="00EF555B" w:rsidRPr="00DC297C" w:rsidRDefault="00EF555B" w:rsidP="001F0202">
                  <w:pPr>
                    <w:ind w:left="70" w:right="120"/>
                    <w:rPr>
                      <w:rFonts w:asciiTheme="minorHAnsi" w:hAnsiTheme="minorHAnsi" w:cstheme="minorHAnsi"/>
                      <w:sz w:val="21"/>
                      <w:szCs w:val="21"/>
                    </w:rPr>
                  </w:pPr>
                </w:p>
              </w:tc>
            </w:tr>
            <w:tr w:rsidR="00EF555B" w:rsidRPr="00DC297C" w14:paraId="1691432A" w14:textId="77777777" w:rsidTr="00FD3119">
              <w:tc>
                <w:tcPr>
                  <w:tcW w:w="744" w:type="dxa"/>
                  <w:shd w:val="clear" w:color="auto" w:fill="C0C0C0"/>
                </w:tcPr>
                <w:p w14:paraId="50059A02" w14:textId="77777777" w:rsidR="00EF555B" w:rsidRPr="00DC297C" w:rsidRDefault="00EF555B" w:rsidP="001F0202">
                  <w:pPr>
                    <w:ind w:left="70" w:right="120"/>
                    <w:rPr>
                      <w:rFonts w:asciiTheme="minorHAnsi" w:hAnsiTheme="minorHAnsi" w:cstheme="minorHAnsi"/>
                      <w:sz w:val="21"/>
                      <w:szCs w:val="21"/>
                    </w:rPr>
                  </w:pPr>
                  <w:r w:rsidRPr="00DC297C">
                    <w:rPr>
                      <w:rFonts w:asciiTheme="minorHAnsi" w:hAnsiTheme="minorHAnsi" w:cstheme="minorHAnsi"/>
                      <w:sz w:val="21"/>
                      <w:szCs w:val="21"/>
                    </w:rPr>
                    <w:t>5</w:t>
                  </w:r>
                </w:p>
              </w:tc>
              <w:tc>
                <w:tcPr>
                  <w:tcW w:w="744" w:type="dxa"/>
                  <w:shd w:val="clear" w:color="auto" w:fill="C0C0C0"/>
                </w:tcPr>
                <w:p w14:paraId="01F21293"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3EBF4EB2"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4C3ACC78" w14:textId="77777777" w:rsidR="00EF555B" w:rsidRPr="00DC297C" w:rsidRDefault="00EF555B" w:rsidP="001F0202">
                  <w:pPr>
                    <w:ind w:left="70" w:right="120"/>
                    <w:rPr>
                      <w:rFonts w:asciiTheme="minorHAnsi" w:hAnsiTheme="minorHAnsi" w:cstheme="minorHAnsi"/>
                      <w:sz w:val="21"/>
                      <w:szCs w:val="21"/>
                    </w:rPr>
                  </w:pPr>
                </w:p>
              </w:tc>
              <w:tc>
                <w:tcPr>
                  <w:tcW w:w="744" w:type="dxa"/>
                  <w:shd w:val="clear" w:color="auto" w:fill="C0C0C0"/>
                </w:tcPr>
                <w:p w14:paraId="06C30538" w14:textId="77777777" w:rsidR="00EF555B" w:rsidRPr="00DC297C" w:rsidRDefault="00EF555B" w:rsidP="001F0202">
                  <w:pPr>
                    <w:ind w:left="70" w:right="120"/>
                    <w:rPr>
                      <w:rFonts w:asciiTheme="minorHAnsi" w:hAnsiTheme="minorHAnsi" w:cstheme="minorHAnsi"/>
                      <w:sz w:val="21"/>
                      <w:szCs w:val="21"/>
                    </w:rPr>
                  </w:pPr>
                </w:p>
              </w:tc>
              <w:tc>
                <w:tcPr>
                  <w:tcW w:w="745" w:type="dxa"/>
                  <w:shd w:val="clear" w:color="auto" w:fill="C0C0C0"/>
                </w:tcPr>
                <w:p w14:paraId="02ABDEDC" w14:textId="77777777" w:rsidR="00EF555B" w:rsidRPr="00DC297C" w:rsidRDefault="00EF555B" w:rsidP="001F0202">
                  <w:pPr>
                    <w:ind w:left="70" w:right="120"/>
                    <w:rPr>
                      <w:rFonts w:asciiTheme="minorHAnsi" w:hAnsiTheme="minorHAnsi" w:cstheme="minorHAnsi"/>
                      <w:sz w:val="21"/>
                      <w:szCs w:val="21"/>
                    </w:rPr>
                  </w:pPr>
                </w:p>
              </w:tc>
            </w:tr>
          </w:tbl>
          <w:p w14:paraId="5DCA604D" w14:textId="77777777" w:rsidR="00EF555B" w:rsidRPr="00DC297C" w:rsidRDefault="00EF555B" w:rsidP="001F0202">
            <w:pPr>
              <w:spacing w:after="0" w:line="240" w:lineRule="auto"/>
              <w:ind w:left="70" w:right="120"/>
              <w:rPr>
                <w:rFonts w:asciiTheme="minorHAnsi" w:hAnsiTheme="minorHAnsi" w:cstheme="minorHAnsi"/>
                <w:sz w:val="21"/>
                <w:szCs w:val="21"/>
              </w:rPr>
            </w:pPr>
          </w:p>
        </w:tc>
      </w:tr>
      <w:tr w:rsidR="00EF555B" w:rsidRPr="00DC297C" w14:paraId="6788A725"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788F14C" w14:textId="77777777" w:rsidR="00EF555B" w:rsidRPr="00DC297C" w:rsidRDefault="00EF555B" w:rsidP="00EF555B">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95</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B9DBE75" w14:textId="77777777" w:rsidR="00EF555B" w:rsidRPr="00DC297C" w:rsidRDefault="00EF555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 xml:space="preserve">The question is unclear. However, it should be noted that various types of locomotives, approved </w:t>
            </w:r>
            <w:r w:rsidRPr="00DC297C">
              <w:rPr>
                <w:rFonts w:asciiTheme="minorHAnsi" w:hAnsiTheme="minorHAnsi" w:cstheme="minorHAnsi"/>
                <w:color w:val="4472C4" w:themeColor="accent1"/>
                <w:sz w:val="21"/>
                <w:szCs w:val="21"/>
              </w:rPr>
              <w:lastRenderedPageBreak/>
              <w:t xml:space="preserve">for operation on the railways of Ukraine (for the 1520 mm gauge) and the </w:t>
            </w:r>
            <w:proofErr w:type="spellStart"/>
            <w:r w:rsidRPr="00DC297C">
              <w:rPr>
                <w:rFonts w:asciiTheme="minorHAnsi" w:hAnsiTheme="minorHAnsi" w:cstheme="minorHAnsi"/>
                <w:color w:val="4472C4" w:themeColor="accent1"/>
                <w:sz w:val="21"/>
                <w:szCs w:val="21"/>
              </w:rPr>
              <w:t>neighboring</w:t>
            </w:r>
            <w:proofErr w:type="spellEnd"/>
            <w:r w:rsidRPr="00DC297C">
              <w:rPr>
                <w:rFonts w:asciiTheme="minorHAnsi" w:hAnsiTheme="minorHAnsi" w:cstheme="minorHAnsi"/>
                <w:color w:val="4472C4" w:themeColor="accent1"/>
                <w:sz w:val="21"/>
                <w:szCs w:val="21"/>
              </w:rPr>
              <w:t xml:space="preserve"> European country (for the 1435 mm gauge), will pass through the scales. They have different dimensions.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DA08425" w14:textId="77777777" w:rsidR="00EF555B" w:rsidRPr="00DC297C" w:rsidRDefault="00EF555B"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4472C4" w:themeColor="accent1"/>
                <w:sz w:val="21"/>
                <w:szCs w:val="21"/>
              </w:rPr>
              <w:lastRenderedPageBreak/>
              <w:t>Суть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питання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не</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зрозуміла</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Однак</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слід</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зазначити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що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через</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ваги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будуть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проходити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різні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lastRenderedPageBreak/>
              <w:t>типи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локомотивів</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які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допущені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до</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експлуатації</w:t>
            </w:r>
            <w:proofErr w:type="spellEnd"/>
            <w:r w:rsidRPr="00DC297C">
              <w:rPr>
                <w:rFonts w:asciiTheme="minorHAnsi" w:hAnsiTheme="minorHAnsi" w:cstheme="minorHAnsi"/>
                <w:color w:val="4472C4" w:themeColor="accent1"/>
                <w:sz w:val="21"/>
                <w:szCs w:val="21"/>
              </w:rPr>
              <w:t xml:space="preserve"> на </w:t>
            </w:r>
            <w:proofErr w:type="spellStart"/>
            <w:r w:rsidRPr="00DC297C">
              <w:rPr>
                <w:rFonts w:asciiTheme="minorHAnsi" w:hAnsiTheme="minorHAnsi" w:cstheme="minorHAnsi"/>
                <w:color w:val="4472C4" w:themeColor="accent1"/>
                <w:sz w:val="21"/>
                <w:szCs w:val="21"/>
              </w:rPr>
              <w:t>залізницях</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України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для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колії</w:t>
            </w:r>
            <w:proofErr w:type="spellEnd"/>
            <w:r w:rsidRPr="00DC297C">
              <w:rPr>
                <w:rFonts w:asciiTheme="minorHAnsi" w:hAnsiTheme="minorHAnsi" w:cstheme="minorHAnsi"/>
                <w:color w:val="4472C4" w:themeColor="accent1"/>
                <w:sz w:val="21"/>
                <w:szCs w:val="21"/>
              </w:rPr>
              <w:t xml:space="preserve"> 1520 </w:t>
            </w:r>
            <w:proofErr w:type="spellStart"/>
            <w:r w:rsidRPr="00DC297C">
              <w:rPr>
                <w:rFonts w:asciiTheme="minorHAnsi" w:hAnsiTheme="minorHAnsi" w:cstheme="minorHAnsi"/>
                <w:color w:val="4472C4" w:themeColor="accent1"/>
                <w:sz w:val="21"/>
                <w:szCs w:val="21"/>
              </w:rPr>
              <w:t>мм</w:t>
            </w:r>
            <w:proofErr w:type="spellEnd"/>
            <w:r w:rsidRPr="00DC297C">
              <w:rPr>
                <w:rFonts w:asciiTheme="minorHAnsi" w:hAnsiTheme="minorHAnsi" w:cstheme="minorHAnsi"/>
                <w:color w:val="4472C4" w:themeColor="accent1"/>
                <w:sz w:val="21"/>
                <w:szCs w:val="21"/>
              </w:rPr>
              <w:t xml:space="preserve">) і </w:t>
            </w:r>
            <w:proofErr w:type="spellStart"/>
            <w:r w:rsidRPr="00DC297C">
              <w:rPr>
                <w:rFonts w:asciiTheme="minorHAnsi" w:hAnsiTheme="minorHAnsi" w:cstheme="minorHAnsi"/>
                <w:color w:val="4472C4" w:themeColor="accent1"/>
                <w:sz w:val="21"/>
                <w:szCs w:val="21"/>
              </w:rPr>
              <w:t>суміжної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європейскьої</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держави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для</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колії</w:t>
            </w:r>
            <w:proofErr w:type="spellEnd"/>
            <w:r w:rsidRPr="00DC297C">
              <w:rPr>
                <w:rFonts w:asciiTheme="minorHAnsi" w:hAnsiTheme="minorHAnsi" w:cstheme="minorHAnsi"/>
                <w:color w:val="4472C4" w:themeColor="accent1"/>
                <w:sz w:val="21"/>
                <w:szCs w:val="21"/>
              </w:rPr>
              <w:t xml:space="preserve"> 1435 </w:t>
            </w:r>
            <w:proofErr w:type="spellStart"/>
            <w:r w:rsidRPr="00DC297C">
              <w:rPr>
                <w:rFonts w:asciiTheme="minorHAnsi" w:hAnsiTheme="minorHAnsi" w:cstheme="minorHAnsi"/>
                <w:color w:val="4472C4" w:themeColor="accent1"/>
                <w:sz w:val="21"/>
                <w:szCs w:val="21"/>
              </w:rPr>
              <w:t>мм</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Вони</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мають</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різні</w:t>
            </w:r>
            <w:proofErr w:type="spellEnd"/>
            <w:r w:rsidRPr="00DC297C">
              <w:rPr>
                <w:rFonts w:asciiTheme="minorHAnsi" w:hAnsiTheme="minorHAnsi" w:cstheme="minorHAnsi"/>
                <w:color w:val="4472C4" w:themeColor="accent1"/>
                <w:sz w:val="21"/>
                <w:szCs w:val="21"/>
              </w:rPr>
              <w:t xml:space="preserve"> </w:t>
            </w:r>
            <w:proofErr w:type="spellStart"/>
            <w:r w:rsidRPr="00DC297C">
              <w:rPr>
                <w:rFonts w:asciiTheme="minorHAnsi" w:hAnsiTheme="minorHAnsi" w:cstheme="minorHAnsi"/>
                <w:color w:val="4472C4" w:themeColor="accent1"/>
                <w:sz w:val="21"/>
                <w:szCs w:val="21"/>
              </w:rPr>
              <w:t>розміри</w:t>
            </w:r>
            <w:proofErr w:type="spellEnd"/>
            <w:r w:rsidRPr="00DC297C">
              <w:rPr>
                <w:rFonts w:asciiTheme="minorHAnsi" w:hAnsiTheme="minorHAnsi" w:cstheme="minorHAnsi"/>
                <w:color w:val="4472C4" w:themeColor="accent1"/>
                <w:sz w:val="21"/>
                <w:szCs w:val="21"/>
              </w:rPr>
              <w:t>.</w:t>
            </w:r>
          </w:p>
        </w:tc>
      </w:tr>
      <w:tr w:rsidR="009D13F7" w:rsidRPr="00A31F3A" w14:paraId="2E5BBDC3"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52C477B" w14:textId="43AB3FD1" w:rsidR="009D13F7" w:rsidRPr="00DC297C" w:rsidRDefault="00A52006" w:rsidP="009D13F7">
            <w:pPr>
              <w:spacing w:after="0" w:line="240" w:lineRule="auto"/>
              <w:rPr>
                <w:rFonts w:asciiTheme="minorHAnsi" w:hAnsiTheme="minorHAnsi" w:cstheme="minorHAnsi"/>
                <w:color w:val="4472C4" w:themeColor="accent1"/>
                <w:sz w:val="21"/>
                <w:szCs w:val="21"/>
              </w:rPr>
            </w:pPr>
            <w:r w:rsidRPr="00DC297C">
              <w:rPr>
                <w:rFonts w:asciiTheme="minorHAnsi" w:eastAsia="Times New Roman" w:hAnsiTheme="minorHAnsi" w:cstheme="minorHAnsi"/>
                <w:color w:val="242438"/>
                <w:sz w:val="21"/>
                <w:szCs w:val="21"/>
                <w:shd w:val="clear" w:color="auto" w:fill="FFFFFF"/>
              </w:rPr>
              <w:lastRenderedPageBreak/>
              <w:t>Question</w:t>
            </w:r>
            <w:r w:rsidRPr="00DC297C">
              <w:rPr>
                <w:rFonts w:asciiTheme="minorHAnsi" w:eastAsia="Times New Roman" w:hAnsiTheme="minorHAnsi" w:cstheme="minorHAnsi"/>
                <w:color w:val="242438"/>
                <w:sz w:val="21"/>
                <w:szCs w:val="21"/>
                <w:shd w:val="clear" w:color="auto" w:fill="FFFFFF"/>
                <w:lang w:val="uk-UA"/>
              </w:rPr>
              <w:t xml:space="preserve"> 9</w:t>
            </w:r>
            <w:r w:rsidRPr="00DC297C">
              <w:rPr>
                <w:rFonts w:asciiTheme="minorHAnsi" w:eastAsia="Times New Roman" w:hAnsiTheme="minorHAnsi" w:cstheme="minorHAnsi"/>
                <w:color w:val="242438"/>
                <w:sz w:val="21"/>
                <w:szCs w:val="21"/>
                <w:shd w:val="clear" w:color="auto" w:fill="FFFFFF"/>
                <w:lang w:val="en-US"/>
              </w:rPr>
              <w:t>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EBF02A9" w14:textId="19DD2A2B" w:rsidR="009D13F7" w:rsidRPr="00DC297C" w:rsidRDefault="00007E7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sz w:val="21"/>
                <w:szCs w:val="21"/>
                <w:highlight w:val="cyan"/>
                <w:lang w:val="en-US"/>
              </w:rPr>
              <w:t>I</w:t>
            </w:r>
            <w:r w:rsidR="009D13F7" w:rsidRPr="00DC297C">
              <w:rPr>
                <w:rFonts w:asciiTheme="minorHAnsi" w:hAnsiTheme="minorHAnsi" w:cstheme="minorHAnsi"/>
                <w:sz w:val="21"/>
                <w:szCs w:val="21"/>
                <w:highlight w:val="cyan"/>
                <w:lang w:val="en-US"/>
              </w:rPr>
              <w:t>n the conditions of the "Request for proposals" (hereinafter the Request), the customer emphasizes "payment after delivery and acceptance of goods/services provided", while there is no information regarding the post-payment period, please provide the payment period for delivery and acceptance of equipment/services provided;</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0D60A74" w14:textId="54A767EC" w:rsidR="009D13F7" w:rsidRPr="00DC297C" w:rsidRDefault="00007E7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000000"/>
                <w:sz w:val="21"/>
                <w:szCs w:val="21"/>
                <w:highlight w:val="cyan"/>
                <w:shd w:val="clear" w:color="auto" w:fill="EEFFDE"/>
                <w:lang w:val="uk-UA"/>
              </w:rPr>
              <w:t>В</w:t>
            </w:r>
            <w:r w:rsidR="009D13F7" w:rsidRPr="00DC297C">
              <w:rPr>
                <w:rFonts w:asciiTheme="minorHAnsi" w:hAnsiTheme="minorHAnsi" w:cstheme="minorHAnsi"/>
                <w:color w:val="000000"/>
                <w:sz w:val="21"/>
                <w:szCs w:val="21"/>
                <w:highlight w:val="cyan"/>
                <w:shd w:val="clear" w:color="auto" w:fill="EEFFDE"/>
                <w:lang w:val="ru-RU"/>
              </w:rPr>
              <w:t xml:space="preserve"> умовах «Запиту на надання пропозицій» (далі Запит) замовник наголошує про «оплату після доставки та прийняття товарів/ наданих послуг», при цьому відсутня інформація щодо терміну післяоплати просимо Вас надати термін оплати за доставку та прийняття обладнання/надані послуги;</w:t>
            </w:r>
          </w:p>
        </w:tc>
      </w:tr>
      <w:tr w:rsidR="009D13F7" w:rsidRPr="00A31F3A" w14:paraId="44D05919"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1934321" w14:textId="22A99965" w:rsidR="009D13F7" w:rsidRPr="00DC297C" w:rsidRDefault="00536CD4" w:rsidP="009D13F7">
            <w:pPr>
              <w:spacing w:after="0" w:line="240" w:lineRule="auto"/>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rPr>
              <w:t>Answer 96</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79830FCB" w14:textId="5D793370" w:rsidR="009D13F7" w:rsidRPr="00DC297C" w:rsidRDefault="000B7DB2" w:rsidP="001F0202">
            <w:pPr>
              <w:spacing w:after="0" w:line="240" w:lineRule="auto"/>
              <w:ind w:left="60" w:right="100"/>
              <w:rPr>
                <w:rFonts w:asciiTheme="minorHAnsi" w:hAnsiTheme="minorHAnsi" w:cstheme="minorHAnsi"/>
                <w:color w:val="4472C4" w:themeColor="accent1"/>
                <w:sz w:val="21"/>
                <w:szCs w:val="21"/>
                <w:lang w:val="en-US"/>
              </w:rPr>
            </w:pPr>
            <w:r w:rsidRPr="00DC297C">
              <w:rPr>
                <w:rFonts w:asciiTheme="minorHAnsi" w:hAnsiTheme="minorHAnsi" w:cstheme="minorHAnsi"/>
                <w:color w:val="4472C4" w:themeColor="accent1"/>
                <w:sz w:val="21"/>
                <w:szCs w:val="21"/>
                <w:lang w:val="en-US"/>
              </w:rPr>
              <w:t>The standard terms of payment of the company "DAI" are payment within 45 days from the moment of delivery and acceptance of the provided goods and services.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483F8EB0" w14:textId="77777777" w:rsidR="009D13F7" w:rsidRPr="00DC297C" w:rsidRDefault="009D13F7" w:rsidP="001F0202">
            <w:pPr>
              <w:spacing w:after="0" w:line="240" w:lineRule="auto"/>
              <w:ind w:left="70" w:right="120"/>
              <w:jc w:val="both"/>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Стандартні умови оплати компанії «</w:t>
            </w:r>
            <w:r w:rsidRPr="00DC297C">
              <w:rPr>
                <w:rFonts w:asciiTheme="minorHAnsi" w:hAnsiTheme="minorHAnsi" w:cstheme="minorHAnsi"/>
                <w:color w:val="4472C4" w:themeColor="accent1"/>
                <w:sz w:val="21"/>
                <w:szCs w:val="21"/>
              </w:rPr>
              <w:t>DAI</w:t>
            </w:r>
            <w:r w:rsidRPr="00DC297C">
              <w:rPr>
                <w:rFonts w:asciiTheme="minorHAnsi" w:hAnsiTheme="minorHAnsi" w:cstheme="minorHAnsi"/>
                <w:color w:val="4472C4" w:themeColor="accent1"/>
                <w:sz w:val="21"/>
                <w:szCs w:val="21"/>
                <w:lang w:val="ru-RU"/>
              </w:rPr>
              <w:t>» є оплатою протягом 45 днів з моменту доставки та прийняття наданих товарів та послуг.</w:t>
            </w:r>
          </w:p>
          <w:p w14:paraId="3401D18A" w14:textId="77777777" w:rsidR="009D13F7" w:rsidRPr="00DC297C" w:rsidRDefault="009D13F7" w:rsidP="001F0202">
            <w:pPr>
              <w:spacing w:after="0" w:line="240" w:lineRule="auto"/>
              <w:ind w:left="70" w:right="120"/>
              <w:rPr>
                <w:rFonts w:asciiTheme="minorHAnsi" w:hAnsiTheme="minorHAnsi" w:cstheme="minorHAnsi"/>
                <w:color w:val="4472C4" w:themeColor="accent1"/>
                <w:sz w:val="21"/>
                <w:szCs w:val="21"/>
                <w:lang w:val="ru-RU"/>
              </w:rPr>
            </w:pPr>
          </w:p>
        </w:tc>
      </w:tr>
      <w:tr w:rsidR="009D13F7" w:rsidRPr="00A31F3A" w14:paraId="1DE1152E"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F7B07B7" w14:textId="4945E75E" w:rsidR="009D13F7" w:rsidRPr="00DC297C" w:rsidRDefault="00A52006" w:rsidP="009D13F7">
            <w:pPr>
              <w:spacing w:after="0" w:line="240" w:lineRule="auto"/>
              <w:rPr>
                <w:rFonts w:asciiTheme="minorHAnsi" w:hAnsiTheme="minorHAnsi" w:cstheme="minorHAnsi"/>
                <w:color w:val="4472C4" w:themeColor="accent1"/>
                <w:sz w:val="21"/>
                <w:szCs w:val="21"/>
                <w:lang w:val="uk-UA"/>
              </w:rPr>
            </w:pPr>
            <w:r w:rsidRPr="00DC297C">
              <w:rPr>
                <w:rFonts w:asciiTheme="minorHAnsi" w:eastAsia="Times New Roman" w:hAnsiTheme="minorHAnsi" w:cstheme="minorHAnsi"/>
                <w:color w:val="242438"/>
                <w:sz w:val="21"/>
                <w:szCs w:val="21"/>
                <w:shd w:val="clear" w:color="auto" w:fill="FFFFFF"/>
              </w:rPr>
              <w:t>Question</w:t>
            </w:r>
            <w:r w:rsidRPr="00DC297C">
              <w:rPr>
                <w:rFonts w:asciiTheme="minorHAnsi" w:eastAsia="Times New Roman" w:hAnsiTheme="minorHAnsi" w:cstheme="minorHAnsi"/>
                <w:color w:val="242438"/>
                <w:sz w:val="21"/>
                <w:szCs w:val="21"/>
                <w:shd w:val="clear" w:color="auto" w:fill="FFFFFF"/>
                <w:lang w:val="uk-UA"/>
              </w:rPr>
              <w:t xml:space="preserve"> 9</w:t>
            </w:r>
            <w:r w:rsidR="00F01D91" w:rsidRPr="00DC297C">
              <w:rPr>
                <w:rFonts w:asciiTheme="minorHAnsi" w:eastAsia="Times New Roman" w:hAnsiTheme="minorHAnsi" w:cstheme="minorHAnsi"/>
                <w:color w:val="242438"/>
                <w:sz w:val="21"/>
                <w:szCs w:val="21"/>
                <w:shd w:val="clear" w:color="auto" w:fill="FFFFFF"/>
                <w:lang w:val="uk-UA"/>
              </w:rPr>
              <w:t>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DE3E254" w14:textId="354A9A55" w:rsidR="009D13F7" w:rsidRPr="00DC297C" w:rsidRDefault="00007E7B"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sz w:val="21"/>
                <w:szCs w:val="21"/>
                <w:highlight w:val="cyan"/>
                <w:lang w:val="en-US"/>
              </w:rPr>
              <w:t>P</w:t>
            </w:r>
            <w:r w:rsidR="009D13F7" w:rsidRPr="00DC297C">
              <w:rPr>
                <w:rFonts w:asciiTheme="minorHAnsi" w:hAnsiTheme="minorHAnsi" w:cstheme="minorHAnsi"/>
                <w:sz w:val="21"/>
                <w:szCs w:val="21"/>
                <w:highlight w:val="cyan"/>
                <w:lang w:val="en-US"/>
              </w:rPr>
              <w:t>lease specify the possible stages of payment: design work, construction and assembly work, equipment supply, commissioning work, commissioning of the facility;</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1A6E8B42" w14:textId="0A0F814E" w:rsidR="009D13F7" w:rsidRPr="00DC297C" w:rsidRDefault="00007E7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000000"/>
                <w:sz w:val="21"/>
                <w:szCs w:val="21"/>
                <w:highlight w:val="cyan"/>
                <w:shd w:val="clear" w:color="auto" w:fill="EEFFDE"/>
                <w:lang w:val="uk-UA"/>
              </w:rPr>
              <w:t>П</w:t>
            </w:r>
            <w:r w:rsidR="009D13F7" w:rsidRPr="00DC297C">
              <w:rPr>
                <w:rFonts w:asciiTheme="minorHAnsi" w:hAnsiTheme="minorHAnsi" w:cstheme="minorHAnsi"/>
                <w:color w:val="000000"/>
                <w:sz w:val="21"/>
                <w:szCs w:val="21"/>
                <w:highlight w:val="cyan"/>
                <w:shd w:val="clear" w:color="auto" w:fill="EEFFDE"/>
                <w:lang w:val="ru-RU"/>
              </w:rPr>
              <w:t>росимо вказати можливі етапи оплати проектні роботи, будівельно-монтажні роботи, поставка обладнання, пусконалагоджувальні роботи, передача об'єкту в експлуатацію;</w:t>
            </w:r>
          </w:p>
        </w:tc>
      </w:tr>
      <w:tr w:rsidR="009D13F7" w:rsidRPr="00A31F3A" w14:paraId="0CF20222"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EF65402" w14:textId="2DC132F9" w:rsidR="009D13F7" w:rsidRPr="00DC297C" w:rsidRDefault="00536CD4" w:rsidP="009D13F7">
            <w:pPr>
              <w:spacing w:after="0" w:line="240" w:lineRule="auto"/>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rPr>
              <w:t>Answer 97</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2B01C9D0" w14:textId="2495D311" w:rsidR="00007E7B" w:rsidRPr="00DC297C" w:rsidRDefault="00133AA1" w:rsidP="001F0202">
            <w:pPr>
              <w:spacing w:after="0" w:line="240" w:lineRule="auto"/>
              <w:ind w:left="60" w:right="100"/>
              <w:rPr>
                <w:rFonts w:asciiTheme="minorHAnsi" w:hAnsiTheme="minorHAnsi" w:cstheme="minorHAnsi"/>
                <w:color w:val="4472C4" w:themeColor="accent1"/>
                <w:sz w:val="21"/>
                <w:szCs w:val="21"/>
                <w:lang w:val="uk-UA"/>
              </w:rPr>
            </w:pPr>
            <w:r>
              <w:rPr>
                <w:rFonts w:asciiTheme="minorHAnsi" w:hAnsiTheme="minorHAnsi" w:cstheme="minorHAnsi"/>
                <w:sz w:val="21"/>
                <w:szCs w:val="21"/>
              </w:rPr>
              <w:t xml:space="preserve">DAI is willing to negotiate and make progress payments based on the different stages of work. </w:t>
            </w:r>
            <w:r w:rsidR="00007E7B" w:rsidRPr="00DC297C">
              <w:rPr>
                <w:rFonts w:asciiTheme="minorHAnsi" w:hAnsiTheme="minorHAnsi" w:cstheme="minorHAnsi"/>
                <w:color w:val="4472C4" w:themeColor="accent1"/>
                <w:sz w:val="21"/>
                <w:szCs w:val="21"/>
                <w:lang w:val="uk-UA"/>
              </w:rPr>
              <w:t>Please specify your payment terms in the Attachment A</w:t>
            </w:r>
            <w:r>
              <w:rPr>
                <w:rFonts w:asciiTheme="minorHAnsi" w:hAnsiTheme="minorHAnsi" w:cstheme="minorHAnsi"/>
                <w:color w:val="4472C4" w:themeColor="accent1"/>
                <w:sz w:val="21"/>
                <w:szCs w:val="21"/>
                <w:lang w:val="en-US"/>
              </w:rPr>
              <w:t>.</w:t>
            </w:r>
            <w:r w:rsidR="00007E7B" w:rsidRPr="00DC297C">
              <w:rPr>
                <w:rFonts w:asciiTheme="minorHAnsi" w:hAnsiTheme="minorHAnsi" w:cstheme="minorHAnsi"/>
                <w:color w:val="4472C4" w:themeColor="accent1"/>
                <w:sz w:val="21"/>
                <w:szCs w:val="21"/>
                <w:lang w:val="uk-UA"/>
              </w:rPr>
              <w:t xml:space="preserve">2 Detailed Budget and A3. Cover letter. </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05D43E7" w14:textId="346FA31F" w:rsidR="009D13F7" w:rsidRPr="00DC297C" w:rsidRDefault="009D13F7" w:rsidP="001F0202">
            <w:pPr>
              <w:spacing w:after="0" w:line="240" w:lineRule="auto"/>
              <w:ind w:left="70" w:right="120"/>
              <w:rPr>
                <w:rFonts w:asciiTheme="minorHAnsi" w:hAnsiTheme="minorHAnsi" w:cstheme="minorHAnsi"/>
                <w:bCs/>
                <w:color w:val="000000" w:themeColor="text1"/>
                <w:sz w:val="21"/>
                <w:szCs w:val="21"/>
                <w:lang w:val="uk-UA"/>
              </w:rPr>
            </w:pPr>
          </w:p>
          <w:p w14:paraId="7EA7F86A" w14:textId="547EC6E8" w:rsidR="00007E7B" w:rsidRPr="00DC297C" w:rsidRDefault="00007E7B"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lang w:val="ru-RU"/>
              </w:rPr>
              <w:t>Стандартні умови оплати компанії «DAI» є оплатою протягом 45 днів з моменту доставки та прийняття наданих товарів та послуг.</w:t>
            </w:r>
            <w:r w:rsidR="008E725E" w:rsidRPr="00DC297C">
              <w:rPr>
                <w:rFonts w:asciiTheme="minorHAnsi" w:hAnsiTheme="minorHAnsi" w:cstheme="minorHAnsi"/>
                <w:sz w:val="21"/>
                <w:szCs w:val="21"/>
                <w:lang w:val="ru-RU"/>
              </w:rPr>
              <w:t xml:space="preserve"> </w:t>
            </w:r>
            <w:r w:rsidR="008E725E" w:rsidRPr="00DC297C">
              <w:rPr>
                <w:rFonts w:asciiTheme="minorHAnsi" w:hAnsiTheme="minorHAnsi" w:cstheme="minorHAnsi"/>
                <w:color w:val="4472C4" w:themeColor="accent1"/>
                <w:sz w:val="21"/>
                <w:szCs w:val="21"/>
                <w:lang w:val="ru-RU"/>
              </w:rPr>
              <w:t>листБудь ласка вкажіть Ваші умови оплати в Додатку А2 Детальний бюджет та А3 Супровідному листі.</w:t>
            </w:r>
          </w:p>
        </w:tc>
      </w:tr>
      <w:tr w:rsidR="009D13F7" w:rsidRPr="00DC297C" w14:paraId="14614809"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64D2138" w14:textId="2DA7015D" w:rsidR="009D13F7" w:rsidRPr="00DC297C" w:rsidRDefault="00F01D91" w:rsidP="009D13F7">
            <w:pPr>
              <w:spacing w:after="0" w:line="240" w:lineRule="auto"/>
              <w:rPr>
                <w:rFonts w:asciiTheme="minorHAnsi" w:hAnsiTheme="minorHAnsi" w:cstheme="minorHAnsi"/>
                <w:color w:val="4472C4" w:themeColor="accent1"/>
                <w:sz w:val="21"/>
                <w:szCs w:val="21"/>
                <w:lang w:val="uk-UA"/>
              </w:rPr>
            </w:pPr>
            <w:r w:rsidRPr="00DC297C">
              <w:rPr>
                <w:rFonts w:asciiTheme="minorHAnsi" w:eastAsia="Times New Roman" w:hAnsiTheme="minorHAnsi" w:cstheme="minorHAnsi"/>
                <w:color w:val="242438"/>
                <w:sz w:val="21"/>
                <w:szCs w:val="21"/>
                <w:shd w:val="clear" w:color="auto" w:fill="FFFFFF"/>
              </w:rPr>
              <w:t>Question</w:t>
            </w:r>
            <w:r w:rsidRPr="00DC297C">
              <w:rPr>
                <w:rFonts w:asciiTheme="minorHAnsi" w:eastAsia="Times New Roman" w:hAnsiTheme="minorHAnsi" w:cstheme="minorHAnsi"/>
                <w:color w:val="242438"/>
                <w:sz w:val="21"/>
                <w:szCs w:val="21"/>
                <w:shd w:val="clear" w:color="auto" w:fill="FFFFFF"/>
                <w:lang w:val="uk-UA"/>
              </w:rPr>
              <w:t xml:space="preserve"> 98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380045F9" w14:textId="39D1AB63" w:rsidR="009D13F7" w:rsidRPr="00DC297C" w:rsidRDefault="008E725E"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sz w:val="21"/>
                <w:szCs w:val="21"/>
                <w:highlight w:val="cyan"/>
                <w:lang w:val="en-US"/>
              </w:rPr>
              <w:t>W</w:t>
            </w:r>
            <w:r w:rsidR="009D13F7" w:rsidRPr="00DC297C">
              <w:rPr>
                <w:rFonts w:asciiTheme="minorHAnsi" w:hAnsiTheme="minorHAnsi" w:cstheme="minorHAnsi"/>
                <w:sz w:val="21"/>
                <w:szCs w:val="21"/>
                <w:highlight w:val="cyan"/>
                <w:lang w:val="en-US"/>
              </w:rPr>
              <w:t xml:space="preserve">e ask you to provide the requirements for the documents that must be provided with the equipment, which are specified in Appendix A.1 "Detailed technical specifications, detailed budget" to the Request - test protocols (what protocols exactly), quality certificates, </w:t>
            </w:r>
            <w:proofErr w:type="gramStart"/>
            <w:r w:rsidR="009D13F7" w:rsidRPr="00DC297C">
              <w:rPr>
                <w:rFonts w:asciiTheme="minorHAnsi" w:hAnsiTheme="minorHAnsi" w:cstheme="minorHAnsi"/>
                <w:sz w:val="21"/>
                <w:szCs w:val="21"/>
                <w:highlight w:val="cyan"/>
                <w:lang w:val="en-US"/>
              </w:rPr>
              <w:t>declarations</w:t>
            </w:r>
            <w:proofErr w:type="gramEnd"/>
            <w:r w:rsidR="009D13F7" w:rsidRPr="00DC297C">
              <w:rPr>
                <w:rFonts w:asciiTheme="minorHAnsi" w:hAnsiTheme="minorHAnsi" w:cstheme="minorHAnsi"/>
                <w:sz w:val="21"/>
                <w:szCs w:val="21"/>
                <w:highlight w:val="cyan"/>
                <w:lang w:val="en-US"/>
              </w:rPr>
              <w:t xml:space="preserve"> and certificates of conformity (what requirements to the specified certificates and declarations, the exact name of the documents);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7D89391F" w14:textId="3BA8C79D" w:rsidR="009D13F7" w:rsidRPr="00DC297C" w:rsidRDefault="008E725E"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color w:val="000000"/>
                <w:sz w:val="21"/>
                <w:szCs w:val="21"/>
                <w:highlight w:val="cyan"/>
                <w:shd w:val="clear" w:color="auto" w:fill="EEFFDE"/>
                <w:lang w:val="uk-UA"/>
              </w:rPr>
              <w:t>П</w:t>
            </w:r>
            <w:proofErr w:type="spellStart"/>
            <w:r w:rsidR="009D13F7" w:rsidRPr="00DC297C">
              <w:rPr>
                <w:rFonts w:asciiTheme="minorHAnsi" w:hAnsiTheme="minorHAnsi" w:cstheme="minorHAnsi"/>
                <w:color w:val="000000"/>
                <w:sz w:val="21"/>
                <w:szCs w:val="21"/>
                <w:highlight w:val="cyan"/>
                <w:shd w:val="clear" w:color="auto" w:fill="EEFFDE"/>
                <w:lang w:val="ru-RU"/>
              </w:rPr>
              <w:t>росимо</w:t>
            </w:r>
            <w:proofErr w:type="spellEnd"/>
            <w:r w:rsidR="009D13F7" w:rsidRPr="00DC297C">
              <w:rPr>
                <w:rFonts w:asciiTheme="minorHAnsi" w:hAnsiTheme="minorHAnsi" w:cstheme="minorHAnsi"/>
                <w:color w:val="000000"/>
                <w:sz w:val="21"/>
                <w:szCs w:val="21"/>
                <w:highlight w:val="cyan"/>
                <w:shd w:val="clear" w:color="auto" w:fill="EEFFDE"/>
              </w:rPr>
              <w:t xml:space="preserve"> </w:t>
            </w:r>
            <w:r w:rsidR="009D13F7" w:rsidRPr="00DC297C">
              <w:rPr>
                <w:rFonts w:asciiTheme="minorHAnsi" w:hAnsiTheme="minorHAnsi" w:cstheme="minorHAnsi"/>
                <w:color w:val="000000"/>
                <w:sz w:val="21"/>
                <w:szCs w:val="21"/>
                <w:highlight w:val="cyan"/>
                <w:shd w:val="clear" w:color="auto" w:fill="EEFFDE"/>
                <w:lang w:val="ru-RU"/>
              </w:rPr>
              <w:t>Вас</w:t>
            </w:r>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надати</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вимоги</w:t>
            </w:r>
            <w:proofErr w:type="spellEnd"/>
            <w:r w:rsidR="009D13F7" w:rsidRPr="00DC297C">
              <w:rPr>
                <w:rFonts w:asciiTheme="minorHAnsi" w:hAnsiTheme="minorHAnsi" w:cstheme="minorHAnsi"/>
                <w:color w:val="000000"/>
                <w:sz w:val="21"/>
                <w:szCs w:val="21"/>
                <w:highlight w:val="cyan"/>
                <w:shd w:val="clear" w:color="auto" w:fill="EEFFDE"/>
              </w:rPr>
              <w:t xml:space="preserve"> </w:t>
            </w:r>
            <w:r w:rsidR="009D13F7" w:rsidRPr="00DC297C">
              <w:rPr>
                <w:rFonts w:asciiTheme="minorHAnsi" w:hAnsiTheme="minorHAnsi" w:cstheme="minorHAnsi"/>
                <w:color w:val="000000"/>
                <w:sz w:val="21"/>
                <w:szCs w:val="21"/>
                <w:highlight w:val="cyan"/>
                <w:shd w:val="clear" w:color="auto" w:fill="EEFFDE"/>
                <w:lang w:val="ru-RU"/>
              </w:rPr>
              <w:t>до</w:t>
            </w:r>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документів</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що</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повинні</w:t>
            </w:r>
            <w:proofErr w:type="spellEnd"/>
            <w:r w:rsidR="009D13F7" w:rsidRPr="00DC297C">
              <w:rPr>
                <w:rFonts w:asciiTheme="minorHAnsi" w:hAnsiTheme="minorHAnsi" w:cstheme="minorHAnsi"/>
                <w:color w:val="000000"/>
                <w:sz w:val="21"/>
                <w:szCs w:val="21"/>
                <w:highlight w:val="cyan"/>
                <w:shd w:val="clear" w:color="auto" w:fill="EEFFDE"/>
              </w:rPr>
              <w:t xml:space="preserve"> </w:t>
            </w:r>
            <w:r w:rsidR="009D13F7" w:rsidRPr="00DC297C">
              <w:rPr>
                <w:rFonts w:asciiTheme="minorHAnsi" w:hAnsiTheme="minorHAnsi" w:cstheme="minorHAnsi"/>
                <w:color w:val="000000"/>
                <w:sz w:val="21"/>
                <w:szCs w:val="21"/>
                <w:highlight w:val="cyan"/>
                <w:shd w:val="clear" w:color="auto" w:fill="EEFFDE"/>
                <w:lang w:val="ru-RU"/>
              </w:rPr>
              <w:t>бути</w:t>
            </w:r>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надані</w:t>
            </w:r>
            <w:proofErr w:type="spellEnd"/>
            <w:r w:rsidR="009D13F7" w:rsidRPr="00DC297C">
              <w:rPr>
                <w:rFonts w:asciiTheme="minorHAnsi" w:hAnsiTheme="minorHAnsi" w:cstheme="minorHAnsi"/>
                <w:color w:val="000000"/>
                <w:sz w:val="21"/>
                <w:szCs w:val="21"/>
                <w:highlight w:val="cyan"/>
                <w:shd w:val="clear" w:color="auto" w:fill="EEFFDE"/>
              </w:rPr>
              <w:t xml:space="preserve"> </w:t>
            </w:r>
            <w:r w:rsidR="009D13F7" w:rsidRPr="00DC297C">
              <w:rPr>
                <w:rFonts w:asciiTheme="minorHAnsi" w:hAnsiTheme="minorHAnsi" w:cstheme="minorHAnsi"/>
                <w:color w:val="000000"/>
                <w:sz w:val="21"/>
                <w:szCs w:val="21"/>
                <w:highlight w:val="cyan"/>
                <w:shd w:val="clear" w:color="auto" w:fill="EEFFDE"/>
                <w:lang w:val="ru-RU"/>
              </w:rPr>
              <w:t>з</w:t>
            </w:r>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обладнанням</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які</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вказані</w:t>
            </w:r>
            <w:proofErr w:type="spellEnd"/>
            <w:r w:rsidR="009D13F7" w:rsidRPr="00DC297C">
              <w:rPr>
                <w:rFonts w:asciiTheme="minorHAnsi" w:hAnsiTheme="minorHAnsi" w:cstheme="minorHAnsi"/>
                <w:color w:val="000000"/>
                <w:sz w:val="21"/>
                <w:szCs w:val="21"/>
                <w:highlight w:val="cyan"/>
                <w:shd w:val="clear" w:color="auto" w:fill="EEFFDE"/>
              </w:rPr>
              <w:t xml:space="preserve"> </w:t>
            </w:r>
            <w:r w:rsidR="009D13F7" w:rsidRPr="00DC297C">
              <w:rPr>
                <w:rFonts w:asciiTheme="minorHAnsi" w:hAnsiTheme="minorHAnsi" w:cstheme="minorHAnsi"/>
                <w:color w:val="000000"/>
                <w:sz w:val="21"/>
                <w:szCs w:val="21"/>
                <w:highlight w:val="cyan"/>
                <w:shd w:val="clear" w:color="auto" w:fill="EEFFDE"/>
                <w:lang w:val="ru-RU"/>
              </w:rPr>
              <w:t>у</w:t>
            </w:r>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Додатку</w:t>
            </w:r>
            <w:proofErr w:type="spellEnd"/>
            <w:r w:rsidR="009D13F7" w:rsidRPr="00DC297C">
              <w:rPr>
                <w:rFonts w:asciiTheme="minorHAnsi" w:hAnsiTheme="minorHAnsi" w:cstheme="minorHAnsi"/>
                <w:color w:val="000000"/>
                <w:sz w:val="21"/>
                <w:szCs w:val="21"/>
                <w:highlight w:val="cyan"/>
                <w:shd w:val="clear" w:color="auto" w:fill="EEFFDE"/>
              </w:rPr>
              <w:t xml:space="preserve"> </w:t>
            </w:r>
            <w:r w:rsidR="009D13F7" w:rsidRPr="00DC297C">
              <w:rPr>
                <w:rFonts w:asciiTheme="minorHAnsi" w:hAnsiTheme="minorHAnsi" w:cstheme="minorHAnsi"/>
                <w:color w:val="000000"/>
                <w:sz w:val="21"/>
                <w:szCs w:val="21"/>
                <w:highlight w:val="cyan"/>
                <w:shd w:val="clear" w:color="auto" w:fill="EEFFDE"/>
                <w:lang w:val="ru-RU"/>
              </w:rPr>
              <w:t>А</w:t>
            </w:r>
            <w:r w:rsidR="009D13F7" w:rsidRPr="00DC297C">
              <w:rPr>
                <w:rFonts w:asciiTheme="minorHAnsi" w:hAnsiTheme="minorHAnsi" w:cstheme="minorHAnsi"/>
                <w:color w:val="000000"/>
                <w:sz w:val="21"/>
                <w:szCs w:val="21"/>
                <w:highlight w:val="cyan"/>
                <w:shd w:val="clear" w:color="auto" w:fill="EEFFDE"/>
              </w:rPr>
              <w:t>.1 «</w:t>
            </w:r>
            <w:proofErr w:type="spellStart"/>
            <w:r w:rsidR="009D13F7" w:rsidRPr="00DC297C">
              <w:rPr>
                <w:rFonts w:asciiTheme="minorHAnsi" w:hAnsiTheme="minorHAnsi" w:cstheme="minorHAnsi"/>
                <w:color w:val="000000"/>
                <w:sz w:val="21"/>
                <w:szCs w:val="21"/>
                <w:highlight w:val="cyan"/>
                <w:shd w:val="clear" w:color="auto" w:fill="EEFFDE"/>
                <w:lang w:val="ru-RU"/>
              </w:rPr>
              <w:t>Детальні</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технічні</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специфікації</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детальний</w:t>
            </w:r>
            <w:proofErr w:type="spellEnd"/>
            <w:r w:rsidR="009D13F7" w:rsidRPr="00DC297C">
              <w:rPr>
                <w:rFonts w:asciiTheme="minorHAnsi" w:hAnsiTheme="minorHAnsi" w:cstheme="minorHAnsi"/>
                <w:color w:val="000000"/>
                <w:sz w:val="21"/>
                <w:szCs w:val="21"/>
                <w:highlight w:val="cyan"/>
                <w:shd w:val="clear" w:color="auto" w:fill="EEFFDE"/>
              </w:rPr>
              <w:t xml:space="preserve"> </w:t>
            </w:r>
            <w:r w:rsidR="009D13F7" w:rsidRPr="00DC297C">
              <w:rPr>
                <w:rFonts w:asciiTheme="minorHAnsi" w:hAnsiTheme="minorHAnsi" w:cstheme="minorHAnsi"/>
                <w:color w:val="000000"/>
                <w:sz w:val="21"/>
                <w:szCs w:val="21"/>
                <w:highlight w:val="cyan"/>
                <w:shd w:val="clear" w:color="auto" w:fill="EEFFDE"/>
                <w:lang w:val="ru-RU"/>
              </w:rPr>
              <w:t>бюджет</w:t>
            </w:r>
            <w:r w:rsidR="009D13F7" w:rsidRPr="00DC297C">
              <w:rPr>
                <w:rFonts w:asciiTheme="minorHAnsi" w:hAnsiTheme="minorHAnsi" w:cstheme="minorHAnsi"/>
                <w:color w:val="000000"/>
                <w:sz w:val="21"/>
                <w:szCs w:val="21"/>
                <w:highlight w:val="cyan"/>
                <w:shd w:val="clear" w:color="auto" w:fill="EEFFDE"/>
              </w:rPr>
              <w:t xml:space="preserve">» </w:t>
            </w:r>
            <w:r w:rsidR="009D13F7" w:rsidRPr="00DC297C">
              <w:rPr>
                <w:rFonts w:asciiTheme="minorHAnsi" w:hAnsiTheme="minorHAnsi" w:cstheme="minorHAnsi"/>
                <w:color w:val="000000"/>
                <w:sz w:val="21"/>
                <w:szCs w:val="21"/>
                <w:highlight w:val="cyan"/>
                <w:shd w:val="clear" w:color="auto" w:fill="EEFFDE"/>
                <w:lang w:val="ru-RU"/>
              </w:rPr>
              <w:t>до</w:t>
            </w:r>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Запиту</w:t>
            </w:r>
            <w:proofErr w:type="spellEnd"/>
            <w:r w:rsidR="009D13F7" w:rsidRPr="00DC297C">
              <w:rPr>
                <w:rFonts w:asciiTheme="minorHAnsi" w:hAnsiTheme="minorHAnsi" w:cstheme="minorHAnsi"/>
                <w:color w:val="000000"/>
                <w:sz w:val="21"/>
                <w:szCs w:val="21"/>
                <w:highlight w:val="cyan"/>
                <w:shd w:val="clear" w:color="auto" w:fill="EEFFDE"/>
              </w:rPr>
              <w:t xml:space="preserve"> - </w:t>
            </w:r>
            <w:proofErr w:type="spellStart"/>
            <w:r w:rsidR="009D13F7" w:rsidRPr="00DC297C">
              <w:rPr>
                <w:rFonts w:asciiTheme="minorHAnsi" w:hAnsiTheme="minorHAnsi" w:cstheme="minorHAnsi"/>
                <w:color w:val="000000"/>
                <w:sz w:val="21"/>
                <w:szCs w:val="21"/>
                <w:highlight w:val="cyan"/>
                <w:shd w:val="clear" w:color="auto" w:fill="EEFFDE"/>
                <w:lang w:val="ru-RU"/>
              </w:rPr>
              <w:t>протоколи</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випробувань</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які</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саме</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протоколи</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сертифікати</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якості</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декларації</w:t>
            </w:r>
            <w:proofErr w:type="spellEnd"/>
            <w:r w:rsidR="009D13F7" w:rsidRPr="00DC297C">
              <w:rPr>
                <w:rFonts w:asciiTheme="minorHAnsi" w:hAnsiTheme="minorHAnsi" w:cstheme="minorHAnsi"/>
                <w:color w:val="000000"/>
                <w:sz w:val="21"/>
                <w:szCs w:val="21"/>
                <w:highlight w:val="cyan"/>
                <w:shd w:val="clear" w:color="auto" w:fill="EEFFDE"/>
              </w:rPr>
              <w:t xml:space="preserve"> </w:t>
            </w:r>
            <w:r w:rsidR="009D13F7" w:rsidRPr="00DC297C">
              <w:rPr>
                <w:rFonts w:asciiTheme="minorHAnsi" w:hAnsiTheme="minorHAnsi" w:cstheme="minorHAnsi"/>
                <w:color w:val="000000"/>
                <w:sz w:val="21"/>
                <w:szCs w:val="21"/>
                <w:highlight w:val="cyan"/>
                <w:shd w:val="clear" w:color="auto" w:fill="EEFFDE"/>
                <w:lang w:val="ru-RU"/>
              </w:rPr>
              <w:t>та</w:t>
            </w:r>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сертифікати</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відповідності</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які</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вимоги</w:t>
            </w:r>
            <w:proofErr w:type="spellEnd"/>
            <w:r w:rsidR="009D13F7" w:rsidRPr="00DC297C">
              <w:rPr>
                <w:rFonts w:asciiTheme="minorHAnsi" w:hAnsiTheme="minorHAnsi" w:cstheme="minorHAnsi"/>
                <w:color w:val="000000"/>
                <w:sz w:val="21"/>
                <w:szCs w:val="21"/>
                <w:highlight w:val="cyan"/>
                <w:shd w:val="clear" w:color="auto" w:fill="EEFFDE"/>
              </w:rPr>
              <w:t xml:space="preserve"> </w:t>
            </w:r>
            <w:r w:rsidR="009D13F7" w:rsidRPr="00DC297C">
              <w:rPr>
                <w:rFonts w:asciiTheme="minorHAnsi" w:hAnsiTheme="minorHAnsi" w:cstheme="minorHAnsi"/>
                <w:color w:val="000000"/>
                <w:sz w:val="21"/>
                <w:szCs w:val="21"/>
                <w:highlight w:val="cyan"/>
                <w:shd w:val="clear" w:color="auto" w:fill="EEFFDE"/>
                <w:lang w:val="ru-RU"/>
              </w:rPr>
              <w:t>до</w:t>
            </w:r>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вказаних</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сертифікатів</w:t>
            </w:r>
            <w:proofErr w:type="spellEnd"/>
            <w:r w:rsidR="009D13F7" w:rsidRPr="00DC297C">
              <w:rPr>
                <w:rFonts w:asciiTheme="minorHAnsi" w:hAnsiTheme="minorHAnsi" w:cstheme="minorHAnsi"/>
                <w:color w:val="000000"/>
                <w:sz w:val="21"/>
                <w:szCs w:val="21"/>
                <w:highlight w:val="cyan"/>
                <w:shd w:val="clear" w:color="auto" w:fill="EEFFDE"/>
              </w:rPr>
              <w:t xml:space="preserve"> </w:t>
            </w:r>
            <w:r w:rsidR="009D13F7" w:rsidRPr="00DC297C">
              <w:rPr>
                <w:rFonts w:asciiTheme="minorHAnsi" w:hAnsiTheme="minorHAnsi" w:cstheme="minorHAnsi"/>
                <w:color w:val="000000"/>
                <w:sz w:val="21"/>
                <w:szCs w:val="21"/>
                <w:highlight w:val="cyan"/>
                <w:shd w:val="clear" w:color="auto" w:fill="EEFFDE"/>
                <w:lang w:val="ru-RU"/>
              </w:rPr>
              <w:t>та</w:t>
            </w:r>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декларацій</w:t>
            </w:r>
            <w:proofErr w:type="spellEnd"/>
            <w:r w:rsidR="009D13F7" w:rsidRPr="00DC297C">
              <w:rPr>
                <w:rFonts w:asciiTheme="minorHAnsi" w:hAnsiTheme="minorHAnsi" w:cstheme="minorHAnsi"/>
                <w:color w:val="000000"/>
                <w:sz w:val="21"/>
                <w:szCs w:val="21"/>
                <w:highlight w:val="cyan"/>
                <w:shd w:val="clear" w:color="auto" w:fill="EEFFDE"/>
              </w:rPr>
              <w:t xml:space="preserve">, </w:t>
            </w:r>
            <w:r w:rsidR="009D13F7" w:rsidRPr="00DC297C">
              <w:rPr>
                <w:rFonts w:asciiTheme="minorHAnsi" w:hAnsiTheme="minorHAnsi" w:cstheme="minorHAnsi"/>
                <w:color w:val="000000"/>
                <w:sz w:val="21"/>
                <w:szCs w:val="21"/>
                <w:highlight w:val="cyan"/>
                <w:shd w:val="clear" w:color="auto" w:fill="EEFFDE"/>
                <w:lang w:val="ru-RU"/>
              </w:rPr>
              <w:t>точна</w:t>
            </w:r>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назва</w:t>
            </w:r>
            <w:proofErr w:type="spellEnd"/>
            <w:r w:rsidR="009D13F7" w:rsidRPr="00DC297C">
              <w:rPr>
                <w:rFonts w:asciiTheme="minorHAnsi" w:hAnsiTheme="minorHAnsi" w:cstheme="minorHAnsi"/>
                <w:color w:val="000000"/>
                <w:sz w:val="21"/>
                <w:szCs w:val="21"/>
                <w:highlight w:val="cyan"/>
                <w:shd w:val="clear" w:color="auto" w:fill="EEFFDE"/>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документів</w:t>
            </w:r>
            <w:proofErr w:type="spellEnd"/>
            <w:r w:rsidR="009D13F7" w:rsidRPr="00DC297C">
              <w:rPr>
                <w:rFonts w:asciiTheme="minorHAnsi" w:hAnsiTheme="minorHAnsi" w:cstheme="minorHAnsi"/>
                <w:color w:val="000000"/>
                <w:sz w:val="21"/>
                <w:szCs w:val="21"/>
                <w:highlight w:val="cyan"/>
                <w:shd w:val="clear" w:color="auto" w:fill="EEFFDE"/>
              </w:rPr>
              <w:t>);</w:t>
            </w:r>
          </w:p>
        </w:tc>
      </w:tr>
      <w:tr w:rsidR="009D13F7" w:rsidRPr="00DC297C" w14:paraId="46526648"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731538CA" w14:textId="28E0027B" w:rsidR="009D13F7" w:rsidRPr="00DC297C" w:rsidRDefault="00536CD4" w:rsidP="009D13F7">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98</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0308E14" w14:textId="3032692D" w:rsidR="009D13F7" w:rsidRPr="00DC297C" w:rsidRDefault="00B95169"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according to A</w:t>
            </w:r>
            <w:r w:rsidR="00133AA1">
              <w:rPr>
                <w:rFonts w:asciiTheme="minorHAnsi" w:hAnsiTheme="minorHAnsi" w:cstheme="minorHAnsi"/>
                <w:color w:val="4472C4" w:themeColor="accent1"/>
                <w:sz w:val="21"/>
                <w:szCs w:val="21"/>
              </w:rPr>
              <w:t xml:space="preserve">ttachment </w:t>
            </w:r>
            <w:r w:rsidRPr="00DC297C">
              <w:rPr>
                <w:rFonts w:asciiTheme="minorHAnsi" w:hAnsiTheme="minorHAnsi" w:cstheme="minorHAnsi"/>
                <w:color w:val="4472C4" w:themeColor="accent1"/>
                <w:sz w:val="21"/>
                <w:szCs w:val="21"/>
              </w:rPr>
              <w:t>A.1</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1C74FF0" w14:textId="1FB9D13E" w:rsidR="009D13F7" w:rsidRPr="00DC297C" w:rsidRDefault="009D13F7" w:rsidP="001F0202">
            <w:pPr>
              <w:spacing w:after="0" w:line="240" w:lineRule="auto"/>
              <w:ind w:left="70" w:right="120"/>
              <w:rPr>
                <w:rFonts w:asciiTheme="minorHAnsi" w:hAnsiTheme="minorHAnsi" w:cstheme="minorHAnsi"/>
                <w:color w:val="4472C4" w:themeColor="accent1"/>
                <w:sz w:val="21"/>
                <w:szCs w:val="21"/>
              </w:rPr>
            </w:pPr>
            <w:r w:rsidRPr="00DC297C">
              <w:rPr>
                <w:rFonts w:asciiTheme="minorHAnsi" w:hAnsiTheme="minorHAnsi" w:cstheme="minorHAnsi"/>
                <w:bCs/>
                <w:color w:val="000000" w:themeColor="text1"/>
                <w:sz w:val="21"/>
                <w:szCs w:val="21"/>
                <w:highlight w:val="lightGray"/>
                <w:lang w:val="uk-UA"/>
              </w:rPr>
              <w:t>Згідно додатку А.1</w:t>
            </w:r>
          </w:p>
        </w:tc>
      </w:tr>
      <w:tr w:rsidR="009D13F7" w:rsidRPr="00DC297C" w14:paraId="21C2EBEC"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622AA58E" w14:textId="0530F3A8" w:rsidR="009D13F7" w:rsidRPr="00DC297C" w:rsidRDefault="00F01D91" w:rsidP="009D13F7">
            <w:pPr>
              <w:spacing w:after="0" w:line="240" w:lineRule="auto"/>
              <w:rPr>
                <w:rFonts w:asciiTheme="minorHAnsi" w:hAnsiTheme="minorHAnsi" w:cstheme="minorHAnsi"/>
                <w:color w:val="4472C4" w:themeColor="accent1"/>
                <w:sz w:val="21"/>
                <w:szCs w:val="21"/>
                <w:lang w:val="uk-UA"/>
              </w:rPr>
            </w:pPr>
            <w:r w:rsidRPr="00DC297C">
              <w:rPr>
                <w:rFonts w:asciiTheme="minorHAnsi" w:eastAsia="Times New Roman" w:hAnsiTheme="minorHAnsi" w:cstheme="minorHAnsi"/>
                <w:color w:val="242438"/>
                <w:sz w:val="21"/>
                <w:szCs w:val="21"/>
                <w:shd w:val="clear" w:color="auto" w:fill="FFFFFF"/>
              </w:rPr>
              <w:t>Question</w:t>
            </w:r>
            <w:r w:rsidRPr="00DC297C">
              <w:rPr>
                <w:rFonts w:asciiTheme="minorHAnsi" w:eastAsia="Times New Roman" w:hAnsiTheme="minorHAnsi" w:cstheme="minorHAnsi"/>
                <w:color w:val="242438"/>
                <w:sz w:val="21"/>
                <w:szCs w:val="21"/>
                <w:shd w:val="clear" w:color="auto" w:fill="FFFFFF"/>
                <w:lang w:val="uk-UA"/>
              </w:rPr>
              <w:t xml:space="preserve"> 99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91E2AC8" w14:textId="369D079F" w:rsidR="009D13F7" w:rsidRPr="00DC297C" w:rsidRDefault="009D13F7"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sz w:val="21"/>
                <w:szCs w:val="21"/>
                <w:highlight w:val="cyan"/>
                <w:lang w:val="en-US"/>
              </w:rPr>
              <w:t>which list of documents is comprehensive and sufficient for the contractor to receive funds, in addition to those indicated in Appendix A.1 "Detailed technical specifications, detailed budget" to the Request, reports of completed works for design, installation and commissioning works, a report of the transfer of the object into operation, an expert report of the completed "of the project, a document confirming the approval of the project with JSC "</w:t>
            </w:r>
            <w:proofErr w:type="spellStart"/>
            <w:r w:rsidRPr="00DC297C">
              <w:rPr>
                <w:rFonts w:asciiTheme="minorHAnsi" w:hAnsiTheme="minorHAnsi" w:cstheme="minorHAnsi"/>
                <w:sz w:val="21"/>
                <w:szCs w:val="21"/>
                <w:highlight w:val="cyan"/>
                <w:lang w:val="en-US"/>
              </w:rPr>
              <w:t>Ukrzaliznytsia</w:t>
            </w:r>
            <w:proofErr w:type="spellEnd"/>
            <w:r w:rsidRPr="00DC297C">
              <w:rPr>
                <w:rFonts w:asciiTheme="minorHAnsi" w:hAnsiTheme="minorHAnsi" w:cstheme="minorHAnsi"/>
                <w:sz w:val="21"/>
                <w:szCs w:val="21"/>
                <w:highlight w:val="cyan"/>
                <w:lang w:val="en-US"/>
              </w:rPr>
              <w:t xml:space="preserve">" (which </w:t>
            </w:r>
            <w:r w:rsidRPr="00DC297C">
              <w:rPr>
                <w:rFonts w:asciiTheme="minorHAnsi" w:hAnsiTheme="minorHAnsi" w:cstheme="minorHAnsi"/>
                <w:sz w:val="21"/>
                <w:szCs w:val="21"/>
                <w:highlight w:val="cyan"/>
                <w:lang w:val="en-US"/>
              </w:rPr>
              <w:lastRenderedPageBreak/>
              <w:t>document is required), other documents (please provide a list and requirements);</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355BE73D" w14:textId="413A3F45" w:rsidR="009D13F7" w:rsidRPr="00DC297C" w:rsidRDefault="009D13F7" w:rsidP="001F0202">
            <w:pPr>
              <w:spacing w:after="0" w:line="240" w:lineRule="auto"/>
              <w:ind w:left="70" w:right="120"/>
              <w:rPr>
                <w:rFonts w:asciiTheme="minorHAnsi" w:hAnsiTheme="minorHAnsi" w:cstheme="minorHAnsi"/>
                <w:color w:val="4472C4" w:themeColor="accent1"/>
                <w:sz w:val="21"/>
                <w:szCs w:val="21"/>
              </w:rPr>
            </w:pPr>
            <w:proofErr w:type="spellStart"/>
            <w:r w:rsidRPr="00DC297C">
              <w:rPr>
                <w:rFonts w:asciiTheme="minorHAnsi" w:hAnsiTheme="minorHAnsi" w:cstheme="minorHAnsi"/>
                <w:color w:val="000000"/>
                <w:sz w:val="21"/>
                <w:szCs w:val="21"/>
                <w:highlight w:val="cyan"/>
                <w:shd w:val="clear" w:color="auto" w:fill="EEFFDE"/>
                <w:lang w:val="ru-RU"/>
              </w:rPr>
              <w:lastRenderedPageBreak/>
              <w:t>який</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перелік</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документів</w:t>
            </w:r>
            <w:proofErr w:type="spellEnd"/>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є</w:t>
            </w:r>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вичерпним</w:t>
            </w:r>
            <w:proofErr w:type="spellEnd"/>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та</w:t>
            </w:r>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достатнім</w:t>
            </w:r>
            <w:proofErr w:type="spellEnd"/>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для</w:t>
            </w:r>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отримання</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коштів</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підрядником</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крім</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вказаних</w:t>
            </w:r>
            <w:proofErr w:type="spellEnd"/>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у</w:t>
            </w:r>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Додатку</w:t>
            </w:r>
            <w:proofErr w:type="spellEnd"/>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А</w:t>
            </w:r>
            <w:r w:rsidRPr="00DC297C">
              <w:rPr>
                <w:rFonts w:asciiTheme="minorHAnsi" w:hAnsiTheme="minorHAnsi" w:cstheme="minorHAnsi"/>
                <w:color w:val="000000"/>
                <w:sz w:val="21"/>
                <w:szCs w:val="21"/>
                <w:highlight w:val="cyan"/>
                <w:shd w:val="clear" w:color="auto" w:fill="EEFFDE"/>
              </w:rPr>
              <w:t>.1 «</w:t>
            </w:r>
            <w:proofErr w:type="spellStart"/>
            <w:r w:rsidRPr="00DC297C">
              <w:rPr>
                <w:rFonts w:asciiTheme="minorHAnsi" w:hAnsiTheme="minorHAnsi" w:cstheme="minorHAnsi"/>
                <w:color w:val="000000"/>
                <w:sz w:val="21"/>
                <w:szCs w:val="21"/>
                <w:highlight w:val="cyan"/>
                <w:shd w:val="clear" w:color="auto" w:fill="EEFFDE"/>
                <w:lang w:val="ru-RU"/>
              </w:rPr>
              <w:t>Детальні</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технічні</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специфікації</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детальний</w:t>
            </w:r>
            <w:proofErr w:type="spellEnd"/>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бюджет</w:t>
            </w:r>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до</w:t>
            </w:r>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Запиту</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акти</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виконаних</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робіт</w:t>
            </w:r>
            <w:proofErr w:type="spellEnd"/>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на</w:t>
            </w:r>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проектні</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монтажні</w:t>
            </w:r>
            <w:proofErr w:type="spellEnd"/>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та</w:t>
            </w:r>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пусконалагоджувальні</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роботи</w:t>
            </w:r>
            <w:proofErr w:type="spellEnd"/>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акт</w:t>
            </w:r>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передачі</w:t>
            </w:r>
            <w:proofErr w:type="spellEnd"/>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об</w:t>
            </w:r>
            <w:r w:rsidRPr="00DC297C">
              <w:rPr>
                <w:rFonts w:asciiTheme="minorHAnsi" w:hAnsiTheme="minorHAnsi" w:cstheme="minorHAnsi"/>
                <w:color w:val="000000"/>
                <w:sz w:val="21"/>
                <w:szCs w:val="21"/>
                <w:highlight w:val="cyan"/>
                <w:shd w:val="clear" w:color="auto" w:fill="EEFFDE"/>
              </w:rPr>
              <w:t>'</w:t>
            </w:r>
            <w:proofErr w:type="spellStart"/>
            <w:r w:rsidRPr="00DC297C">
              <w:rPr>
                <w:rFonts w:asciiTheme="minorHAnsi" w:hAnsiTheme="minorHAnsi" w:cstheme="minorHAnsi"/>
                <w:color w:val="000000"/>
                <w:sz w:val="21"/>
                <w:szCs w:val="21"/>
                <w:highlight w:val="cyan"/>
                <w:shd w:val="clear" w:color="auto" w:fill="EEFFDE"/>
                <w:lang w:val="ru-RU"/>
              </w:rPr>
              <w:t>єкту</w:t>
            </w:r>
            <w:proofErr w:type="spellEnd"/>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в</w:t>
            </w:r>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експлуатацію</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експертний</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звіт</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виконаного</w:t>
            </w:r>
            <w:proofErr w:type="spellEnd"/>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проекту</w:t>
            </w:r>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документ</w:t>
            </w:r>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що</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підтверджує</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погодження</w:t>
            </w:r>
            <w:proofErr w:type="spellEnd"/>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проекту</w:t>
            </w:r>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з</w:t>
            </w:r>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АТ</w:t>
            </w:r>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Укрзалізниця</w:t>
            </w:r>
            <w:proofErr w:type="spellEnd"/>
            <w:r w:rsidRPr="00DC297C">
              <w:rPr>
                <w:rFonts w:asciiTheme="minorHAnsi" w:hAnsiTheme="minorHAnsi" w:cstheme="minorHAnsi"/>
                <w:color w:val="000000"/>
                <w:sz w:val="21"/>
                <w:szCs w:val="21"/>
                <w:highlight w:val="cyan"/>
                <w:shd w:val="clear" w:color="auto" w:fill="EEFFDE"/>
              </w:rPr>
              <w:t>» (</w:t>
            </w:r>
            <w:proofErr w:type="spellStart"/>
            <w:r w:rsidRPr="00DC297C">
              <w:rPr>
                <w:rFonts w:asciiTheme="minorHAnsi" w:hAnsiTheme="minorHAnsi" w:cstheme="minorHAnsi"/>
                <w:color w:val="000000"/>
                <w:sz w:val="21"/>
                <w:szCs w:val="21"/>
                <w:highlight w:val="cyan"/>
                <w:shd w:val="clear" w:color="auto" w:fill="EEFFDE"/>
                <w:lang w:val="ru-RU"/>
              </w:rPr>
              <w:t>який</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саме</w:t>
            </w:r>
            <w:proofErr w:type="spellEnd"/>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документ</w:t>
            </w:r>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потрібен</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інші</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документи</w:t>
            </w:r>
            <w:proofErr w:type="spellEnd"/>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просимо</w:t>
            </w:r>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надати</w:t>
            </w:r>
            <w:proofErr w:type="spellEnd"/>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перелік</w:t>
            </w:r>
            <w:proofErr w:type="spellEnd"/>
            <w:r w:rsidRPr="00DC297C">
              <w:rPr>
                <w:rFonts w:asciiTheme="minorHAnsi" w:hAnsiTheme="minorHAnsi" w:cstheme="minorHAnsi"/>
                <w:color w:val="000000"/>
                <w:sz w:val="21"/>
                <w:szCs w:val="21"/>
                <w:highlight w:val="cyan"/>
                <w:shd w:val="clear" w:color="auto" w:fill="EEFFDE"/>
              </w:rPr>
              <w:t xml:space="preserve"> </w:t>
            </w:r>
            <w:r w:rsidRPr="00DC297C">
              <w:rPr>
                <w:rFonts w:asciiTheme="minorHAnsi" w:hAnsiTheme="minorHAnsi" w:cstheme="minorHAnsi"/>
                <w:color w:val="000000"/>
                <w:sz w:val="21"/>
                <w:szCs w:val="21"/>
                <w:highlight w:val="cyan"/>
                <w:shd w:val="clear" w:color="auto" w:fill="EEFFDE"/>
                <w:lang w:val="ru-RU"/>
              </w:rPr>
              <w:t>та</w:t>
            </w:r>
            <w:r w:rsidRPr="00DC297C">
              <w:rPr>
                <w:rFonts w:asciiTheme="minorHAnsi" w:hAnsiTheme="minorHAnsi" w:cstheme="minorHAnsi"/>
                <w:color w:val="000000"/>
                <w:sz w:val="21"/>
                <w:szCs w:val="21"/>
                <w:highlight w:val="cyan"/>
                <w:shd w:val="clear" w:color="auto" w:fill="EEFFDE"/>
              </w:rPr>
              <w:t xml:space="preserve"> </w:t>
            </w:r>
            <w:proofErr w:type="spellStart"/>
            <w:r w:rsidRPr="00DC297C">
              <w:rPr>
                <w:rFonts w:asciiTheme="minorHAnsi" w:hAnsiTheme="minorHAnsi" w:cstheme="minorHAnsi"/>
                <w:color w:val="000000"/>
                <w:sz w:val="21"/>
                <w:szCs w:val="21"/>
                <w:highlight w:val="cyan"/>
                <w:shd w:val="clear" w:color="auto" w:fill="EEFFDE"/>
                <w:lang w:val="ru-RU"/>
              </w:rPr>
              <w:t>вимоги</w:t>
            </w:r>
            <w:proofErr w:type="spellEnd"/>
            <w:r w:rsidRPr="00DC297C">
              <w:rPr>
                <w:rFonts w:asciiTheme="minorHAnsi" w:hAnsiTheme="minorHAnsi" w:cstheme="minorHAnsi"/>
                <w:color w:val="000000"/>
                <w:sz w:val="21"/>
                <w:szCs w:val="21"/>
                <w:highlight w:val="cyan"/>
                <w:shd w:val="clear" w:color="auto" w:fill="EEFFDE"/>
              </w:rPr>
              <w:t>);</w:t>
            </w:r>
          </w:p>
        </w:tc>
      </w:tr>
      <w:tr w:rsidR="009D13F7" w:rsidRPr="00A31F3A" w14:paraId="3EB45717"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4DE191A1" w14:textId="767FF2B4" w:rsidR="009D13F7" w:rsidRPr="00DC297C" w:rsidRDefault="00536CD4" w:rsidP="009D13F7">
            <w:pPr>
              <w:spacing w:after="0" w:line="240" w:lineRule="auto"/>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Answer 99</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19C9F9C" w14:textId="760F129C" w:rsidR="009D13F7" w:rsidRPr="00DC297C" w:rsidRDefault="00B95169"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color w:val="4472C4" w:themeColor="accent1"/>
                <w:sz w:val="21"/>
                <w:szCs w:val="21"/>
              </w:rPr>
              <w:t>All that is indicated in A</w:t>
            </w:r>
            <w:r w:rsidR="00133AA1">
              <w:rPr>
                <w:rFonts w:asciiTheme="minorHAnsi" w:hAnsiTheme="minorHAnsi" w:cstheme="minorHAnsi"/>
                <w:color w:val="4472C4" w:themeColor="accent1"/>
                <w:sz w:val="21"/>
                <w:szCs w:val="21"/>
              </w:rPr>
              <w:t>ttachment</w:t>
            </w:r>
            <w:r w:rsidRPr="00DC297C">
              <w:rPr>
                <w:rFonts w:asciiTheme="minorHAnsi" w:hAnsiTheme="minorHAnsi" w:cstheme="minorHAnsi"/>
                <w:color w:val="4472C4" w:themeColor="accent1"/>
                <w:sz w:val="21"/>
                <w:szCs w:val="21"/>
              </w:rPr>
              <w:t xml:space="preserve"> A.1</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50A40082" w14:textId="729A121B" w:rsidR="009D13F7" w:rsidRPr="00DC297C" w:rsidRDefault="009D13F7"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bCs/>
                <w:color w:val="000000" w:themeColor="text1"/>
                <w:sz w:val="21"/>
                <w:szCs w:val="21"/>
                <w:highlight w:val="lightGray"/>
                <w:lang w:val="uk-UA"/>
              </w:rPr>
              <w:t>Все що вказано</w:t>
            </w:r>
            <w:r w:rsidRPr="00DC297C">
              <w:rPr>
                <w:rFonts w:asciiTheme="minorHAnsi" w:hAnsiTheme="minorHAnsi" w:cstheme="minorHAnsi"/>
                <w:color w:val="000000"/>
                <w:sz w:val="21"/>
                <w:szCs w:val="21"/>
                <w:highlight w:val="cyan"/>
                <w:shd w:val="clear" w:color="auto" w:fill="EEFFDE"/>
                <w:lang w:val="ru-RU"/>
              </w:rPr>
              <w:t xml:space="preserve"> у Додатку А.1</w:t>
            </w:r>
          </w:p>
        </w:tc>
      </w:tr>
      <w:tr w:rsidR="009D13F7" w:rsidRPr="009C348F" w14:paraId="5122A3B9"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555E4F8A" w14:textId="42B2CBB5" w:rsidR="009D13F7" w:rsidRPr="00DC297C" w:rsidRDefault="0057753E" w:rsidP="009D13F7">
            <w:pPr>
              <w:spacing w:after="0" w:line="240" w:lineRule="auto"/>
              <w:rPr>
                <w:rFonts w:asciiTheme="minorHAnsi" w:hAnsiTheme="minorHAnsi" w:cstheme="minorHAnsi"/>
                <w:color w:val="4472C4" w:themeColor="accent1"/>
                <w:sz w:val="21"/>
                <w:szCs w:val="21"/>
                <w:lang w:val="uk-UA"/>
              </w:rPr>
            </w:pPr>
            <w:r w:rsidRPr="00DC297C">
              <w:rPr>
                <w:rFonts w:asciiTheme="minorHAnsi" w:eastAsia="Times New Roman" w:hAnsiTheme="minorHAnsi" w:cstheme="minorHAnsi"/>
                <w:color w:val="242438"/>
                <w:sz w:val="21"/>
                <w:szCs w:val="21"/>
                <w:shd w:val="clear" w:color="auto" w:fill="FFFFFF"/>
              </w:rPr>
              <w:t>Question</w:t>
            </w:r>
            <w:r w:rsidRPr="00DC297C">
              <w:rPr>
                <w:rFonts w:asciiTheme="minorHAnsi" w:eastAsia="Times New Roman" w:hAnsiTheme="minorHAnsi" w:cstheme="minorHAnsi"/>
                <w:color w:val="242438"/>
                <w:sz w:val="21"/>
                <w:szCs w:val="21"/>
                <w:shd w:val="clear" w:color="auto" w:fill="FFFFFF"/>
                <w:lang w:val="uk-UA"/>
              </w:rPr>
              <w:t xml:space="preserve"> </w:t>
            </w:r>
            <w:r w:rsidRPr="00DC297C">
              <w:rPr>
                <w:rFonts w:asciiTheme="minorHAnsi" w:eastAsia="Times New Roman" w:hAnsiTheme="minorHAnsi" w:cstheme="minorHAnsi"/>
                <w:color w:val="242438"/>
                <w:sz w:val="21"/>
                <w:szCs w:val="21"/>
                <w:shd w:val="clear" w:color="auto" w:fill="FFFFFF"/>
                <w:lang w:val="en-US"/>
              </w:rPr>
              <w:t>10</w:t>
            </w:r>
            <w:r w:rsidRPr="00DC297C">
              <w:rPr>
                <w:rFonts w:asciiTheme="minorHAnsi" w:eastAsia="Times New Roman" w:hAnsiTheme="minorHAnsi" w:cstheme="minorHAnsi"/>
                <w:color w:val="242438"/>
                <w:sz w:val="21"/>
                <w:szCs w:val="21"/>
                <w:shd w:val="clear" w:color="auto" w:fill="FFFFFF"/>
                <w:lang w:val="uk-UA"/>
              </w:rPr>
              <w:t>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1E1E4038" w14:textId="54FE92EC" w:rsidR="009D13F7" w:rsidRPr="00DC297C" w:rsidRDefault="008E725E" w:rsidP="001F0202">
            <w:pPr>
              <w:spacing w:after="0" w:line="240" w:lineRule="auto"/>
              <w:ind w:left="60" w:right="100"/>
              <w:rPr>
                <w:rFonts w:asciiTheme="minorHAnsi" w:hAnsiTheme="minorHAnsi" w:cstheme="minorHAnsi"/>
                <w:color w:val="4472C4" w:themeColor="accent1"/>
                <w:sz w:val="21"/>
                <w:szCs w:val="21"/>
              </w:rPr>
            </w:pPr>
            <w:r w:rsidRPr="00DC297C">
              <w:rPr>
                <w:rFonts w:asciiTheme="minorHAnsi" w:hAnsiTheme="minorHAnsi" w:cstheme="minorHAnsi"/>
                <w:sz w:val="21"/>
                <w:szCs w:val="21"/>
                <w:highlight w:val="cyan"/>
                <w:lang w:val="en-US"/>
              </w:rPr>
              <w:t>I</w:t>
            </w:r>
            <w:r w:rsidR="009D13F7" w:rsidRPr="00DC297C">
              <w:rPr>
                <w:rFonts w:asciiTheme="minorHAnsi" w:hAnsiTheme="minorHAnsi" w:cstheme="minorHAnsi"/>
                <w:sz w:val="21"/>
                <w:szCs w:val="21"/>
                <w:highlight w:val="cyan"/>
                <w:lang w:val="en-US"/>
              </w:rPr>
              <w:t xml:space="preserve">n appendix A.1 "Detailed technical specifications, detailed budget" to the "Request for proposals" there is no column for entering the price for each of the lots, but there is a link to Appendix A.2, where the participant must provide a detailed budget. Since Appendix A.2 is missing from the link of this purchase, please send it to the e-mail address: </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9926B14" w14:textId="6E990A2C" w:rsidR="009D13F7" w:rsidRPr="00DC297C" w:rsidRDefault="008E725E" w:rsidP="001F0202">
            <w:pPr>
              <w:spacing w:after="0" w:line="240" w:lineRule="auto"/>
              <w:ind w:left="70" w:right="120"/>
              <w:rPr>
                <w:rFonts w:asciiTheme="minorHAnsi" w:hAnsiTheme="minorHAnsi" w:cstheme="minorHAnsi"/>
                <w:color w:val="4472C4" w:themeColor="accent1"/>
                <w:sz w:val="21"/>
                <w:szCs w:val="21"/>
                <w:lang w:val="ru-RU"/>
              </w:rPr>
            </w:pPr>
            <w:r w:rsidRPr="00DC297C">
              <w:rPr>
                <w:rFonts w:asciiTheme="minorHAnsi" w:hAnsiTheme="minorHAnsi" w:cstheme="minorHAnsi"/>
                <w:color w:val="000000"/>
                <w:sz w:val="21"/>
                <w:szCs w:val="21"/>
                <w:highlight w:val="cyan"/>
                <w:shd w:val="clear" w:color="auto" w:fill="EEFFDE"/>
                <w:lang w:val="uk-UA"/>
              </w:rPr>
              <w:t>В</w:t>
            </w:r>
            <w:r w:rsidR="009D13F7" w:rsidRPr="00DC297C">
              <w:rPr>
                <w:rFonts w:asciiTheme="minorHAnsi" w:hAnsiTheme="minorHAnsi" w:cstheme="minorHAnsi"/>
                <w:color w:val="000000"/>
                <w:sz w:val="21"/>
                <w:szCs w:val="21"/>
                <w:highlight w:val="cyan"/>
                <w:shd w:val="clear" w:color="auto" w:fill="EEFFDE"/>
                <w:lang w:val="ru-RU"/>
              </w:rPr>
              <w:t xml:space="preserve"> додатку А.1 «Детальні технічні специфікації, детальний бюджет» до «Запиту на надання пропозицій» відсутня графа для внесення ціни по кожному з лотів, але є посилання на Додаток А.2, де учасник повинен надати детальний бюджет. Оскільки Додаток А.2 відсутній за посиланням даної </w:t>
            </w:r>
            <w:proofErr w:type="spellStart"/>
            <w:r w:rsidR="009D13F7" w:rsidRPr="00DC297C">
              <w:rPr>
                <w:rFonts w:asciiTheme="minorHAnsi" w:hAnsiTheme="minorHAnsi" w:cstheme="minorHAnsi"/>
                <w:color w:val="000000"/>
                <w:sz w:val="21"/>
                <w:szCs w:val="21"/>
                <w:highlight w:val="cyan"/>
                <w:shd w:val="clear" w:color="auto" w:fill="EEFFDE"/>
                <w:lang w:val="ru-RU"/>
              </w:rPr>
              <w:t>закупівлі</w:t>
            </w:r>
            <w:proofErr w:type="spellEnd"/>
            <w:r w:rsidR="009D13F7" w:rsidRPr="00DC297C">
              <w:rPr>
                <w:rFonts w:asciiTheme="minorHAnsi" w:hAnsiTheme="minorHAnsi" w:cstheme="minorHAnsi"/>
                <w:color w:val="000000"/>
                <w:sz w:val="21"/>
                <w:szCs w:val="21"/>
                <w:highlight w:val="cyan"/>
                <w:shd w:val="clear" w:color="auto" w:fill="EEFFDE"/>
                <w:lang w:val="ru-RU"/>
              </w:rPr>
              <w:t xml:space="preserve">, просимо Вас </w:t>
            </w:r>
            <w:proofErr w:type="spellStart"/>
            <w:r w:rsidR="009D13F7" w:rsidRPr="00DC297C">
              <w:rPr>
                <w:rFonts w:asciiTheme="minorHAnsi" w:hAnsiTheme="minorHAnsi" w:cstheme="minorHAnsi"/>
                <w:color w:val="000000"/>
                <w:sz w:val="21"/>
                <w:szCs w:val="21"/>
                <w:highlight w:val="cyan"/>
                <w:shd w:val="clear" w:color="auto" w:fill="EEFFDE"/>
                <w:lang w:val="ru-RU"/>
              </w:rPr>
              <w:t>надіслати</w:t>
            </w:r>
            <w:proofErr w:type="spellEnd"/>
            <w:r w:rsidR="009D13F7" w:rsidRPr="00DC297C">
              <w:rPr>
                <w:rFonts w:asciiTheme="minorHAnsi" w:hAnsiTheme="minorHAnsi" w:cstheme="minorHAnsi"/>
                <w:color w:val="000000"/>
                <w:sz w:val="21"/>
                <w:szCs w:val="21"/>
                <w:highlight w:val="cyan"/>
                <w:shd w:val="clear" w:color="auto" w:fill="EEFFDE"/>
                <w:lang w:val="ru-RU"/>
              </w:rPr>
              <w:t xml:space="preserve"> </w:t>
            </w:r>
            <w:proofErr w:type="spellStart"/>
            <w:r w:rsidR="009D13F7" w:rsidRPr="00DC297C">
              <w:rPr>
                <w:rFonts w:asciiTheme="minorHAnsi" w:hAnsiTheme="minorHAnsi" w:cstheme="minorHAnsi"/>
                <w:color w:val="000000"/>
                <w:sz w:val="21"/>
                <w:szCs w:val="21"/>
                <w:highlight w:val="cyan"/>
                <w:shd w:val="clear" w:color="auto" w:fill="EEFFDE"/>
                <w:lang w:val="ru-RU"/>
              </w:rPr>
              <w:t>його</w:t>
            </w:r>
            <w:proofErr w:type="spellEnd"/>
            <w:r w:rsidR="009D13F7" w:rsidRPr="00DC297C">
              <w:rPr>
                <w:rFonts w:asciiTheme="minorHAnsi" w:hAnsiTheme="minorHAnsi" w:cstheme="minorHAnsi"/>
                <w:color w:val="000000"/>
                <w:sz w:val="21"/>
                <w:szCs w:val="21"/>
                <w:highlight w:val="cyan"/>
                <w:shd w:val="clear" w:color="auto" w:fill="EEFFDE"/>
                <w:lang w:val="ru-RU"/>
              </w:rPr>
              <w:t xml:space="preserve"> на </w:t>
            </w:r>
            <w:proofErr w:type="spellStart"/>
            <w:r w:rsidR="009D13F7" w:rsidRPr="00DC297C">
              <w:rPr>
                <w:rFonts w:asciiTheme="minorHAnsi" w:hAnsiTheme="minorHAnsi" w:cstheme="minorHAnsi"/>
                <w:color w:val="000000"/>
                <w:sz w:val="21"/>
                <w:szCs w:val="21"/>
                <w:highlight w:val="cyan"/>
                <w:shd w:val="clear" w:color="auto" w:fill="EEFFDE"/>
                <w:lang w:val="ru-RU"/>
              </w:rPr>
              <w:t>електронну</w:t>
            </w:r>
            <w:proofErr w:type="spellEnd"/>
            <w:r w:rsidR="009D13F7" w:rsidRPr="00DC297C">
              <w:rPr>
                <w:rFonts w:asciiTheme="minorHAnsi" w:hAnsiTheme="minorHAnsi" w:cstheme="minorHAnsi"/>
                <w:color w:val="000000"/>
                <w:sz w:val="21"/>
                <w:szCs w:val="21"/>
                <w:highlight w:val="cyan"/>
                <w:shd w:val="clear" w:color="auto" w:fill="EEFFDE"/>
                <w:lang w:val="ru-RU"/>
              </w:rPr>
              <w:t xml:space="preserve"> пошту: </w:t>
            </w:r>
          </w:p>
        </w:tc>
      </w:tr>
      <w:tr w:rsidR="009D13F7" w:rsidRPr="00A31F3A" w14:paraId="63BAA55F" w14:textId="77777777" w:rsidTr="00DC297C">
        <w:trPr>
          <w:trHeight w:val="300"/>
        </w:trPr>
        <w:tc>
          <w:tcPr>
            <w:tcW w:w="622" w:type="pct"/>
            <w:tcBorders>
              <w:top w:val="single" w:sz="6" w:space="0" w:color="000000"/>
              <w:left w:val="single" w:sz="6" w:space="0" w:color="000000"/>
              <w:bottom w:val="single" w:sz="6" w:space="0" w:color="000000"/>
              <w:right w:val="single" w:sz="6" w:space="0" w:color="000000"/>
            </w:tcBorders>
            <w:shd w:val="clear" w:color="auto" w:fill="auto"/>
          </w:tcPr>
          <w:p w14:paraId="38EFD8A8" w14:textId="55ACA5AC" w:rsidR="009D13F7" w:rsidRPr="00DC297C" w:rsidRDefault="00536CD4" w:rsidP="009D13F7">
            <w:pPr>
              <w:spacing w:after="0" w:line="240" w:lineRule="auto"/>
              <w:rPr>
                <w:rFonts w:asciiTheme="minorHAnsi" w:hAnsiTheme="minorHAnsi" w:cstheme="minorHAnsi"/>
                <w:color w:val="4472C4" w:themeColor="accent1"/>
                <w:sz w:val="21"/>
                <w:szCs w:val="21"/>
                <w:lang w:val="ru-RU"/>
              </w:rPr>
            </w:pPr>
            <w:r w:rsidRPr="00DC297C">
              <w:rPr>
                <w:rFonts w:asciiTheme="minorHAnsi" w:hAnsiTheme="minorHAnsi" w:cstheme="minorHAnsi"/>
                <w:color w:val="4472C4" w:themeColor="accent1"/>
                <w:sz w:val="21"/>
                <w:szCs w:val="21"/>
              </w:rPr>
              <w:t>Answer 100</w:t>
            </w:r>
          </w:p>
        </w:tc>
        <w:tc>
          <w:tcPr>
            <w:tcW w:w="2162" w:type="pct"/>
            <w:tcBorders>
              <w:top w:val="single" w:sz="6" w:space="0" w:color="000000"/>
              <w:left w:val="single" w:sz="6" w:space="0" w:color="000000"/>
              <w:bottom w:val="single" w:sz="6" w:space="0" w:color="000000"/>
              <w:right w:val="single" w:sz="6" w:space="0" w:color="000000"/>
            </w:tcBorders>
            <w:shd w:val="clear" w:color="auto" w:fill="auto"/>
          </w:tcPr>
          <w:p w14:paraId="645786D0" w14:textId="3B49E568" w:rsidR="009D13F7" w:rsidRPr="00DC297C" w:rsidRDefault="00133AA1" w:rsidP="001F0202">
            <w:pPr>
              <w:spacing w:after="0" w:line="240" w:lineRule="auto"/>
              <w:ind w:left="60" w:right="100"/>
              <w:rPr>
                <w:rFonts w:asciiTheme="minorHAnsi" w:hAnsiTheme="minorHAnsi" w:cstheme="minorHAnsi"/>
                <w:color w:val="4472C4" w:themeColor="accent1"/>
                <w:sz w:val="21"/>
                <w:szCs w:val="21"/>
                <w:lang w:val="en-US"/>
              </w:rPr>
            </w:pPr>
            <w:r>
              <w:rPr>
                <w:rFonts w:asciiTheme="minorHAnsi" w:hAnsiTheme="minorHAnsi" w:cstheme="minorHAnsi"/>
                <w:color w:val="4472C4" w:themeColor="accent1"/>
                <w:sz w:val="21"/>
                <w:szCs w:val="21"/>
                <w:lang w:val="en-US"/>
              </w:rPr>
              <w:t>Attachment A.2</w:t>
            </w:r>
            <w:r w:rsidR="00E115F0">
              <w:rPr>
                <w:rFonts w:asciiTheme="minorHAnsi" w:hAnsiTheme="minorHAnsi" w:cstheme="minorHAnsi"/>
                <w:color w:val="4472C4" w:themeColor="accent1"/>
                <w:sz w:val="21"/>
                <w:szCs w:val="21"/>
                <w:lang w:val="en-US"/>
              </w:rPr>
              <w:t xml:space="preserve"> is attached. </w:t>
            </w:r>
          </w:p>
        </w:tc>
        <w:tc>
          <w:tcPr>
            <w:tcW w:w="2217" w:type="pct"/>
            <w:tcBorders>
              <w:top w:val="single" w:sz="6" w:space="0" w:color="000000"/>
              <w:left w:val="single" w:sz="6" w:space="0" w:color="000000"/>
              <w:bottom w:val="single" w:sz="6" w:space="0" w:color="000000"/>
              <w:right w:val="single" w:sz="6" w:space="0" w:color="000000"/>
            </w:tcBorders>
            <w:shd w:val="clear" w:color="auto" w:fill="auto"/>
          </w:tcPr>
          <w:p w14:paraId="0CDBB4FA" w14:textId="50B4D017" w:rsidR="009D13F7" w:rsidRPr="00DC297C" w:rsidRDefault="00FD4BB0" w:rsidP="001F0202">
            <w:pPr>
              <w:spacing w:after="0" w:line="240" w:lineRule="auto"/>
              <w:ind w:left="70" w:right="120"/>
              <w:rPr>
                <w:rFonts w:asciiTheme="minorHAnsi" w:hAnsiTheme="minorHAnsi" w:cstheme="minorHAnsi"/>
                <w:color w:val="4472C4" w:themeColor="accent1"/>
                <w:sz w:val="21"/>
                <w:szCs w:val="21"/>
                <w:lang w:val="ru-RU"/>
              </w:rPr>
            </w:pPr>
            <w:proofErr w:type="spellStart"/>
            <w:r>
              <w:rPr>
                <w:rFonts w:asciiTheme="minorHAnsi" w:hAnsiTheme="minorHAnsi" w:cstheme="minorHAnsi"/>
                <w:bCs/>
                <w:color w:val="000000" w:themeColor="text1"/>
                <w:sz w:val="21"/>
                <w:szCs w:val="21"/>
                <w:lang w:val="ru-RU"/>
              </w:rPr>
              <w:t>Додаток</w:t>
            </w:r>
            <w:proofErr w:type="spellEnd"/>
            <w:r w:rsidR="009C348F">
              <w:rPr>
                <w:rFonts w:asciiTheme="minorHAnsi" w:hAnsiTheme="minorHAnsi" w:cstheme="minorHAnsi"/>
                <w:bCs/>
                <w:color w:val="000000" w:themeColor="text1"/>
                <w:sz w:val="21"/>
                <w:szCs w:val="21"/>
                <w:lang w:val="ru-RU"/>
              </w:rPr>
              <w:t xml:space="preserve"> А2</w:t>
            </w:r>
            <w:r>
              <w:rPr>
                <w:rFonts w:asciiTheme="minorHAnsi" w:hAnsiTheme="minorHAnsi" w:cstheme="minorHAnsi"/>
                <w:bCs/>
                <w:color w:val="000000" w:themeColor="text1"/>
                <w:sz w:val="21"/>
                <w:szCs w:val="21"/>
                <w:lang w:val="ru-RU"/>
              </w:rPr>
              <w:t xml:space="preserve"> </w:t>
            </w:r>
            <w:r w:rsidR="009D13F7" w:rsidRPr="00DC297C">
              <w:rPr>
                <w:rFonts w:asciiTheme="minorHAnsi" w:hAnsiTheme="minorHAnsi" w:cstheme="minorHAnsi"/>
                <w:bCs/>
                <w:color w:val="000000" w:themeColor="text1"/>
                <w:sz w:val="21"/>
                <w:szCs w:val="21"/>
                <w:lang w:val="uk-UA"/>
              </w:rPr>
              <w:t>У вкладенні в цьому листі</w:t>
            </w:r>
          </w:p>
        </w:tc>
      </w:tr>
    </w:tbl>
    <w:p w14:paraId="00811455" w14:textId="77777777" w:rsidR="00834FF9" w:rsidRPr="001F0202" w:rsidRDefault="00834FF9">
      <w:pPr>
        <w:tabs>
          <w:tab w:val="center" w:pos="4320"/>
          <w:tab w:val="right" w:pos="8640"/>
        </w:tabs>
        <w:rPr>
          <w:rFonts w:asciiTheme="minorHAnsi" w:hAnsiTheme="minorHAnsi" w:cstheme="minorHAnsi"/>
          <w:lang w:val="ru-RU"/>
        </w:rPr>
      </w:pPr>
    </w:p>
    <w:p w14:paraId="72F5A4D7" w14:textId="78426259" w:rsidR="00834FF9" w:rsidRPr="001F0202" w:rsidRDefault="00536CD4" w:rsidP="001F0202">
      <w:pPr>
        <w:jc w:val="center"/>
        <w:rPr>
          <w:rFonts w:asciiTheme="minorHAnsi" w:hAnsiTheme="minorHAnsi" w:cstheme="minorHAnsi"/>
          <w:b/>
          <w:bCs/>
          <w:u w:val="single"/>
          <w:lang w:val="uk-UA"/>
        </w:rPr>
      </w:pPr>
      <w:r w:rsidRPr="001F0202">
        <w:rPr>
          <w:rFonts w:asciiTheme="minorHAnsi" w:hAnsiTheme="minorHAnsi" w:cstheme="minorHAnsi"/>
          <w:b/>
          <w:bCs/>
          <w:u w:val="single"/>
        </w:rPr>
        <w:t>Except as provided herein, all other terms and conditions of the RFP remains unchanged</w:t>
      </w:r>
      <w:r w:rsidR="00205EEB" w:rsidRPr="001F0202">
        <w:rPr>
          <w:rFonts w:asciiTheme="minorHAnsi" w:hAnsiTheme="minorHAnsi" w:cstheme="minorHAnsi"/>
          <w:b/>
          <w:bCs/>
          <w:u w:val="single"/>
          <w:lang w:val="uk-UA"/>
        </w:rPr>
        <w:t>.</w:t>
      </w:r>
    </w:p>
    <w:p w14:paraId="54C1D380" w14:textId="353069AB" w:rsidR="00834FF9" w:rsidRPr="001F0202" w:rsidRDefault="00536CD4" w:rsidP="001F0202">
      <w:pPr>
        <w:jc w:val="center"/>
        <w:rPr>
          <w:rFonts w:asciiTheme="minorHAnsi" w:hAnsiTheme="minorHAnsi" w:cstheme="minorHAnsi"/>
          <w:b/>
          <w:bCs/>
          <w:u w:val="single"/>
          <w:lang w:val="ru-RU"/>
        </w:rPr>
      </w:pPr>
      <w:r w:rsidRPr="001F0202">
        <w:rPr>
          <w:rFonts w:asciiTheme="minorHAnsi" w:hAnsiTheme="minorHAnsi" w:cstheme="minorHAnsi"/>
          <w:b/>
          <w:bCs/>
          <w:u w:val="single"/>
          <w:lang w:val="ru-RU"/>
        </w:rPr>
        <w:t>За винятком випадків, передбачених цим документом, всі інші умови запиту залишаються незмінними</w:t>
      </w:r>
      <w:r w:rsidR="00205EEB" w:rsidRPr="001F0202">
        <w:rPr>
          <w:rFonts w:asciiTheme="minorHAnsi" w:hAnsiTheme="minorHAnsi" w:cstheme="minorHAnsi"/>
          <w:b/>
          <w:bCs/>
          <w:u w:val="single"/>
          <w:lang w:val="ru-RU"/>
        </w:rPr>
        <w:t>.</w:t>
      </w:r>
    </w:p>
    <w:sectPr w:rsidR="00834FF9" w:rsidRPr="001F0202" w:rsidSect="001F0202">
      <w:pgSz w:w="12240" w:h="15840"/>
      <w:pgMar w:top="1440" w:right="1152" w:bottom="1440" w:left="1152"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51BB43B-7D32-43EB-A105-D98E3841F6DF}"/>
    <w:embedBold r:id="rId2" w:fontKey="{4CEC388D-1BBA-4AD3-94B1-AAC6E23F611E}"/>
    <w:embedItalic r:id="rId3" w:fontKey="{9A9792CC-7E16-40A8-A16F-415010BB1030}"/>
  </w:font>
  <w:font w:name="Lucida Sans">
    <w:panose1 w:val="020B0602030504020204"/>
    <w:charset w:val="00"/>
    <w:family w:val="swiss"/>
    <w:pitch w:val="variable"/>
    <w:sig w:usb0="00000003" w:usb1="00000000" w:usb2="00000000" w:usb3="00000000" w:csb0="00000001" w:csb1="00000000"/>
    <w:embedBold r:id="rId4" w:fontKey="{6DD4799C-3D99-436B-88EA-E3F9E801659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AFEEEBD2-F6D0-4764-B871-3BC722E26F50}"/>
    <w:embedBold r:id="rId6" w:fontKey="{C41A3C73-A957-4C79-B54D-144A96CA0E6A}"/>
    <w:embedItalic r:id="rId7" w:fontKey="{C2737F40-7D77-403C-8FAB-E39A1D5AF7EA}"/>
    <w:embedBoldItalic r:id="rId8" w:fontKey="{4DE58F70-EC73-41FA-B299-F086C82CB333}"/>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9" w:fontKey="{C362566C-163E-4CDA-A9D6-E28343E9F271}"/>
    <w:embedItalic r:id="rId10" w:fontKey="{99274F85-3CAF-4CB2-AE54-A8FFD8BC75C3}"/>
  </w:font>
  <w:font w:name="Segoe UI">
    <w:panose1 w:val="020B0502040204020203"/>
    <w:charset w:val="00"/>
    <w:family w:val="swiss"/>
    <w:pitch w:val="variable"/>
    <w:sig w:usb0="E4002EFF" w:usb1="C000E47F" w:usb2="00000009" w:usb3="00000000" w:csb0="000001FF" w:csb1="00000000"/>
    <w:embedRegular r:id="rId11" w:fontKey="{85BC9F46-C90C-4890-BF16-73D671C6BBD4}"/>
  </w:font>
  <w:font w:name="Roboto">
    <w:charset w:val="00"/>
    <w:family w:val="auto"/>
    <w:pitch w:val="variable"/>
    <w:sig w:usb0="E0000AFF" w:usb1="5000217F" w:usb2="00000021" w:usb3="00000000" w:csb0="0000019F" w:csb1="00000000"/>
    <w:embedRegular r:id="rId12" w:fontKey="{62D6ED5A-0085-42DB-82DB-07EC5700B0C4}"/>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067E4"/>
    <w:multiLevelType w:val="multilevel"/>
    <w:tmpl w:val="B800522C"/>
    <w:lvl w:ilvl="0">
      <w:start w:val="1"/>
      <w:numFmt w:val="decimal"/>
      <w:lvlText w:val="%1."/>
      <w:lvlJc w:val="left"/>
      <w:pPr>
        <w:ind w:left="7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0E8110A8"/>
    <w:multiLevelType w:val="multilevel"/>
    <w:tmpl w:val="66F2C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7C30AB"/>
    <w:multiLevelType w:val="hybridMultilevel"/>
    <w:tmpl w:val="ADB8DE82"/>
    <w:lvl w:ilvl="0" w:tplc="5B70736C">
      <w:start w:val="2"/>
      <w:numFmt w:val="decimal"/>
      <w:lvlText w:val="%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44274"/>
    <w:multiLevelType w:val="hybridMultilevel"/>
    <w:tmpl w:val="3596329A"/>
    <w:lvl w:ilvl="0" w:tplc="D172B16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631306"/>
    <w:multiLevelType w:val="hybridMultilevel"/>
    <w:tmpl w:val="B3FA3612"/>
    <w:lvl w:ilvl="0" w:tplc="D172B16A">
      <w:start w:val="1"/>
      <w:numFmt w:val="decimal"/>
      <w:lvlText w:val="%1.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72508"/>
    <w:multiLevelType w:val="multilevel"/>
    <w:tmpl w:val="A3D46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1F4975EA"/>
    <w:multiLevelType w:val="multilevel"/>
    <w:tmpl w:val="A3D46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22EB37A7"/>
    <w:multiLevelType w:val="hybridMultilevel"/>
    <w:tmpl w:val="88BE4E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6CD5002"/>
    <w:multiLevelType w:val="hybridMultilevel"/>
    <w:tmpl w:val="327C1C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FC59A3"/>
    <w:multiLevelType w:val="hybridMultilevel"/>
    <w:tmpl w:val="13806EEC"/>
    <w:lvl w:ilvl="0" w:tplc="FFFFFFFF">
      <w:start w:val="1"/>
      <w:numFmt w:val="decimal"/>
      <w:lvlText w:val="%1.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21109D"/>
    <w:multiLevelType w:val="hybridMultilevel"/>
    <w:tmpl w:val="13F280DE"/>
    <w:lvl w:ilvl="0" w:tplc="D172B16A">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7EB6001"/>
    <w:multiLevelType w:val="hybridMultilevel"/>
    <w:tmpl w:val="C5A6062A"/>
    <w:lvl w:ilvl="0" w:tplc="D172B16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D73FC7"/>
    <w:multiLevelType w:val="multilevel"/>
    <w:tmpl w:val="F20C494E"/>
    <w:lvl w:ilvl="0">
      <w:start w:val="2"/>
      <w:numFmt w:val="decimal"/>
      <w:pStyle w:val="Heading1"/>
      <w:lvlText w:val="%1."/>
      <w:lvlJc w:val="left"/>
      <w:pPr>
        <w:ind w:left="720" w:hanging="360"/>
      </w:pPr>
      <w:rPr>
        <w:u w:val="none"/>
      </w:rPr>
    </w:lvl>
    <w:lvl w:ilvl="1">
      <w:start w:val="1"/>
      <w:numFmt w:val="decimal"/>
      <w:pStyle w:val="Heading2"/>
      <w:lvlText w:val="%2."/>
      <w:lvlJc w:val="left"/>
      <w:pPr>
        <w:ind w:left="1440" w:hanging="360"/>
      </w:pPr>
      <w:rPr>
        <w:u w:val="none"/>
      </w:rPr>
    </w:lvl>
    <w:lvl w:ilvl="2">
      <w:start w:val="1"/>
      <w:numFmt w:val="decimal"/>
      <w:pStyle w:val="Heading3"/>
      <w:lvlText w:val="%3."/>
      <w:lvlJc w:val="left"/>
      <w:pPr>
        <w:ind w:left="2160" w:hanging="360"/>
      </w:pPr>
      <w:rPr>
        <w:u w:val="none"/>
      </w:rPr>
    </w:lvl>
    <w:lvl w:ilvl="3">
      <w:start w:val="1"/>
      <w:numFmt w:val="decimal"/>
      <w:pStyle w:val="Heading4"/>
      <w:lvlText w:val="%4."/>
      <w:lvlJc w:val="left"/>
      <w:pPr>
        <w:ind w:left="2880" w:hanging="360"/>
      </w:pPr>
      <w:rPr>
        <w:u w:val="none"/>
      </w:rPr>
    </w:lvl>
    <w:lvl w:ilvl="4">
      <w:start w:val="1"/>
      <w:numFmt w:val="decimal"/>
      <w:pStyle w:val="Heading5"/>
      <w:lvlText w:val="%5."/>
      <w:lvlJc w:val="left"/>
      <w:pPr>
        <w:ind w:left="3600" w:hanging="360"/>
      </w:pPr>
      <w:rPr>
        <w:u w:val="none"/>
      </w:rPr>
    </w:lvl>
    <w:lvl w:ilvl="5">
      <w:start w:val="1"/>
      <w:numFmt w:val="decimal"/>
      <w:pStyle w:val="Heading6"/>
      <w:lvlText w:val="%6."/>
      <w:lvlJc w:val="left"/>
      <w:pPr>
        <w:ind w:left="4320" w:hanging="360"/>
      </w:pPr>
      <w:rPr>
        <w:u w:val="none"/>
      </w:rPr>
    </w:lvl>
    <w:lvl w:ilvl="6">
      <w:start w:val="1"/>
      <w:numFmt w:val="decimal"/>
      <w:pStyle w:val="Heading7"/>
      <w:lvlText w:val="%7."/>
      <w:lvlJc w:val="left"/>
      <w:pPr>
        <w:ind w:left="5040" w:hanging="360"/>
      </w:pPr>
      <w:rPr>
        <w:u w:val="none"/>
      </w:rPr>
    </w:lvl>
    <w:lvl w:ilvl="7">
      <w:start w:val="1"/>
      <w:numFmt w:val="decimal"/>
      <w:pStyle w:val="Heading8"/>
      <w:lvlText w:val="%8."/>
      <w:lvlJc w:val="left"/>
      <w:pPr>
        <w:ind w:left="5760" w:hanging="360"/>
      </w:pPr>
      <w:rPr>
        <w:u w:val="none"/>
      </w:rPr>
    </w:lvl>
    <w:lvl w:ilvl="8">
      <w:start w:val="1"/>
      <w:numFmt w:val="decimal"/>
      <w:pStyle w:val="Heading9"/>
      <w:lvlText w:val="%9."/>
      <w:lvlJc w:val="left"/>
      <w:pPr>
        <w:ind w:left="6480" w:hanging="360"/>
      </w:pPr>
      <w:rPr>
        <w:u w:val="none"/>
      </w:rPr>
    </w:lvl>
  </w:abstractNum>
  <w:abstractNum w:abstractNumId="13" w15:restartNumberingAfterBreak="0">
    <w:nsid w:val="3D0C45B3"/>
    <w:multiLevelType w:val="multilevel"/>
    <w:tmpl w:val="50AC4B48"/>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18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18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180"/>
      </w:pPr>
      <w:rPr>
        <w:rFonts w:hint="default"/>
        <w:u w:val="none"/>
      </w:rPr>
    </w:lvl>
  </w:abstractNum>
  <w:abstractNum w:abstractNumId="14" w15:restartNumberingAfterBreak="0">
    <w:nsid w:val="445522FD"/>
    <w:multiLevelType w:val="hybridMultilevel"/>
    <w:tmpl w:val="EE92FDC2"/>
    <w:lvl w:ilvl="0" w:tplc="D172B16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2321DE"/>
    <w:multiLevelType w:val="multilevel"/>
    <w:tmpl w:val="A3D46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 w15:restartNumberingAfterBreak="0">
    <w:nsid w:val="67C83817"/>
    <w:multiLevelType w:val="multilevel"/>
    <w:tmpl w:val="FA66D15A"/>
    <w:lvl w:ilvl="0">
      <w:start w:val="1"/>
      <w:numFmt w:val="decimal"/>
      <w:lvlText w:val="%1."/>
      <w:lvlJc w:val="left"/>
      <w:pPr>
        <w:ind w:left="450" w:hanging="360"/>
      </w:pPr>
      <w:rPr>
        <w:u w:val="none"/>
      </w:rPr>
    </w:lvl>
    <w:lvl w:ilvl="1">
      <w:start w:val="1"/>
      <w:numFmt w:val="lowerLetter"/>
      <w:lvlText w:val="%2."/>
      <w:lvlJc w:val="left"/>
      <w:pPr>
        <w:ind w:left="1170" w:hanging="360"/>
      </w:pPr>
      <w:rPr>
        <w:u w:val="none"/>
      </w:rPr>
    </w:lvl>
    <w:lvl w:ilvl="2">
      <w:start w:val="1"/>
      <w:numFmt w:val="lowerRoman"/>
      <w:lvlText w:val="%3."/>
      <w:lvlJc w:val="right"/>
      <w:pPr>
        <w:ind w:left="1890" w:hanging="180"/>
      </w:pPr>
      <w:rPr>
        <w:u w:val="none"/>
      </w:rPr>
    </w:lvl>
    <w:lvl w:ilvl="3">
      <w:start w:val="1"/>
      <w:numFmt w:val="decimal"/>
      <w:lvlText w:val="%4."/>
      <w:lvlJc w:val="left"/>
      <w:pPr>
        <w:ind w:left="2610" w:hanging="360"/>
      </w:pPr>
      <w:rPr>
        <w:u w:val="none"/>
      </w:rPr>
    </w:lvl>
    <w:lvl w:ilvl="4">
      <w:start w:val="1"/>
      <w:numFmt w:val="lowerLetter"/>
      <w:lvlText w:val="%5."/>
      <w:lvlJc w:val="left"/>
      <w:pPr>
        <w:ind w:left="3330" w:hanging="360"/>
      </w:pPr>
      <w:rPr>
        <w:u w:val="none"/>
      </w:rPr>
    </w:lvl>
    <w:lvl w:ilvl="5">
      <w:start w:val="1"/>
      <w:numFmt w:val="lowerRoman"/>
      <w:lvlText w:val="%6."/>
      <w:lvlJc w:val="right"/>
      <w:pPr>
        <w:ind w:left="4050" w:hanging="180"/>
      </w:pPr>
      <w:rPr>
        <w:u w:val="none"/>
      </w:rPr>
    </w:lvl>
    <w:lvl w:ilvl="6">
      <w:start w:val="1"/>
      <w:numFmt w:val="decimal"/>
      <w:lvlText w:val="%7."/>
      <w:lvlJc w:val="left"/>
      <w:pPr>
        <w:ind w:left="4770" w:hanging="360"/>
      </w:pPr>
      <w:rPr>
        <w:u w:val="none"/>
      </w:rPr>
    </w:lvl>
    <w:lvl w:ilvl="7">
      <w:start w:val="1"/>
      <w:numFmt w:val="lowerLetter"/>
      <w:lvlText w:val="%8."/>
      <w:lvlJc w:val="left"/>
      <w:pPr>
        <w:ind w:left="5490" w:hanging="360"/>
      </w:pPr>
      <w:rPr>
        <w:u w:val="none"/>
      </w:rPr>
    </w:lvl>
    <w:lvl w:ilvl="8">
      <w:start w:val="1"/>
      <w:numFmt w:val="lowerRoman"/>
      <w:lvlText w:val="%9."/>
      <w:lvlJc w:val="right"/>
      <w:pPr>
        <w:ind w:left="6210" w:hanging="180"/>
      </w:pPr>
      <w:rPr>
        <w:u w:val="none"/>
      </w:rPr>
    </w:lvl>
  </w:abstractNum>
  <w:abstractNum w:abstractNumId="17" w15:restartNumberingAfterBreak="0">
    <w:nsid w:val="6E5A4CA7"/>
    <w:multiLevelType w:val="multilevel"/>
    <w:tmpl w:val="A3D46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 w15:restartNumberingAfterBreak="0">
    <w:nsid w:val="7A835049"/>
    <w:multiLevelType w:val="hybridMultilevel"/>
    <w:tmpl w:val="6A22F5FE"/>
    <w:lvl w:ilvl="0" w:tplc="D172B16A">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72372019">
    <w:abstractNumId w:val="12"/>
  </w:num>
  <w:num w:numId="2" w16cid:durableId="1707023009">
    <w:abstractNumId w:val="0"/>
  </w:num>
  <w:num w:numId="3" w16cid:durableId="1459566495">
    <w:abstractNumId w:val="5"/>
  </w:num>
  <w:num w:numId="4" w16cid:durableId="1819491404">
    <w:abstractNumId w:val="1"/>
  </w:num>
  <w:num w:numId="5" w16cid:durableId="1007711821">
    <w:abstractNumId w:val="16"/>
  </w:num>
  <w:num w:numId="6" w16cid:durableId="2003583554">
    <w:abstractNumId w:val="7"/>
  </w:num>
  <w:num w:numId="7" w16cid:durableId="1302925003">
    <w:abstractNumId w:val="8"/>
  </w:num>
  <w:num w:numId="8" w16cid:durableId="1905139114">
    <w:abstractNumId w:val="15"/>
  </w:num>
  <w:num w:numId="9" w16cid:durableId="298196869">
    <w:abstractNumId w:val="17"/>
  </w:num>
  <w:num w:numId="10" w16cid:durableId="774403377">
    <w:abstractNumId w:val="6"/>
  </w:num>
  <w:num w:numId="11" w16cid:durableId="1126780087">
    <w:abstractNumId w:val="13"/>
  </w:num>
  <w:num w:numId="12" w16cid:durableId="817384740">
    <w:abstractNumId w:val="10"/>
  </w:num>
  <w:num w:numId="13" w16cid:durableId="961155109">
    <w:abstractNumId w:val="3"/>
  </w:num>
  <w:num w:numId="14" w16cid:durableId="1107391583">
    <w:abstractNumId w:val="14"/>
  </w:num>
  <w:num w:numId="15" w16cid:durableId="1164777229">
    <w:abstractNumId w:val="18"/>
  </w:num>
  <w:num w:numId="16" w16cid:durableId="1012879482">
    <w:abstractNumId w:val="2"/>
  </w:num>
  <w:num w:numId="17" w16cid:durableId="1909149085">
    <w:abstractNumId w:val="11"/>
  </w:num>
  <w:num w:numId="18" w16cid:durableId="420293581">
    <w:abstractNumId w:val="4"/>
  </w:num>
  <w:num w:numId="19" w16cid:durableId="4414167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FF9"/>
    <w:rsid w:val="00007E7B"/>
    <w:rsid w:val="00050F2D"/>
    <w:rsid w:val="00054953"/>
    <w:rsid w:val="00070A0D"/>
    <w:rsid w:val="000B7DB2"/>
    <w:rsid w:val="00121CF3"/>
    <w:rsid w:val="00133AA1"/>
    <w:rsid w:val="001478A7"/>
    <w:rsid w:val="0015053C"/>
    <w:rsid w:val="00160AFA"/>
    <w:rsid w:val="00165592"/>
    <w:rsid w:val="0019757F"/>
    <w:rsid w:val="001A71DD"/>
    <w:rsid w:val="001B1733"/>
    <w:rsid w:val="001B1F3B"/>
    <w:rsid w:val="001B5DAD"/>
    <w:rsid w:val="001C11B4"/>
    <w:rsid w:val="001F0202"/>
    <w:rsid w:val="001F3703"/>
    <w:rsid w:val="00205EEB"/>
    <w:rsid w:val="002632DA"/>
    <w:rsid w:val="002662E3"/>
    <w:rsid w:val="002710E0"/>
    <w:rsid w:val="003707CF"/>
    <w:rsid w:val="003828E0"/>
    <w:rsid w:val="003A024C"/>
    <w:rsid w:val="003C659C"/>
    <w:rsid w:val="00404DAD"/>
    <w:rsid w:val="00435794"/>
    <w:rsid w:val="0043769F"/>
    <w:rsid w:val="004D33AB"/>
    <w:rsid w:val="004F6AF2"/>
    <w:rsid w:val="00515E55"/>
    <w:rsid w:val="00536CD4"/>
    <w:rsid w:val="00553A49"/>
    <w:rsid w:val="0057753E"/>
    <w:rsid w:val="005D0AB8"/>
    <w:rsid w:val="00635373"/>
    <w:rsid w:val="006741CC"/>
    <w:rsid w:val="006A52F1"/>
    <w:rsid w:val="006C7E82"/>
    <w:rsid w:val="00734F63"/>
    <w:rsid w:val="00834FF9"/>
    <w:rsid w:val="008E725E"/>
    <w:rsid w:val="008F0651"/>
    <w:rsid w:val="00945ACF"/>
    <w:rsid w:val="00951023"/>
    <w:rsid w:val="00971264"/>
    <w:rsid w:val="00995C28"/>
    <w:rsid w:val="009B0B76"/>
    <w:rsid w:val="009C348F"/>
    <w:rsid w:val="009D13F7"/>
    <w:rsid w:val="00A308E8"/>
    <w:rsid w:val="00A31F3A"/>
    <w:rsid w:val="00A52006"/>
    <w:rsid w:val="00A862A3"/>
    <w:rsid w:val="00A87D70"/>
    <w:rsid w:val="00B01151"/>
    <w:rsid w:val="00B045F3"/>
    <w:rsid w:val="00B04E49"/>
    <w:rsid w:val="00B140F0"/>
    <w:rsid w:val="00B46F28"/>
    <w:rsid w:val="00B56DDA"/>
    <w:rsid w:val="00B95169"/>
    <w:rsid w:val="00BB401F"/>
    <w:rsid w:val="00C40411"/>
    <w:rsid w:val="00C63D0A"/>
    <w:rsid w:val="00D135A1"/>
    <w:rsid w:val="00D91956"/>
    <w:rsid w:val="00D95E9D"/>
    <w:rsid w:val="00DC297C"/>
    <w:rsid w:val="00DC7309"/>
    <w:rsid w:val="00DD0DDA"/>
    <w:rsid w:val="00DF70D5"/>
    <w:rsid w:val="00E115F0"/>
    <w:rsid w:val="00E16DD9"/>
    <w:rsid w:val="00E25504"/>
    <w:rsid w:val="00E62A7A"/>
    <w:rsid w:val="00EB374A"/>
    <w:rsid w:val="00EF555B"/>
    <w:rsid w:val="00EF58E2"/>
    <w:rsid w:val="00F01D91"/>
    <w:rsid w:val="00FD3119"/>
    <w:rsid w:val="00FD4BB0"/>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E9DD4"/>
  <w15:docId w15:val="{C24DFD94-5A88-4688-A6D4-5DD92C651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D0A"/>
    <w:rPr>
      <w:lang w:val="en-GB"/>
    </w:rPr>
  </w:style>
  <w:style w:type="paragraph" w:styleId="Heading1">
    <w:name w:val="heading 1"/>
    <w:basedOn w:val="Normal"/>
    <w:next w:val="Normal"/>
    <w:link w:val="Heading1Char"/>
    <w:uiPriority w:val="9"/>
    <w:qFormat/>
    <w:rsid w:val="00927438"/>
    <w:pPr>
      <w:keepNext/>
      <w:numPr>
        <w:numId w:val="1"/>
      </w:numPr>
      <w:spacing w:before="280" w:after="120" w:line="240" w:lineRule="auto"/>
      <w:outlineLvl w:val="0"/>
    </w:pPr>
    <w:rPr>
      <w:rFonts w:ascii="Lucida Sans" w:eastAsia="Times New Roman" w:hAnsi="Lucida Sans" w:cs="Arial"/>
      <w:b/>
      <w:color w:val="0070C0"/>
      <w:kern w:val="28"/>
      <w:szCs w:val="24"/>
      <w:lang w:val="en-US"/>
    </w:rPr>
  </w:style>
  <w:style w:type="paragraph" w:styleId="Heading2">
    <w:name w:val="heading 2"/>
    <w:basedOn w:val="Normal"/>
    <w:next w:val="Normal"/>
    <w:link w:val="Heading2Char"/>
    <w:uiPriority w:val="9"/>
    <w:semiHidden/>
    <w:unhideWhenUsed/>
    <w:qFormat/>
    <w:rsid w:val="00927438"/>
    <w:pPr>
      <w:keepNext/>
      <w:keepLines/>
      <w:numPr>
        <w:ilvl w:val="1"/>
        <w:numId w:val="1"/>
      </w:numPr>
      <w:spacing w:before="200" w:after="0" w:line="240" w:lineRule="auto"/>
      <w:outlineLvl w:val="1"/>
    </w:pPr>
    <w:rPr>
      <w:rFonts w:asciiTheme="majorHAnsi" w:eastAsiaTheme="majorEastAsia" w:hAnsiTheme="majorHAnsi" w:cstheme="majorBidi"/>
      <w:b/>
      <w:bCs/>
      <w:i/>
      <w:color w:val="4472C4" w:themeColor="accent1"/>
      <w:szCs w:val="26"/>
      <w:lang w:val="en-US"/>
    </w:rPr>
  </w:style>
  <w:style w:type="paragraph" w:styleId="Heading3">
    <w:name w:val="heading 3"/>
    <w:basedOn w:val="Normal"/>
    <w:next w:val="Normal"/>
    <w:link w:val="Heading3Char"/>
    <w:uiPriority w:val="9"/>
    <w:semiHidden/>
    <w:unhideWhenUsed/>
    <w:qFormat/>
    <w:rsid w:val="00927438"/>
    <w:pPr>
      <w:keepNext/>
      <w:keepLines/>
      <w:numPr>
        <w:ilvl w:val="2"/>
        <w:numId w:val="1"/>
      </w:numPr>
      <w:spacing w:before="200" w:after="0" w:line="240" w:lineRule="auto"/>
      <w:outlineLvl w:val="2"/>
    </w:pPr>
    <w:rPr>
      <w:rFonts w:asciiTheme="majorHAnsi" w:eastAsiaTheme="majorEastAsia" w:hAnsiTheme="majorHAnsi" w:cstheme="majorBidi"/>
      <w:b/>
      <w:bCs/>
      <w:color w:val="4472C4" w:themeColor="accent1"/>
      <w:lang w:val="en-US"/>
    </w:rPr>
  </w:style>
  <w:style w:type="paragraph" w:styleId="Heading4">
    <w:name w:val="heading 4"/>
    <w:basedOn w:val="Normal"/>
    <w:next w:val="Normal"/>
    <w:link w:val="Heading4Char"/>
    <w:uiPriority w:val="9"/>
    <w:semiHidden/>
    <w:unhideWhenUsed/>
    <w:qFormat/>
    <w:rsid w:val="00927438"/>
    <w:pPr>
      <w:keepNext/>
      <w:keepLines/>
      <w:numPr>
        <w:ilvl w:val="3"/>
        <w:numId w:val="1"/>
      </w:numPr>
      <w:spacing w:before="200" w:after="0" w:line="240" w:lineRule="auto"/>
      <w:outlineLvl w:val="3"/>
    </w:pPr>
    <w:rPr>
      <w:rFonts w:asciiTheme="majorHAnsi" w:eastAsiaTheme="majorEastAsia" w:hAnsiTheme="majorHAnsi" w:cstheme="majorBidi"/>
      <w:b/>
      <w:bCs/>
      <w:i/>
      <w:iCs/>
      <w:color w:val="4472C4" w:themeColor="accent1"/>
      <w:lang w:val="en-US"/>
    </w:rPr>
  </w:style>
  <w:style w:type="paragraph" w:styleId="Heading5">
    <w:name w:val="heading 5"/>
    <w:basedOn w:val="Normal"/>
    <w:next w:val="Normal"/>
    <w:link w:val="Heading5Char"/>
    <w:uiPriority w:val="9"/>
    <w:semiHidden/>
    <w:unhideWhenUsed/>
    <w:qFormat/>
    <w:rsid w:val="00927438"/>
    <w:pPr>
      <w:keepNext/>
      <w:keepLines/>
      <w:numPr>
        <w:ilvl w:val="4"/>
        <w:numId w:val="1"/>
      </w:numPr>
      <w:spacing w:before="200" w:after="0" w:line="240" w:lineRule="auto"/>
      <w:outlineLvl w:val="4"/>
    </w:pPr>
    <w:rPr>
      <w:rFonts w:asciiTheme="majorHAnsi" w:eastAsiaTheme="majorEastAsia" w:hAnsiTheme="majorHAnsi" w:cstheme="majorBidi"/>
      <w:color w:val="1F3763" w:themeColor="accent1" w:themeShade="7F"/>
      <w:lang w:val="en-US"/>
    </w:rPr>
  </w:style>
  <w:style w:type="paragraph" w:styleId="Heading6">
    <w:name w:val="heading 6"/>
    <w:basedOn w:val="Normal"/>
    <w:next w:val="Normal"/>
    <w:link w:val="Heading6Char"/>
    <w:uiPriority w:val="9"/>
    <w:semiHidden/>
    <w:unhideWhenUsed/>
    <w:qFormat/>
    <w:rsid w:val="00927438"/>
    <w:pPr>
      <w:keepNext/>
      <w:keepLines/>
      <w:numPr>
        <w:ilvl w:val="5"/>
        <w:numId w:val="1"/>
      </w:numPr>
      <w:spacing w:before="200" w:after="0" w:line="240" w:lineRule="auto"/>
      <w:outlineLvl w:val="5"/>
    </w:pPr>
    <w:rPr>
      <w:rFonts w:asciiTheme="majorHAnsi" w:eastAsiaTheme="majorEastAsia" w:hAnsiTheme="majorHAnsi" w:cstheme="majorBidi"/>
      <w:i/>
      <w:iCs/>
      <w:color w:val="1F3763" w:themeColor="accent1" w:themeShade="7F"/>
      <w:lang w:val="en-US"/>
    </w:rPr>
  </w:style>
  <w:style w:type="paragraph" w:styleId="Heading7">
    <w:name w:val="heading 7"/>
    <w:basedOn w:val="Normal"/>
    <w:next w:val="Normal"/>
    <w:link w:val="Heading7Char"/>
    <w:uiPriority w:val="9"/>
    <w:semiHidden/>
    <w:unhideWhenUsed/>
    <w:qFormat/>
    <w:rsid w:val="00927438"/>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927438"/>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927438"/>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MediumGrid3">
    <w:name w:val="Medium Grid 3"/>
    <w:basedOn w:val="TableNormal"/>
    <w:uiPriority w:val="69"/>
    <w:semiHidden/>
    <w:unhideWhenUsed/>
    <w:rsid w:val="00CC5D0A"/>
    <w:pPr>
      <w:spacing w:after="0" w:line="240" w:lineRule="auto"/>
    </w:pPr>
    <w:rPr>
      <w:lang w:val="en-GB"/>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Header">
    <w:name w:val="header"/>
    <w:basedOn w:val="Normal"/>
    <w:link w:val="HeaderChar"/>
    <w:uiPriority w:val="99"/>
    <w:rsid w:val="00C13C8E"/>
    <w:pPr>
      <w:widowControl w:val="0"/>
      <w:tabs>
        <w:tab w:val="center" w:pos="4320"/>
        <w:tab w:val="right" w:pos="8640"/>
      </w:tabs>
      <w:spacing w:after="0" w:line="240" w:lineRule="auto"/>
    </w:pPr>
    <w:rPr>
      <w:rFonts w:ascii="Times New Roman" w:eastAsia="Times New Roman" w:hAnsi="Times New Roman" w:cs="Times New Roman"/>
      <w:snapToGrid w:val="0"/>
      <w:szCs w:val="20"/>
      <w:lang w:val="ru-RU" w:eastAsia="ru-RU"/>
    </w:rPr>
  </w:style>
  <w:style w:type="character" w:customStyle="1" w:styleId="HeaderChar">
    <w:name w:val="Header Char"/>
    <w:basedOn w:val="DefaultParagraphFont"/>
    <w:link w:val="Header"/>
    <w:uiPriority w:val="99"/>
    <w:rsid w:val="00C13C8E"/>
    <w:rPr>
      <w:rFonts w:ascii="Times New Roman" w:eastAsia="Times New Roman" w:hAnsi="Times New Roman" w:cs="Times New Roman"/>
      <w:snapToGrid w:val="0"/>
      <w:szCs w:val="20"/>
      <w:lang w:val="ru-RU" w:eastAsia="ru-RU"/>
    </w:rPr>
  </w:style>
  <w:style w:type="paragraph" w:styleId="ListParagraph">
    <w:name w:val="List Paragraph"/>
    <w:aliases w:val="Resume Title,Citation List,heading 4,Don't Use,First Level Outline,Heading Italic,Primus H 3,Dot pt,F5 List Paragraph,List Paragraph Char Char Char,Indicator Text,Numbered Para 1,Bullet Points,List Paragraph2,MAIN CONTENT,Normal numbered"/>
    <w:basedOn w:val="Normal"/>
    <w:link w:val="ListParagraphChar"/>
    <w:uiPriority w:val="34"/>
    <w:qFormat/>
    <w:rsid w:val="00C13C8E"/>
    <w:pPr>
      <w:spacing w:after="0" w:line="240" w:lineRule="auto"/>
      <w:ind w:left="720"/>
    </w:pPr>
    <w:rPr>
      <w:rFonts w:ascii="Times New Roman" w:eastAsia="Times New Roman" w:hAnsi="Times New Roman" w:cs="Times New Roman"/>
      <w:sz w:val="24"/>
      <w:szCs w:val="24"/>
      <w:lang w:val="ru-RU" w:eastAsia="ru-RU"/>
    </w:rPr>
  </w:style>
  <w:style w:type="paragraph" w:styleId="NoSpacing">
    <w:name w:val="No Spacing"/>
    <w:uiPriority w:val="1"/>
    <w:qFormat/>
    <w:rsid w:val="00C13C8E"/>
    <w:pPr>
      <w:spacing w:after="0" w:line="240" w:lineRule="auto"/>
    </w:pPr>
    <w:rPr>
      <w:rFonts w:cs="Times New Roman"/>
    </w:rPr>
  </w:style>
  <w:style w:type="character" w:customStyle="1" w:styleId="ListParagraphChar">
    <w:name w:val="List Paragraph Char"/>
    <w:aliases w:val="Resume Title Char,Citation List Char,heading 4 Char,Don't Use Char,First Level Outline Char,Heading Italic Char,Primus H 3 Char,Dot pt Char,F5 List Paragraph Char,List Paragraph Char Char Char Char,Indicator Text Char"/>
    <w:link w:val="ListParagraph"/>
    <w:uiPriority w:val="34"/>
    <w:locked/>
    <w:rsid w:val="00C13C8E"/>
    <w:rPr>
      <w:rFonts w:ascii="Times New Roman" w:eastAsia="Times New Roman" w:hAnsi="Times New Roman" w:cs="Times New Roman"/>
      <w:sz w:val="24"/>
      <w:szCs w:val="24"/>
      <w:lang w:val="ru-RU" w:eastAsia="ru-RU"/>
    </w:rPr>
  </w:style>
  <w:style w:type="paragraph" w:customStyle="1" w:styleId="m6655468721687868373msolistparagraph">
    <w:name w:val="m_6655468721687868373msolistparagraph"/>
    <w:basedOn w:val="Normal"/>
    <w:rsid w:val="000D284E"/>
    <w:pPr>
      <w:spacing w:before="100" w:beforeAutospacing="1" w:after="100" w:afterAutospacing="1" w:line="240" w:lineRule="auto"/>
    </w:pPr>
    <w:rPr>
      <w:lang w:val="en-US"/>
    </w:rPr>
  </w:style>
  <w:style w:type="paragraph" w:styleId="Revision">
    <w:name w:val="Revision"/>
    <w:hidden/>
    <w:uiPriority w:val="99"/>
    <w:semiHidden/>
    <w:rsid w:val="00BF6E16"/>
    <w:pPr>
      <w:spacing w:after="0" w:line="240" w:lineRule="auto"/>
    </w:pPr>
    <w:rPr>
      <w:lang w:val="en-GB"/>
    </w:rPr>
  </w:style>
  <w:style w:type="character" w:customStyle="1" w:styleId="normaltextrun">
    <w:name w:val="normaltextrun"/>
    <w:basedOn w:val="DefaultParagraphFont"/>
    <w:rsid w:val="009659CC"/>
  </w:style>
  <w:style w:type="character" w:customStyle="1" w:styleId="eop">
    <w:name w:val="eop"/>
    <w:basedOn w:val="DefaultParagraphFont"/>
    <w:rsid w:val="00DC1F7D"/>
  </w:style>
  <w:style w:type="paragraph" w:customStyle="1" w:styleId="paragraph">
    <w:name w:val="paragraph"/>
    <w:basedOn w:val="Normal"/>
    <w:rsid w:val="003D1DF1"/>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3329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DefaultParagraphFont"/>
    <w:rsid w:val="00DD5C1D"/>
  </w:style>
  <w:style w:type="character" w:styleId="Strong">
    <w:name w:val="Strong"/>
    <w:basedOn w:val="DefaultParagraphFont"/>
    <w:uiPriority w:val="22"/>
    <w:qFormat/>
    <w:rsid w:val="00DD5C1D"/>
    <w:rPr>
      <w:b/>
      <w:bCs/>
    </w:rPr>
  </w:style>
  <w:style w:type="character" w:customStyle="1" w:styleId="a">
    <w:name w:val="Абзац списка Знак"/>
    <w:aliases w:val="Resume Title Знак,Citation List Знак,heading 4 Знак"/>
    <w:basedOn w:val="DefaultParagraphFont"/>
    <w:uiPriority w:val="34"/>
    <w:locked/>
    <w:rsid w:val="00D64E4E"/>
    <w:rPr>
      <w:rFonts w:ascii="Calibri" w:hAnsi="Calibri" w:cs="Calibri"/>
    </w:rPr>
  </w:style>
  <w:style w:type="character" w:styleId="Hyperlink">
    <w:name w:val="Hyperlink"/>
    <w:basedOn w:val="DefaultParagraphFont"/>
    <w:uiPriority w:val="99"/>
    <w:unhideWhenUsed/>
    <w:rsid w:val="00E23BF9"/>
    <w:rPr>
      <w:color w:val="0000FF"/>
      <w:u w:val="single"/>
    </w:rPr>
  </w:style>
  <w:style w:type="paragraph" w:styleId="NormalWeb">
    <w:name w:val="Normal (Web)"/>
    <w:basedOn w:val="Normal"/>
    <w:uiPriority w:val="99"/>
    <w:semiHidden/>
    <w:unhideWhenUsed/>
    <w:rsid w:val="00153883"/>
    <w:pPr>
      <w:spacing w:after="0" w:line="240" w:lineRule="auto"/>
    </w:pPr>
    <w:rPr>
      <w:rFonts w:ascii="Times New Roman" w:hAnsi="Times New Roman" w:cs="Times New Roman"/>
      <w:sz w:val="24"/>
      <w:szCs w:val="24"/>
      <w:lang w:val="en-US"/>
    </w:rPr>
  </w:style>
  <w:style w:type="character" w:customStyle="1" w:styleId="rvts17">
    <w:name w:val="rvts17"/>
    <w:basedOn w:val="DefaultParagraphFont"/>
    <w:rsid w:val="00153883"/>
    <w:rPr>
      <w:rFonts w:ascii="Times New Roman" w:hAnsi="Times New Roman" w:cs="Times New Roman" w:hint="default"/>
      <w:color w:val="333333"/>
    </w:rPr>
  </w:style>
  <w:style w:type="paragraph" w:customStyle="1" w:styleId="Default">
    <w:name w:val="Default"/>
    <w:rsid w:val="00412836"/>
    <w:pPr>
      <w:autoSpaceDE w:val="0"/>
      <w:autoSpaceDN w:val="0"/>
      <w:adjustRightInd w:val="0"/>
      <w:spacing w:before="120" w:after="0" w:line="240" w:lineRule="auto"/>
    </w:pPr>
    <w:rPr>
      <w:color w:val="000000"/>
      <w:sz w:val="24"/>
      <w:szCs w:val="24"/>
    </w:rPr>
  </w:style>
  <w:style w:type="character" w:customStyle="1" w:styleId="Heading1Char">
    <w:name w:val="Heading 1 Char"/>
    <w:basedOn w:val="DefaultParagraphFont"/>
    <w:link w:val="Heading1"/>
    <w:rsid w:val="00927438"/>
    <w:rPr>
      <w:rFonts w:ascii="Lucida Sans" w:eastAsia="Times New Roman" w:hAnsi="Lucida Sans" w:cs="Arial"/>
      <w:b/>
      <w:color w:val="0070C0"/>
      <w:kern w:val="28"/>
      <w:szCs w:val="24"/>
    </w:rPr>
  </w:style>
  <w:style w:type="character" w:customStyle="1" w:styleId="Heading2Char">
    <w:name w:val="Heading 2 Char"/>
    <w:basedOn w:val="DefaultParagraphFont"/>
    <w:link w:val="Heading2"/>
    <w:uiPriority w:val="9"/>
    <w:rsid w:val="00927438"/>
    <w:rPr>
      <w:rFonts w:asciiTheme="majorHAnsi" w:eastAsiaTheme="majorEastAsia" w:hAnsiTheme="majorHAnsi" w:cstheme="majorBidi"/>
      <w:b/>
      <w:bCs/>
      <w:i/>
      <w:color w:val="4472C4" w:themeColor="accent1"/>
      <w:szCs w:val="26"/>
    </w:rPr>
  </w:style>
  <w:style w:type="character" w:customStyle="1" w:styleId="Heading3Char">
    <w:name w:val="Heading 3 Char"/>
    <w:basedOn w:val="DefaultParagraphFont"/>
    <w:link w:val="Heading3"/>
    <w:uiPriority w:val="9"/>
    <w:semiHidden/>
    <w:rsid w:val="00927438"/>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927438"/>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92743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92743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92743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2743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7438"/>
    <w:rPr>
      <w:rFonts w:asciiTheme="majorHAnsi" w:eastAsiaTheme="majorEastAsia" w:hAnsiTheme="majorHAnsi" w:cstheme="majorBidi"/>
      <w:i/>
      <w:iCs/>
      <w:color w:val="404040" w:themeColor="text1" w:themeTint="BF"/>
      <w:sz w:val="20"/>
      <w:szCs w:val="20"/>
    </w:rPr>
  </w:style>
  <w:style w:type="character" w:customStyle="1" w:styleId="rynqvb">
    <w:name w:val="rynqvb"/>
    <w:basedOn w:val="DefaultParagraphFont"/>
    <w:rsid w:val="00CE33E0"/>
  </w:style>
  <w:style w:type="character" w:customStyle="1" w:styleId="messagemeta">
    <w:name w:val="messagemeta"/>
    <w:basedOn w:val="DefaultParagraphFont"/>
    <w:rsid w:val="00FC5E7F"/>
  </w:style>
  <w:style w:type="character" w:customStyle="1" w:styleId="message-time">
    <w:name w:val="message-time"/>
    <w:basedOn w:val="DefaultParagraphFont"/>
    <w:rsid w:val="00FC5E7F"/>
  </w:style>
  <w:style w:type="paragraph" w:customStyle="1" w:styleId="xmsonormal">
    <w:name w:val="x_msonormal"/>
    <w:basedOn w:val="Normal"/>
    <w:rsid w:val="00BE565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2">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3">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4">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5">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6">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7">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8">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9">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a">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table" w:customStyle="1" w:styleId="ab">
    <w:basedOn w:val="TableNormal"/>
    <w:pPr>
      <w:spacing w:after="0" w:line="240" w:lineRule="auto"/>
    </w:pPr>
    <w:tblPr>
      <w:tblStyleRowBandSize w:val="1"/>
      <w:tblStyleColBandSize w:val="1"/>
      <w:tblCellMar>
        <w:left w:w="115" w:type="dxa"/>
        <w:right w:w="115" w:type="dxa"/>
      </w:tblCellMar>
    </w:tblPr>
    <w:tcPr>
      <w:shd w:val="clear" w:color="auto" w:fill="C0C0C0"/>
    </w:tcPr>
  </w:style>
  <w:style w:type="character" w:styleId="CommentReference">
    <w:name w:val="annotation reference"/>
    <w:basedOn w:val="DefaultParagraphFont"/>
    <w:uiPriority w:val="99"/>
    <w:semiHidden/>
    <w:unhideWhenUsed/>
    <w:rsid w:val="00054953"/>
    <w:rPr>
      <w:sz w:val="16"/>
      <w:szCs w:val="16"/>
    </w:rPr>
  </w:style>
  <w:style w:type="paragraph" w:styleId="CommentText">
    <w:name w:val="annotation text"/>
    <w:basedOn w:val="Normal"/>
    <w:link w:val="CommentTextChar"/>
    <w:uiPriority w:val="99"/>
    <w:unhideWhenUsed/>
    <w:rsid w:val="00054953"/>
    <w:pPr>
      <w:spacing w:line="240" w:lineRule="auto"/>
    </w:pPr>
    <w:rPr>
      <w:sz w:val="20"/>
      <w:szCs w:val="20"/>
    </w:rPr>
  </w:style>
  <w:style w:type="character" w:customStyle="1" w:styleId="CommentTextChar">
    <w:name w:val="Comment Text Char"/>
    <w:basedOn w:val="DefaultParagraphFont"/>
    <w:link w:val="CommentText"/>
    <w:uiPriority w:val="99"/>
    <w:rsid w:val="00054953"/>
    <w:rPr>
      <w:sz w:val="20"/>
      <w:szCs w:val="20"/>
      <w:lang w:val="en-GB"/>
    </w:rPr>
  </w:style>
  <w:style w:type="paragraph" w:styleId="CommentSubject">
    <w:name w:val="annotation subject"/>
    <w:basedOn w:val="CommentText"/>
    <w:next w:val="CommentText"/>
    <w:link w:val="CommentSubjectChar"/>
    <w:uiPriority w:val="99"/>
    <w:semiHidden/>
    <w:unhideWhenUsed/>
    <w:rsid w:val="00054953"/>
    <w:rPr>
      <w:b/>
      <w:bCs/>
    </w:rPr>
  </w:style>
  <w:style w:type="character" w:customStyle="1" w:styleId="CommentSubjectChar">
    <w:name w:val="Comment Subject Char"/>
    <w:basedOn w:val="CommentTextChar"/>
    <w:link w:val="CommentSubject"/>
    <w:uiPriority w:val="99"/>
    <w:semiHidden/>
    <w:rsid w:val="00054953"/>
    <w:rPr>
      <w:b/>
      <w:bCs/>
      <w:sz w:val="20"/>
      <w:szCs w:val="20"/>
      <w:lang w:val="en-GB"/>
    </w:rPr>
  </w:style>
  <w:style w:type="character" w:styleId="UnresolvedMention">
    <w:name w:val="Unresolved Mention"/>
    <w:basedOn w:val="DefaultParagraphFont"/>
    <w:uiPriority w:val="99"/>
    <w:semiHidden/>
    <w:unhideWhenUsed/>
    <w:rsid w:val="00070A0D"/>
    <w:rPr>
      <w:color w:val="605E5C"/>
      <w:shd w:val="clear" w:color="auto" w:fill="E1DFDD"/>
    </w:rPr>
  </w:style>
  <w:style w:type="character" w:customStyle="1" w:styleId="cf01">
    <w:name w:val="cf01"/>
    <w:basedOn w:val="DefaultParagraphFont"/>
    <w:rsid w:val="00D9195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rocurementERAInbox@dai.com" TargetMode="External"/><Relationship Id="rId13" Type="http://schemas.openxmlformats.org/officeDocument/2006/relationships/hyperlink" Target="https://zakon.rada.gov.ua/laws/show/494-2013-%D0%BF" TargetMode="External"/><Relationship Id="rId18" Type="http://schemas.openxmlformats.org/officeDocument/2006/relationships/hyperlink" Target="https://zakon.rada.gov.ua/rada/show/v0069733-22"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image" Target="media/image1.png"/><Relationship Id="rId12" Type="http://schemas.openxmlformats.org/officeDocument/2006/relationships/hyperlink" Target="https://zakon.rada.gov.ua/rada/show/v0069733-22" TargetMode="External"/><Relationship Id="rId17" Type="http://schemas.openxmlformats.org/officeDocument/2006/relationships/hyperlink" Target="https://zakon.rada.gov.ua/laws/show/494-2013-%D0%BF"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zakon.rada.gov.ua/rada/show/v0069733-22" TargetMode="External"/><Relationship Id="rId20" Type="http://schemas.openxmlformats.org/officeDocument/2006/relationships/hyperlink" Target="https://zakon.rada.gov.ua/rada/show/163-2016-%D0%BF" TargetMode="External"/><Relationship Id="rId29" Type="http://schemas.openxmlformats.org/officeDocument/2006/relationships/hyperlink" Target="https://zakon.rada.gov.ua/laws/show/494-2013-%D0%B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494-2013-%D0%BF"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zakon.rada.gov.ua/laws/show/494-2013-%D0%BF" TargetMode="External"/><Relationship Id="rId23" Type="http://schemas.openxmlformats.org/officeDocument/2006/relationships/image" Target="media/image4.png"/><Relationship Id="rId28" Type="http://schemas.openxmlformats.org/officeDocument/2006/relationships/hyperlink" Target="https://zakon.rada.gov.ua/rada/show/v0069733-22" TargetMode="External"/><Relationship Id="rId10" Type="http://schemas.openxmlformats.org/officeDocument/2006/relationships/hyperlink" Target="https://zakon.rada.gov.ua/laws/show/124-19" TargetMode="External"/><Relationship Id="rId19" Type="http://schemas.openxmlformats.org/officeDocument/2006/relationships/hyperlink" Target="https://zakon.rada.gov.ua/rada/show/163-2016-%D0%BF"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zakon.rada.gov.ua/laws/show/124-19" TargetMode="External"/><Relationship Id="rId14" Type="http://schemas.openxmlformats.org/officeDocument/2006/relationships/hyperlink" Target="https://zakon.rada.gov.ua/rada/show/v0069733-22" TargetMode="External"/><Relationship Id="rId22" Type="http://schemas.openxmlformats.org/officeDocument/2006/relationships/image" Target="media/image3.png"/><Relationship Id="rId27" Type="http://schemas.openxmlformats.org/officeDocument/2006/relationships/hyperlink" Target="https://zakon.rada.gov.ua/laws/show/494-2013-%D0%BF" TargetMode="External"/><Relationship Id="rId30" Type="http://schemas.openxmlformats.org/officeDocument/2006/relationships/hyperlink" Target="https://zakon.rada.gov.ua/rada/show/v0069733-2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58nhgaDykfVbueH1lOI3j8Kpg==">CgMxLjA4AHIhMWtjWTRIWVo3aUl4dm9uMzJ3TWVYT0lvdkE5WlliWW9I</go:docsCustomData>
</go:gDocsCustomXmlDataStorage>
</file>

<file path=customXml/itemProps1.xml><?xml version="1.0" encoding="utf-8"?>
<ds:datastoreItem xmlns:ds="http://schemas.openxmlformats.org/officeDocument/2006/customXml" ds:itemID="{5431806C-50FA-4F1C-8F17-3A4E79575D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7107113d-e20b-4c20-a4ce-553cabbf686d}" enabled="0" method="" siteId="{7107113d-e20b-4c20-a4ce-553cabbf686d}"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37</Pages>
  <Words>18117</Words>
  <Characters>103267</Characters>
  <Application>Microsoft Office Word</Application>
  <DocSecurity>0</DocSecurity>
  <Lines>860</Lines>
  <Paragraphs>242</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Ivanova</dc:creator>
  <cp:keywords/>
  <cp:lastModifiedBy>Maksym Lvov</cp:lastModifiedBy>
  <cp:revision>2</cp:revision>
  <dcterms:created xsi:type="dcterms:W3CDTF">2024-08-19T09:04:00Z</dcterms:created>
  <dcterms:modified xsi:type="dcterms:W3CDTF">2024-08-19T09:04:00Z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0x010100A68F7D666B8C474CA59E147D095F2624</vt:lpwstr>
  </property>
  <property fmtid="{D5CDD505-2E9C-101B-9397-08002B2CF9AE}" pid="3" name="MediaServiceImageTags">
    <vt:lpwstr>MediaServiceImageTags</vt:lpwstr>
  </property>
</Properties>
</file>